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0B" w:rsidRPr="004116C4" w:rsidRDefault="006E5E0B" w:rsidP="006E5E0B">
      <w:pPr>
        <w:pStyle w:val="a3"/>
        <w:rPr>
          <w:sz w:val="23"/>
          <w:szCs w:val="23"/>
        </w:rPr>
      </w:pPr>
      <w:r w:rsidRPr="004116C4">
        <w:rPr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45pt;margin-top:-22.65pt;width:46.15pt;height:50.4pt;z-index:251660288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629711617" r:id="rId6"/>
        </w:pict>
      </w:r>
      <w:r w:rsidRPr="004116C4">
        <w:rPr>
          <w:sz w:val="23"/>
          <w:szCs w:val="23"/>
        </w:rPr>
        <w:t>ЧЕЛЯБИНСКАЯ    ОБЛАСТЬ</w:t>
      </w:r>
    </w:p>
    <w:p w:rsidR="006E5E0B" w:rsidRPr="004116C4" w:rsidRDefault="006E5E0B" w:rsidP="006E5E0B">
      <w:pPr>
        <w:jc w:val="center"/>
        <w:rPr>
          <w:sz w:val="8"/>
          <w:szCs w:val="8"/>
        </w:rPr>
      </w:pPr>
    </w:p>
    <w:p w:rsidR="006E5E0B" w:rsidRPr="004116C4" w:rsidRDefault="006E5E0B" w:rsidP="006E5E0B">
      <w:pPr>
        <w:jc w:val="center"/>
        <w:rPr>
          <w:b/>
          <w:sz w:val="31"/>
          <w:szCs w:val="31"/>
        </w:rPr>
      </w:pPr>
      <w:r w:rsidRPr="004116C4">
        <w:rPr>
          <w:b/>
          <w:sz w:val="31"/>
          <w:szCs w:val="31"/>
        </w:rPr>
        <w:t>СОБРАНИЕ  ДЕПУТАТОВ ЗЛАТОУСТОВСКОГО</w:t>
      </w:r>
    </w:p>
    <w:p w:rsidR="006E5E0B" w:rsidRPr="004116C4" w:rsidRDefault="006E5E0B" w:rsidP="006E5E0B">
      <w:pPr>
        <w:jc w:val="center"/>
        <w:rPr>
          <w:b/>
          <w:sz w:val="31"/>
          <w:szCs w:val="31"/>
        </w:rPr>
      </w:pPr>
      <w:r w:rsidRPr="004116C4">
        <w:rPr>
          <w:b/>
          <w:sz w:val="31"/>
          <w:szCs w:val="31"/>
        </w:rPr>
        <w:t xml:space="preserve">ГОРОДСКОГО ОКРУГА </w:t>
      </w:r>
    </w:p>
    <w:p w:rsidR="006E5E0B" w:rsidRPr="004116C4" w:rsidRDefault="006E5E0B" w:rsidP="006E5E0B">
      <w:pPr>
        <w:pBdr>
          <w:bottom w:val="single" w:sz="12" w:space="1" w:color="auto"/>
        </w:pBdr>
        <w:jc w:val="center"/>
        <w:rPr>
          <w:b/>
          <w:sz w:val="19"/>
          <w:szCs w:val="19"/>
        </w:rPr>
      </w:pPr>
    </w:p>
    <w:p w:rsidR="006E5E0B" w:rsidRPr="004116C4" w:rsidRDefault="006E5E0B" w:rsidP="006E5E0B">
      <w:pPr>
        <w:jc w:val="center"/>
        <w:rPr>
          <w:b/>
          <w:sz w:val="27"/>
          <w:szCs w:val="27"/>
        </w:rPr>
      </w:pPr>
      <w:r w:rsidRPr="004116C4">
        <w:rPr>
          <w:b/>
          <w:sz w:val="27"/>
          <w:szCs w:val="27"/>
        </w:rPr>
        <w:t>РЕШЕНИЕ</w:t>
      </w:r>
    </w:p>
    <w:p w:rsidR="006E5E0B" w:rsidRPr="004116C4" w:rsidRDefault="006E5E0B" w:rsidP="006E5E0B">
      <w:pPr>
        <w:rPr>
          <w:b/>
          <w:sz w:val="19"/>
          <w:szCs w:val="19"/>
        </w:rPr>
      </w:pPr>
    </w:p>
    <w:p w:rsidR="006E5E0B" w:rsidRPr="004116C4" w:rsidRDefault="006E5E0B" w:rsidP="006E5E0B">
      <w:pPr>
        <w:rPr>
          <w:sz w:val="23"/>
          <w:szCs w:val="23"/>
        </w:rPr>
      </w:pPr>
      <w:r w:rsidRPr="004116C4">
        <w:rPr>
          <w:b/>
          <w:sz w:val="23"/>
          <w:szCs w:val="23"/>
        </w:rPr>
        <w:t xml:space="preserve">№ ________-ЗГО                                                     </w:t>
      </w:r>
      <w:r w:rsidRPr="004116C4">
        <w:rPr>
          <w:b/>
          <w:sz w:val="23"/>
          <w:szCs w:val="23"/>
        </w:rPr>
        <w:tab/>
        <w:t xml:space="preserve">               от______________________2019 г.</w:t>
      </w:r>
    </w:p>
    <w:p w:rsidR="006E5E0B" w:rsidRPr="004116C4" w:rsidRDefault="006E5E0B" w:rsidP="006E5E0B">
      <w:pPr>
        <w:jc w:val="center"/>
        <w:rPr>
          <w:sz w:val="19"/>
          <w:szCs w:val="19"/>
        </w:rPr>
      </w:pPr>
    </w:p>
    <w:p w:rsidR="006E5E0B" w:rsidRPr="004116C4" w:rsidRDefault="006E5E0B" w:rsidP="006E5E0B">
      <w:pPr>
        <w:rPr>
          <w:color w:val="000000"/>
          <w:spacing w:val="-5"/>
          <w:sz w:val="23"/>
          <w:szCs w:val="23"/>
        </w:rPr>
      </w:pPr>
      <w:r w:rsidRPr="004116C4">
        <w:rPr>
          <w:color w:val="000000"/>
          <w:spacing w:val="-5"/>
          <w:sz w:val="23"/>
          <w:szCs w:val="23"/>
        </w:rPr>
        <w:t xml:space="preserve">О внесении изменений </w:t>
      </w:r>
      <w:r w:rsidRPr="004116C4">
        <w:rPr>
          <w:bCs/>
          <w:sz w:val="23"/>
          <w:szCs w:val="23"/>
        </w:rPr>
        <w:t>в решение</w:t>
      </w:r>
    </w:p>
    <w:p w:rsidR="006E5E0B" w:rsidRPr="004116C4" w:rsidRDefault="006E5E0B" w:rsidP="006E5E0B">
      <w:pPr>
        <w:rPr>
          <w:bCs/>
          <w:sz w:val="23"/>
          <w:szCs w:val="23"/>
        </w:rPr>
      </w:pPr>
      <w:r w:rsidRPr="004116C4">
        <w:rPr>
          <w:bCs/>
          <w:sz w:val="23"/>
          <w:szCs w:val="23"/>
        </w:rPr>
        <w:t>Собрания депутатов Златоустовского</w:t>
      </w:r>
    </w:p>
    <w:p w:rsidR="006E5E0B" w:rsidRPr="004116C4" w:rsidRDefault="006E5E0B" w:rsidP="006E5E0B">
      <w:pPr>
        <w:rPr>
          <w:bCs/>
          <w:sz w:val="23"/>
          <w:szCs w:val="23"/>
        </w:rPr>
      </w:pPr>
      <w:r w:rsidRPr="004116C4">
        <w:rPr>
          <w:bCs/>
          <w:sz w:val="23"/>
          <w:szCs w:val="23"/>
        </w:rPr>
        <w:t xml:space="preserve">городского округа от 10.10.2011 года № 57-ЗГО </w:t>
      </w:r>
    </w:p>
    <w:p w:rsidR="006E5E0B" w:rsidRPr="004116C4" w:rsidRDefault="006E5E0B" w:rsidP="006E5E0B">
      <w:pPr>
        <w:rPr>
          <w:bCs/>
          <w:sz w:val="23"/>
          <w:szCs w:val="23"/>
        </w:rPr>
      </w:pPr>
      <w:r w:rsidRPr="004116C4">
        <w:rPr>
          <w:bCs/>
          <w:sz w:val="23"/>
          <w:szCs w:val="23"/>
        </w:rPr>
        <w:t>«Об установлении земельного налога»</w:t>
      </w:r>
    </w:p>
    <w:p w:rsidR="006E5E0B" w:rsidRPr="004116C4" w:rsidRDefault="006E5E0B" w:rsidP="006E5E0B">
      <w:pPr>
        <w:rPr>
          <w:sz w:val="23"/>
          <w:szCs w:val="23"/>
        </w:rPr>
      </w:pPr>
    </w:p>
    <w:p w:rsidR="006E5E0B" w:rsidRPr="004116C4" w:rsidRDefault="006E5E0B" w:rsidP="006E5E0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116C4">
        <w:rPr>
          <w:sz w:val="23"/>
          <w:szCs w:val="23"/>
        </w:rPr>
        <w:t xml:space="preserve">В соответствии с </w:t>
      </w:r>
      <w:hyperlink r:id="rId7" w:history="1">
        <w:r w:rsidRPr="004116C4">
          <w:rPr>
            <w:sz w:val="23"/>
            <w:szCs w:val="23"/>
          </w:rPr>
          <w:t>Федеральным законом</w:t>
        </w:r>
      </w:hyperlink>
      <w:r w:rsidRPr="004116C4">
        <w:rPr>
          <w:sz w:val="23"/>
          <w:szCs w:val="23"/>
        </w:rPr>
        <w:t xml:space="preserve"> от 06 октября 2003 г. N 131-ФЗ "Об общих принципах организации местного самоуправления в Российской Федерации", Главой 31 Налогового кодекса Российской Федерации, протестом прокурора от 24.07.2019 №  40-2019</w:t>
      </w:r>
      <w:r>
        <w:rPr>
          <w:sz w:val="23"/>
          <w:szCs w:val="23"/>
        </w:rPr>
        <w:t xml:space="preserve"> на решение собрания </w:t>
      </w:r>
      <w:r w:rsidRPr="00100F83">
        <w:rPr>
          <w:sz w:val="23"/>
          <w:szCs w:val="23"/>
        </w:rPr>
        <w:t>депутатов Златоустовского</w:t>
      </w:r>
      <w:r>
        <w:rPr>
          <w:sz w:val="23"/>
          <w:szCs w:val="23"/>
        </w:rPr>
        <w:t xml:space="preserve"> </w:t>
      </w:r>
      <w:r w:rsidRPr="00100F83">
        <w:rPr>
          <w:sz w:val="23"/>
          <w:szCs w:val="23"/>
        </w:rPr>
        <w:t>городского округа от 10.10.2011 года № 57-ЗГО «Об установлении земельного налога»</w:t>
      </w:r>
      <w:r>
        <w:rPr>
          <w:sz w:val="23"/>
          <w:szCs w:val="23"/>
        </w:rPr>
        <w:t>,</w:t>
      </w:r>
    </w:p>
    <w:p w:rsidR="006E5E0B" w:rsidRPr="004116C4" w:rsidRDefault="006E5E0B" w:rsidP="006E5E0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116C4">
        <w:rPr>
          <w:sz w:val="23"/>
          <w:szCs w:val="23"/>
        </w:rPr>
        <w:t>Собрание депутатов Златоустовского городского округа РЕШАЕТ:</w:t>
      </w:r>
    </w:p>
    <w:p w:rsidR="006E5E0B" w:rsidRPr="004116C4" w:rsidRDefault="006E5E0B" w:rsidP="006E5E0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bookmarkStart w:id="0" w:name="sub_1"/>
      <w:r w:rsidRPr="004116C4">
        <w:rPr>
          <w:sz w:val="23"/>
          <w:szCs w:val="23"/>
        </w:rPr>
        <w:t>1. Внести изменения</w:t>
      </w:r>
      <w:r w:rsidRPr="004116C4">
        <w:rPr>
          <w:bCs/>
          <w:sz w:val="23"/>
          <w:szCs w:val="23"/>
        </w:rPr>
        <w:t xml:space="preserve"> в решение Собрания депутатов Златоустовского городского округа от 10.10.2011 года № 57-ЗГО «Об установлении земельного налога»</w:t>
      </w:r>
      <w:r w:rsidRPr="004116C4">
        <w:rPr>
          <w:sz w:val="23"/>
          <w:szCs w:val="23"/>
        </w:rPr>
        <w:t xml:space="preserve"> (в редакции решений: от 01.10.2014 г. № 40-ЗГО, от 26.11.2015 г. № 70-ЗГО, от 03.02.2016 г. № 1-ЗГО, от 31.10.2017 г.  № 68-ЗГО, от 10.05.2018 г. № 27-ЗГО, от 06.05.2019 г. № 21-ЗГО) согласно приложению.</w:t>
      </w:r>
    </w:p>
    <w:p w:rsidR="006E5E0B" w:rsidRPr="004116C4" w:rsidRDefault="006E5E0B" w:rsidP="006E5E0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bookmarkStart w:id="1" w:name="sub_2"/>
      <w:bookmarkEnd w:id="0"/>
      <w:r w:rsidRPr="004116C4">
        <w:rPr>
          <w:sz w:val="23"/>
          <w:szCs w:val="23"/>
        </w:rPr>
        <w:t>2.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6E5E0B" w:rsidRPr="004116C4" w:rsidRDefault="006E5E0B" w:rsidP="006E5E0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116C4">
        <w:rPr>
          <w:sz w:val="23"/>
          <w:szCs w:val="23"/>
        </w:rPr>
        <w:t xml:space="preserve">3. </w:t>
      </w:r>
      <w:r w:rsidRPr="004116C4">
        <w:rPr>
          <w:color w:val="000000"/>
          <w:sz w:val="23"/>
          <w:szCs w:val="23"/>
        </w:rPr>
        <w:t>Настоящее решение вступает в силу с 01 января 2020 года, за исключением п</w:t>
      </w:r>
      <w:r w:rsidRPr="004116C4">
        <w:rPr>
          <w:sz w:val="23"/>
          <w:szCs w:val="23"/>
        </w:rPr>
        <w:t>ункт</w:t>
      </w:r>
      <w:r>
        <w:rPr>
          <w:sz w:val="23"/>
          <w:szCs w:val="23"/>
        </w:rPr>
        <w:t>а</w:t>
      </w:r>
      <w:r w:rsidRPr="004116C4">
        <w:rPr>
          <w:sz w:val="23"/>
          <w:szCs w:val="23"/>
        </w:rPr>
        <w:t xml:space="preserve"> 4 Приложения к н</w:t>
      </w:r>
      <w:r w:rsidRPr="004116C4">
        <w:rPr>
          <w:color w:val="000000"/>
          <w:sz w:val="23"/>
          <w:szCs w:val="23"/>
        </w:rPr>
        <w:t>астоящему решению, который распространяет свое действие на правоотношения,  возникшие с 01 января 2019 года</w:t>
      </w:r>
      <w:r>
        <w:rPr>
          <w:color w:val="000000"/>
          <w:sz w:val="23"/>
          <w:szCs w:val="23"/>
        </w:rPr>
        <w:t>, и пункта 6, который вступает в силу с 01.01.2021 г</w:t>
      </w:r>
      <w:r w:rsidRPr="004116C4">
        <w:rPr>
          <w:color w:val="000000"/>
          <w:sz w:val="23"/>
          <w:szCs w:val="23"/>
        </w:rPr>
        <w:t>.</w:t>
      </w:r>
    </w:p>
    <w:p w:rsidR="006E5E0B" w:rsidRPr="004116C4" w:rsidRDefault="006E5E0B" w:rsidP="006E5E0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116C4">
        <w:rPr>
          <w:sz w:val="23"/>
          <w:szCs w:val="23"/>
        </w:rPr>
        <w:t>4. Контроль исполнения настоящего решения возложить на комиссию по бюджету, финансовой и налоговой политике.</w:t>
      </w:r>
    </w:p>
    <w:bookmarkEnd w:id="1"/>
    <w:p w:rsidR="006E5E0B" w:rsidRPr="004116C4" w:rsidRDefault="006E5E0B" w:rsidP="006E5E0B">
      <w:pPr>
        <w:autoSpaceDE w:val="0"/>
        <w:autoSpaceDN w:val="0"/>
        <w:adjustRightInd w:val="0"/>
        <w:rPr>
          <w:sz w:val="23"/>
          <w:szCs w:val="23"/>
        </w:rPr>
      </w:pPr>
    </w:p>
    <w:p w:rsidR="006E5E0B" w:rsidRPr="004116C4" w:rsidRDefault="006E5E0B" w:rsidP="006E5E0B">
      <w:pPr>
        <w:autoSpaceDE w:val="0"/>
        <w:autoSpaceDN w:val="0"/>
        <w:adjustRightInd w:val="0"/>
        <w:rPr>
          <w:sz w:val="23"/>
          <w:szCs w:val="23"/>
        </w:rPr>
      </w:pPr>
    </w:p>
    <w:p w:rsidR="006E5E0B" w:rsidRPr="004116C4" w:rsidRDefault="006E5E0B" w:rsidP="006E5E0B">
      <w:pPr>
        <w:autoSpaceDE w:val="0"/>
        <w:autoSpaceDN w:val="0"/>
        <w:adjustRightInd w:val="0"/>
        <w:ind w:firstLine="540"/>
        <w:rPr>
          <w:sz w:val="23"/>
          <w:szCs w:val="23"/>
        </w:rPr>
      </w:pPr>
    </w:p>
    <w:p w:rsidR="006E5E0B" w:rsidRDefault="006E5E0B" w:rsidP="006E5E0B">
      <w:pPr>
        <w:autoSpaceDE w:val="0"/>
        <w:autoSpaceDN w:val="0"/>
        <w:adjustRightInd w:val="0"/>
        <w:rPr>
          <w:sz w:val="23"/>
          <w:szCs w:val="23"/>
        </w:rPr>
      </w:pPr>
      <w:proofErr w:type="gramStart"/>
      <w:r>
        <w:rPr>
          <w:sz w:val="23"/>
          <w:szCs w:val="23"/>
        </w:rPr>
        <w:t>Исполняющий</w:t>
      </w:r>
      <w:proofErr w:type="gramEnd"/>
      <w:r>
        <w:rPr>
          <w:sz w:val="23"/>
          <w:szCs w:val="23"/>
        </w:rPr>
        <w:t xml:space="preserve"> обязанности</w:t>
      </w:r>
    </w:p>
    <w:p w:rsidR="006E5E0B" w:rsidRPr="004116C4" w:rsidRDefault="006E5E0B" w:rsidP="006E5E0B">
      <w:pPr>
        <w:autoSpaceDE w:val="0"/>
        <w:autoSpaceDN w:val="0"/>
        <w:adjustRightInd w:val="0"/>
        <w:rPr>
          <w:sz w:val="23"/>
          <w:szCs w:val="23"/>
        </w:rPr>
      </w:pPr>
      <w:r w:rsidRPr="004116C4">
        <w:rPr>
          <w:sz w:val="23"/>
          <w:szCs w:val="23"/>
        </w:rPr>
        <w:t>Председател</w:t>
      </w:r>
      <w:r>
        <w:rPr>
          <w:sz w:val="23"/>
          <w:szCs w:val="23"/>
        </w:rPr>
        <w:t>я</w:t>
      </w:r>
      <w:r w:rsidRPr="004116C4">
        <w:rPr>
          <w:sz w:val="23"/>
          <w:szCs w:val="23"/>
        </w:rPr>
        <w:t xml:space="preserve"> Собрания депутатов </w:t>
      </w:r>
    </w:p>
    <w:p w:rsidR="006E5E0B" w:rsidRPr="004116C4" w:rsidRDefault="006E5E0B" w:rsidP="006E5E0B">
      <w:pPr>
        <w:autoSpaceDE w:val="0"/>
        <w:autoSpaceDN w:val="0"/>
        <w:adjustRightInd w:val="0"/>
        <w:rPr>
          <w:sz w:val="23"/>
          <w:szCs w:val="23"/>
        </w:rPr>
      </w:pPr>
      <w:r w:rsidRPr="004116C4">
        <w:rPr>
          <w:sz w:val="23"/>
          <w:szCs w:val="23"/>
        </w:rPr>
        <w:t xml:space="preserve">Златоустовского городского округа                                                 </w:t>
      </w:r>
      <w:r w:rsidRPr="004116C4">
        <w:rPr>
          <w:sz w:val="23"/>
          <w:szCs w:val="23"/>
        </w:rPr>
        <w:tab/>
      </w:r>
      <w:r w:rsidRPr="004116C4">
        <w:rPr>
          <w:sz w:val="23"/>
          <w:szCs w:val="23"/>
        </w:rPr>
        <w:tab/>
        <w:t xml:space="preserve">      </w:t>
      </w:r>
      <w:r>
        <w:rPr>
          <w:sz w:val="23"/>
          <w:szCs w:val="23"/>
        </w:rPr>
        <w:t>М.С.</w:t>
      </w:r>
      <w:r w:rsidRPr="004116C4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Сафиев</w:t>
      </w:r>
      <w:proofErr w:type="spellEnd"/>
    </w:p>
    <w:p w:rsidR="006E5E0B" w:rsidRDefault="006E5E0B" w:rsidP="006E5E0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</w:p>
    <w:p w:rsidR="006E5E0B" w:rsidRDefault="006E5E0B" w:rsidP="006E5E0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</w:p>
    <w:p w:rsidR="006E5E0B" w:rsidRDefault="006E5E0B" w:rsidP="006E5E0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</w:p>
    <w:p w:rsidR="006E5E0B" w:rsidRDefault="006E5E0B" w:rsidP="006E5E0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</w:p>
    <w:p w:rsidR="006E5E0B" w:rsidRDefault="006E5E0B" w:rsidP="006E5E0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</w:p>
    <w:p w:rsidR="006E5E0B" w:rsidRDefault="006E5E0B" w:rsidP="006E5E0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</w:p>
    <w:p w:rsidR="006E5E0B" w:rsidRDefault="006E5E0B" w:rsidP="006E5E0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</w:p>
    <w:p w:rsidR="006E5E0B" w:rsidRDefault="006E5E0B" w:rsidP="006E5E0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</w:p>
    <w:p w:rsidR="006E5E0B" w:rsidRDefault="006E5E0B" w:rsidP="006E5E0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</w:p>
    <w:p w:rsidR="006E5E0B" w:rsidRDefault="006E5E0B" w:rsidP="006E5E0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</w:p>
    <w:p w:rsidR="006E5E0B" w:rsidRDefault="006E5E0B" w:rsidP="006E5E0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</w:p>
    <w:p w:rsidR="006E5E0B" w:rsidRDefault="006E5E0B" w:rsidP="006E5E0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</w:p>
    <w:p w:rsidR="006E5E0B" w:rsidRDefault="006E5E0B" w:rsidP="006E5E0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</w:p>
    <w:p w:rsidR="006E5E0B" w:rsidRPr="004116C4" w:rsidRDefault="006E5E0B" w:rsidP="006E5E0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4116C4">
        <w:rPr>
          <w:sz w:val="23"/>
          <w:szCs w:val="23"/>
        </w:rPr>
        <w:lastRenderedPageBreak/>
        <w:t xml:space="preserve">Приложение </w:t>
      </w:r>
    </w:p>
    <w:p w:rsidR="006E5E0B" w:rsidRPr="004116C4" w:rsidRDefault="006E5E0B" w:rsidP="006E5E0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4116C4">
        <w:rPr>
          <w:sz w:val="23"/>
          <w:szCs w:val="23"/>
        </w:rPr>
        <w:t xml:space="preserve">к решению Собрания депутатов Златоустовского </w:t>
      </w:r>
    </w:p>
    <w:p w:rsidR="006E5E0B" w:rsidRPr="004116C4" w:rsidRDefault="006E5E0B" w:rsidP="006E5E0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4116C4">
        <w:rPr>
          <w:sz w:val="23"/>
          <w:szCs w:val="23"/>
        </w:rPr>
        <w:t xml:space="preserve">городского округа </w:t>
      </w:r>
      <w:proofErr w:type="gramStart"/>
      <w:r w:rsidRPr="004116C4">
        <w:rPr>
          <w:sz w:val="23"/>
          <w:szCs w:val="23"/>
        </w:rPr>
        <w:t>от</w:t>
      </w:r>
      <w:proofErr w:type="gramEnd"/>
      <w:r w:rsidRPr="004116C4">
        <w:rPr>
          <w:sz w:val="23"/>
          <w:szCs w:val="23"/>
        </w:rPr>
        <w:t xml:space="preserve">   _________  № _______</w:t>
      </w:r>
    </w:p>
    <w:p w:rsidR="006E5E0B" w:rsidRPr="004116C4" w:rsidRDefault="006E5E0B" w:rsidP="006E5E0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6E5E0B" w:rsidRPr="004116C4" w:rsidRDefault="006E5E0B" w:rsidP="006E5E0B">
      <w:pPr>
        <w:autoSpaceDE w:val="0"/>
        <w:autoSpaceDN w:val="0"/>
        <w:adjustRightInd w:val="0"/>
        <w:jc w:val="center"/>
        <w:rPr>
          <w:sz w:val="23"/>
          <w:szCs w:val="23"/>
        </w:rPr>
      </w:pPr>
      <w:proofErr w:type="gramStart"/>
      <w:r w:rsidRPr="004116C4">
        <w:rPr>
          <w:sz w:val="23"/>
          <w:szCs w:val="23"/>
        </w:rPr>
        <w:t>Изменения</w:t>
      </w:r>
      <w:proofErr w:type="gramEnd"/>
      <w:r>
        <w:rPr>
          <w:sz w:val="23"/>
          <w:szCs w:val="23"/>
        </w:rPr>
        <w:t xml:space="preserve"> </w:t>
      </w:r>
      <w:r w:rsidRPr="004116C4">
        <w:rPr>
          <w:sz w:val="23"/>
          <w:szCs w:val="23"/>
        </w:rPr>
        <w:t>вносимые в решение Собрания депутатов Златоустовского городского округа</w:t>
      </w:r>
    </w:p>
    <w:p w:rsidR="006E5E0B" w:rsidRPr="004116C4" w:rsidRDefault="006E5E0B" w:rsidP="006E5E0B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4116C4">
        <w:rPr>
          <w:sz w:val="23"/>
          <w:szCs w:val="23"/>
        </w:rPr>
        <w:t xml:space="preserve">от 10.10.2011 года № 57-ЗГО «Об установлении земельного налога» </w:t>
      </w:r>
    </w:p>
    <w:p w:rsidR="006E5E0B" w:rsidRDefault="006E5E0B" w:rsidP="006E5E0B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4116C4">
        <w:rPr>
          <w:sz w:val="23"/>
          <w:szCs w:val="23"/>
        </w:rPr>
        <w:t>(далее – решение).</w:t>
      </w:r>
    </w:p>
    <w:p w:rsidR="006E5E0B" w:rsidRDefault="006E5E0B" w:rsidP="006E5E0B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6E5E0B" w:rsidRPr="004116C4" w:rsidRDefault="006E5E0B" w:rsidP="006E5E0B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6E5E0B" w:rsidRPr="004116C4" w:rsidRDefault="006E5E0B" w:rsidP="006E5E0B">
      <w:pPr>
        <w:numPr>
          <w:ilvl w:val="0"/>
          <w:numId w:val="1"/>
        </w:numPr>
        <w:ind w:left="0" w:firstLine="709"/>
        <w:jc w:val="both"/>
        <w:rPr>
          <w:bCs/>
          <w:iCs/>
          <w:sz w:val="23"/>
          <w:szCs w:val="23"/>
        </w:rPr>
      </w:pPr>
      <w:bookmarkStart w:id="2" w:name="sub_1011"/>
      <w:r w:rsidRPr="004116C4">
        <w:rPr>
          <w:iCs/>
          <w:sz w:val="23"/>
          <w:szCs w:val="23"/>
        </w:rPr>
        <w:t>Абзац 4</w:t>
      </w:r>
      <w:r w:rsidRPr="004116C4">
        <w:rPr>
          <w:sz w:val="23"/>
          <w:szCs w:val="23"/>
        </w:rPr>
        <w:t xml:space="preserve"> подпункта 1 пункта 2 настоящего решения </w:t>
      </w:r>
      <w:r w:rsidRPr="004116C4">
        <w:rPr>
          <w:bCs/>
          <w:iCs/>
          <w:sz w:val="23"/>
          <w:szCs w:val="23"/>
        </w:rPr>
        <w:t>изложить в следующей редакции:</w:t>
      </w:r>
    </w:p>
    <w:p w:rsidR="006E5E0B" w:rsidRDefault="006E5E0B" w:rsidP="006E5E0B">
      <w:pPr>
        <w:ind w:firstLine="709"/>
        <w:jc w:val="both"/>
        <w:rPr>
          <w:bCs/>
          <w:iCs/>
          <w:sz w:val="23"/>
          <w:szCs w:val="23"/>
        </w:rPr>
      </w:pPr>
      <w:bookmarkStart w:id="3" w:name="sub_352"/>
      <w:r w:rsidRPr="004116C4">
        <w:rPr>
          <w:bCs/>
          <w:iCs/>
          <w:sz w:val="23"/>
          <w:szCs w:val="23"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proofErr w:type="gramStart"/>
      <w:r w:rsidRPr="004116C4">
        <w:rPr>
          <w:bCs/>
          <w:iCs/>
          <w:sz w:val="23"/>
          <w:szCs w:val="23"/>
        </w:rPr>
        <w:t>;»</w:t>
      </w:r>
      <w:proofErr w:type="gramEnd"/>
      <w:r w:rsidRPr="004116C4">
        <w:rPr>
          <w:bCs/>
          <w:iCs/>
          <w:sz w:val="23"/>
          <w:szCs w:val="23"/>
        </w:rPr>
        <w:t>.</w:t>
      </w:r>
    </w:p>
    <w:p w:rsidR="006E5E0B" w:rsidRPr="004116C4" w:rsidRDefault="006E5E0B" w:rsidP="006E5E0B">
      <w:pPr>
        <w:ind w:firstLine="709"/>
        <w:jc w:val="both"/>
        <w:rPr>
          <w:bCs/>
          <w:iCs/>
          <w:sz w:val="23"/>
          <w:szCs w:val="23"/>
        </w:rPr>
      </w:pPr>
    </w:p>
    <w:p w:rsidR="006E5E0B" w:rsidRPr="004116C4" w:rsidRDefault="006E5E0B" w:rsidP="006E5E0B">
      <w:pPr>
        <w:numPr>
          <w:ilvl w:val="0"/>
          <w:numId w:val="1"/>
        </w:numPr>
        <w:ind w:left="0" w:firstLine="709"/>
        <w:jc w:val="both"/>
        <w:rPr>
          <w:bCs/>
          <w:iCs/>
          <w:sz w:val="23"/>
          <w:szCs w:val="23"/>
        </w:rPr>
      </w:pPr>
      <w:r w:rsidRPr="004116C4">
        <w:rPr>
          <w:sz w:val="23"/>
          <w:szCs w:val="23"/>
        </w:rPr>
        <w:t xml:space="preserve">Подпункт 1 пункта 2 настоящего решения </w:t>
      </w:r>
      <w:r w:rsidRPr="004116C4">
        <w:rPr>
          <w:iCs/>
          <w:sz w:val="23"/>
          <w:szCs w:val="23"/>
        </w:rPr>
        <w:t>дополнить абзацем 5 следующего содержания:</w:t>
      </w:r>
    </w:p>
    <w:p w:rsidR="006E5E0B" w:rsidRDefault="006E5E0B" w:rsidP="006E5E0B">
      <w:pPr>
        <w:ind w:firstLine="709"/>
        <w:jc w:val="both"/>
        <w:rPr>
          <w:bCs/>
          <w:iCs/>
          <w:sz w:val="23"/>
          <w:szCs w:val="23"/>
        </w:rPr>
      </w:pPr>
      <w:bookmarkStart w:id="4" w:name="sub_3940115"/>
      <w:bookmarkEnd w:id="3"/>
      <w:r w:rsidRPr="004116C4">
        <w:rPr>
          <w:bCs/>
          <w:iCs/>
          <w:sz w:val="23"/>
          <w:szCs w:val="23"/>
        </w:rPr>
        <w:t>«ограниченных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4116C4">
        <w:rPr>
          <w:bCs/>
          <w:iCs/>
          <w:sz w:val="23"/>
          <w:szCs w:val="23"/>
        </w:rPr>
        <w:t>;»</w:t>
      </w:r>
      <w:proofErr w:type="gramEnd"/>
      <w:r w:rsidRPr="004116C4">
        <w:rPr>
          <w:bCs/>
          <w:iCs/>
          <w:sz w:val="23"/>
          <w:szCs w:val="23"/>
        </w:rPr>
        <w:t>.</w:t>
      </w:r>
    </w:p>
    <w:p w:rsidR="006E5E0B" w:rsidRPr="004116C4" w:rsidRDefault="006E5E0B" w:rsidP="006E5E0B">
      <w:pPr>
        <w:ind w:firstLine="709"/>
        <w:jc w:val="both"/>
        <w:rPr>
          <w:bCs/>
          <w:iCs/>
          <w:sz w:val="23"/>
          <w:szCs w:val="23"/>
        </w:rPr>
      </w:pPr>
    </w:p>
    <w:bookmarkEnd w:id="4"/>
    <w:p w:rsidR="006E5E0B" w:rsidRPr="004116C4" w:rsidRDefault="006E5E0B" w:rsidP="006E5E0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4116C4">
        <w:rPr>
          <w:iCs/>
          <w:sz w:val="23"/>
          <w:szCs w:val="23"/>
        </w:rPr>
        <w:t xml:space="preserve">Подпункт 10 пункта 3 решения </w:t>
      </w:r>
      <w:r w:rsidRPr="004116C4">
        <w:rPr>
          <w:bCs/>
          <w:iCs/>
          <w:sz w:val="23"/>
          <w:szCs w:val="23"/>
        </w:rPr>
        <w:t>изложить в следующей редакции:</w:t>
      </w:r>
    </w:p>
    <w:p w:rsidR="006E5E0B" w:rsidRDefault="006E5E0B" w:rsidP="006E5E0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116C4">
        <w:rPr>
          <w:sz w:val="23"/>
          <w:szCs w:val="23"/>
        </w:rPr>
        <w:t xml:space="preserve">«10) Садоводческие, огороднические  некоммерческие объединения, а также граждан, ведущих </w:t>
      </w:r>
      <w:proofErr w:type="spellStart"/>
      <w:r w:rsidRPr="004116C4">
        <w:rPr>
          <w:sz w:val="23"/>
          <w:szCs w:val="23"/>
        </w:rPr>
        <w:t>садоводчество</w:t>
      </w:r>
      <w:proofErr w:type="spellEnd"/>
      <w:r w:rsidRPr="004116C4">
        <w:rPr>
          <w:sz w:val="23"/>
          <w:szCs w:val="23"/>
        </w:rPr>
        <w:t xml:space="preserve">, огородничество в индивидуальном порядке, в отношении земельных </w:t>
      </w:r>
      <w:proofErr w:type="gramStart"/>
      <w:r w:rsidRPr="004116C4">
        <w:rPr>
          <w:sz w:val="23"/>
          <w:szCs w:val="23"/>
        </w:rPr>
        <w:t>участков</w:t>
      </w:r>
      <w:proofErr w:type="gramEnd"/>
      <w:r w:rsidRPr="004116C4">
        <w:rPr>
          <w:sz w:val="23"/>
          <w:szCs w:val="23"/>
        </w:rPr>
        <w:t xml:space="preserve"> не используемых в предпринимательской деятельности, в том числе за земли общего пользования, расположенные на территории садоводческого, огороднического некоммерческого объединения;».</w:t>
      </w:r>
    </w:p>
    <w:p w:rsidR="006E5E0B" w:rsidRPr="004116C4" w:rsidRDefault="006E5E0B" w:rsidP="006E5E0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6E5E0B" w:rsidRPr="004116C4" w:rsidRDefault="006E5E0B" w:rsidP="006E5E0B">
      <w:pPr>
        <w:autoSpaceDE w:val="0"/>
        <w:autoSpaceDN w:val="0"/>
        <w:adjustRightInd w:val="0"/>
        <w:ind w:firstLine="709"/>
        <w:jc w:val="both"/>
        <w:rPr>
          <w:iCs/>
          <w:sz w:val="23"/>
          <w:szCs w:val="23"/>
        </w:rPr>
      </w:pPr>
      <w:r w:rsidRPr="004116C4">
        <w:rPr>
          <w:iCs/>
          <w:sz w:val="23"/>
          <w:szCs w:val="23"/>
        </w:rPr>
        <w:t xml:space="preserve">4. </w:t>
      </w:r>
      <w:r w:rsidRPr="004116C4">
        <w:rPr>
          <w:sz w:val="23"/>
          <w:szCs w:val="23"/>
        </w:rPr>
        <w:t>Пункт 5</w:t>
      </w:r>
      <w:r w:rsidRPr="004116C4">
        <w:rPr>
          <w:iCs/>
          <w:sz w:val="23"/>
          <w:szCs w:val="23"/>
        </w:rPr>
        <w:t xml:space="preserve"> решения </w:t>
      </w:r>
      <w:r w:rsidRPr="004116C4">
        <w:rPr>
          <w:bCs/>
          <w:iCs/>
          <w:sz w:val="23"/>
          <w:szCs w:val="23"/>
        </w:rPr>
        <w:t>изложить в следующей редакции</w:t>
      </w:r>
      <w:r w:rsidRPr="004116C4">
        <w:rPr>
          <w:iCs/>
          <w:sz w:val="23"/>
          <w:szCs w:val="23"/>
        </w:rPr>
        <w:t>:</w:t>
      </w:r>
    </w:p>
    <w:p w:rsidR="006E5E0B" w:rsidRDefault="006E5E0B" w:rsidP="006E5E0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116C4">
        <w:rPr>
          <w:sz w:val="23"/>
          <w:szCs w:val="23"/>
        </w:rPr>
        <w:t>«5. Налогоплательщики-организации исчисляют и уплачивают суммы авансовых платежей по налогу не позднее последнего числа месяца, следующего за истекшим отчетным периодом, как одну четвертую налоговой ставки процентной доли кадастровой стоимости земельного участка, с учетом особенностей, установленных статьей 396 Налогового кодекса Российской Федерации</w:t>
      </w:r>
      <w:proofErr w:type="gramStart"/>
      <w:r w:rsidRPr="004116C4">
        <w:rPr>
          <w:sz w:val="23"/>
          <w:szCs w:val="23"/>
        </w:rPr>
        <w:t>.».</w:t>
      </w:r>
      <w:proofErr w:type="gramEnd"/>
    </w:p>
    <w:p w:rsidR="006E5E0B" w:rsidRPr="004116C4" w:rsidRDefault="006E5E0B" w:rsidP="006E5E0B">
      <w:pPr>
        <w:autoSpaceDE w:val="0"/>
        <w:autoSpaceDN w:val="0"/>
        <w:adjustRightInd w:val="0"/>
        <w:ind w:firstLine="709"/>
        <w:jc w:val="both"/>
        <w:rPr>
          <w:iCs/>
          <w:sz w:val="23"/>
          <w:szCs w:val="23"/>
        </w:rPr>
      </w:pPr>
    </w:p>
    <w:p w:rsidR="006E5E0B" w:rsidRDefault="006E5E0B" w:rsidP="006E5E0B">
      <w:pPr>
        <w:autoSpaceDE w:val="0"/>
        <w:autoSpaceDN w:val="0"/>
        <w:adjustRightInd w:val="0"/>
        <w:ind w:left="709"/>
        <w:jc w:val="both"/>
        <w:rPr>
          <w:iCs/>
          <w:sz w:val="23"/>
          <w:szCs w:val="23"/>
        </w:rPr>
      </w:pPr>
      <w:r w:rsidRPr="003733B9">
        <w:rPr>
          <w:bCs/>
          <w:iCs/>
          <w:sz w:val="23"/>
          <w:szCs w:val="23"/>
        </w:rPr>
        <w:t>5.</w:t>
      </w:r>
      <w:r>
        <w:rPr>
          <w:bCs/>
          <w:iCs/>
          <w:sz w:val="23"/>
          <w:szCs w:val="23"/>
        </w:rPr>
        <w:t xml:space="preserve"> П</w:t>
      </w:r>
      <w:r w:rsidRPr="004116C4">
        <w:rPr>
          <w:bCs/>
          <w:iCs/>
          <w:sz w:val="23"/>
          <w:szCs w:val="23"/>
        </w:rPr>
        <w:t xml:space="preserve">ункт </w:t>
      </w:r>
      <w:r w:rsidRPr="004116C4">
        <w:rPr>
          <w:iCs/>
          <w:sz w:val="23"/>
          <w:szCs w:val="23"/>
        </w:rPr>
        <w:t xml:space="preserve">6 решения </w:t>
      </w:r>
      <w:r w:rsidRPr="004116C4">
        <w:rPr>
          <w:bCs/>
          <w:iCs/>
          <w:sz w:val="23"/>
          <w:szCs w:val="23"/>
        </w:rPr>
        <w:t>изложить в следующей редакции</w:t>
      </w:r>
      <w:r w:rsidRPr="004116C4">
        <w:rPr>
          <w:iCs/>
          <w:sz w:val="23"/>
          <w:szCs w:val="23"/>
        </w:rPr>
        <w:t>:</w:t>
      </w:r>
      <w:r w:rsidRPr="00211964">
        <w:rPr>
          <w:iCs/>
          <w:sz w:val="23"/>
          <w:szCs w:val="23"/>
        </w:rPr>
        <w:t xml:space="preserve"> </w:t>
      </w:r>
    </w:p>
    <w:p w:rsidR="006E5E0B" w:rsidRDefault="006E5E0B" w:rsidP="006E5E0B">
      <w:pPr>
        <w:autoSpaceDE w:val="0"/>
        <w:autoSpaceDN w:val="0"/>
        <w:adjustRightInd w:val="0"/>
        <w:ind w:firstLine="709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«</w:t>
      </w:r>
      <w:r w:rsidRPr="004116C4">
        <w:rPr>
          <w:iCs/>
          <w:sz w:val="23"/>
          <w:szCs w:val="23"/>
        </w:rPr>
        <w:t xml:space="preserve">6. </w:t>
      </w:r>
      <w:r w:rsidRPr="003733B9">
        <w:rPr>
          <w:iCs/>
          <w:sz w:val="23"/>
          <w:szCs w:val="23"/>
        </w:rPr>
        <w:t>Налогоплательщикам-организациям устанавливается срок для уплаты налога по итогам налогового периода - 1 февраля года, следующего за истекшим налоговым периодом. Сумма налога к уплате по итогам налогового периода определяется, как разница между суммой налога, исчисленной по ставкам, предусмотренным пунктом 2 настоящего решения, и суммами авансовых платежей по налогу</w:t>
      </w:r>
      <w:proofErr w:type="gramStart"/>
      <w:r w:rsidRPr="003733B9">
        <w:rPr>
          <w:iCs/>
          <w:sz w:val="23"/>
          <w:szCs w:val="23"/>
        </w:rPr>
        <w:t>.»</w:t>
      </w:r>
      <w:proofErr w:type="gramEnd"/>
    </w:p>
    <w:p w:rsidR="006E5E0B" w:rsidRPr="003733B9" w:rsidRDefault="006E5E0B" w:rsidP="006E5E0B">
      <w:pPr>
        <w:autoSpaceDE w:val="0"/>
        <w:autoSpaceDN w:val="0"/>
        <w:adjustRightInd w:val="0"/>
        <w:ind w:firstLine="709"/>
        <w:jc w:val="both"/>
        <w:rPr>
          <w:iCs/>
          <w:sz w:val="23"/>
          <w:szCs w:val="23"/>
        </w:rPr>
      </w:pPr>
    </w:p>
    <w:p w:rsidR="006E5E0B" w:rsidRPr="004116C4" w:rsidRDefault="006E5E0B" w:rsidP="006E5E0B">
      <w:pPr>
        <w:autoSpaceDE w:val="0"/>
        <w:autoSpaceDN w:val="0"/>
        <w:adjustRightInd w:val="0"/>
        <w:ind w:firstLine="709"/>
        <w:jc w:val="both"/>
        <w:rPr>
          <w:iCs/>
          <w:sz w:val="23"/>
          <w:szCs w:val="23"/>
        </w:rPr>
      </w:pPr>
      <w:r w:rsidRPr="004116C4">
        <w:rPr>
          <w:iCs/>
          <w:sz w:val="23"/>
          <w:szCs w:val="23"/>
        </w:rPr>
        <w:t>6. Подпункт 2 пункта 7 решения изложить в следующей редакции:</w:t>
      </w:r>
    </w:p>
    <w:p w:rsidR="006E5E0B" w:rsidRPr="004116C4" w:rsidRDefault="006E5E0B" w:rsidP="006E5E0B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4116C4">
        <w:rPr>
          <w:sz w:val="23"/>
          <w:szCs w:val="23"/>
        </w:rPr>
        <w:t>«2) Основаниями для предоставления льготы налогоплательщикам-организациям, осуществляющим благотворительную деятельность, являются</w:t>
      </w:r>
      <w:r>
        <w:rPr>
          <w:sz w:val="23"/>
          <w:szCs w:val="23"/>
        </w:rPr>
        <w:t xml:space="preserve"> следующие документы</w:t>
      </w:r>
      <w:r w:rsidRPr="004116C4">
        <w:rPr>
          <w:sz w:val="23"/>
          <w:szCs w:val="23"/>
        </w:rPr>
        <w:t>:</w:t>
      </w:r>
    </w:p>
    <w:p w:rsidR="006E5E0B" w:rsidRPr="004116C4" w:rsidRDefault="006E5E0B" w:rsidP="006E5E0B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4116C4"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справка об </w:t>
      </w:r>
      <w:r w:rsidRPr="004116C4">
        <w:rPr>
          <w:sz w:val="23"/>
          <w:szCs w:val="23"/>
        </w:rPr>
        <w:t>отсутстви</w:t>
      </w:r>
      <w:r>
        <w:rPr>
          <w:sz w:val="23"/>
          <w:szCs w:val="23"/>
        </w:rPr>
        <w:t>и</w:t>
      </w:r>
      <w:r w:rsidRPr="004116C4">
        <w:rPr>
          <w:sz w:val="23"/>
          <w:szCs w:val="23"/>
        </w:rPr>
        <w:t xml:space="preserve"> задолженности по налогам и сборам в бюджеты бюджетной системы Российской Федерации по состоянию на 1 января года, следующего за налоговым периодом;</w:t>
      </w:r>
    </w:p>
    <w:p w:rsidR="006E5E0B" w:rsidRPr="004116C4" w:rsidRDefault="006E5E0B" w:rsidP="006E5E0B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4116C4"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справка </w:t>
      </w:r>
      <w:proofErr w:type="gramStart"/>
      <w:r>
        <w:rPr>
          <w:sz w:val="23"/>
          <w:szCs w:val="23"/>
        </w:rPr>
        <w:t xml:space="preserve">об </w:t>
      </w:r>
      <w:r w:rsidRPr="004116C4">
        <w:rPr>
          <w:sz w:val="23"/>
          <w:szCs w:val="23"/>
        </w:rPr>
        <w:t>отсутстви</w:t>
      </w:r>
      <w:r>
        <w:rPr>
          <w:sz w:val="23"/>
          <w:szCs w:val="23"/>
        </w:rPr>
        <w:t>и</w:t>
      </w:r>
      <w:r w:rsidRPr="004116C4">
        <w:rPr>
          <w:sz w:val="23"/>
          <w:szCs w:val="23"/>
        </w:rPr>
        <w:t xml:space="preserve"> задолженности по страховым взносам в бюджеты государственных внебюджетных фондов Российской Федерации по срокам уплаты за истекший расчетный период</w:t>
      </w:r>
      <w:proofErr w:type="gramEnd"/>
      <w:r w:rsidRPr="004116C4">
        <w:rPr>
          <w:sz w:val="23"/>
          <w:szCs w:val="23"/>
        </w:rPr>
        <w:t>;</w:t>
      </w:r>
    </w:p>
    <w:p w:rsidR="006E5E0B" w:rsidRPr="006E5E0B" w:rsidRDefault="006E5E0B" w:rsidP="006E5E0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116C4">
        <w:rPr>
          <w:sz w:val="23"/>
          <w:szCs w:val="23"/>
        </w:rPr>
        <w:t xml:space="preserve">- справка об осуществлении благотворительной деятельности, выданная Челябинским областным отделением Общероссийского общественного фонда «Российский детский фонд», </w:t>
      </w:r>
      <w:r w:rsidRPr="004116C4">
        <w:rPr>
          <w:sz w:val="23"/>
          <w:szCs w:val="23"/>
        </w:rPr>
        <w:lastRenderedPageBreak/>
        <w:t xml:space="preserve">или соответствующим органом местного самоуправления Златоустовского городского округа, либо отраслевым (функциональным) органом Администрации Златоустовского городского округа, заверенная подписью руководителя (физического лица) и печатью организации, </w:t>
      </w:r>
      <w:proofErr w:type="gramStart"/>
      <w:r w:rsidRPr="004116C4">
        <w:rPr>
          <w:sz w:val="23"/>
          <w:szCs w:val="23"/>
        </w:rPr>
        <w:t>получивших</w:t>
      </w:r>
      <w:proofErr w:type="gramEnd"/>
      <w:r w:rsidRPr="004116C4">
        <w:rPr>
          <w:sz w:val="23"/>
          <w:szCs w:val="23"/>
        </w:rPr>
        <w:t xml:space="preserve"> указанную помощь и согласованная с Финансовым управлением </w:t>
      </w:r>
      <w:r w:rsidRPr="006E5E0B">
        <w:rPr>
          <w:sz w:val="24"/>
          <w:szCs w:val="24"/>
        </w:rPr>
        <w:t>(</w:t>
      </w:r>
      <w:hyperlink w:anchor="sub_11" w:history="1">
        <w:r w:rsidRPr="006E5E0B">
          <w:rPr>
            <w:sz w:val="24"/>
            <w:szCs w:val="24"/>
          </w:rPr>
          <w:t>приложение 1</w:t>
        </w:r>
      </w:hyperlink>
      <w:r w:rsidRPr="006E5E0B">
        <w:rPr>
          <w:sz w:val="24"/>
          <w:szCs w:val="24"/>
        </w:rPr>
        <w:t xml:space="preserve">, </w:t>
      </w:r>
      <w:hyperlink w:anchor="sub_13" w:history="1">
        <w:r w:rsidRPr="006E5E0B">
          <w:rPr>
            <w:sz w:val="24"/>
            <w:szCs w:val="24"/>
          </w:rPr>
          <w:t>2</w:t>
        </w:r>
      </w:hyperlink>
      <w:r w:rsidRPr="006E5E0B">
        <w:rPr>
          <w:sz w:val="24"/>
          <w:szCs w:val="24"/>
        </w:rPr>
        <w:t>).».</w:t>
      </w:r>
    </w:p>
    <w:p w:rsidR="006E5E0B" w:rsidRPr="004116C4" w:rsidRDefault="006E5E0B" w:rsidP="006E5E0B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bookmarkEnd w:id="2"/>
    <w:p w:rsidR="006E5E0B" w:rsidRDefault="006E5E0B" w:rsidP="006E5E0B">
      <w:pPr>
        <w:autoSpaceDE w:val="0"/>
        <w:autoSpaceDN w:val="0"/>
        <w:adjustRightInd w:val="0"/>
        <w:rPr>
          <w:sz w:val="23"/>
          <w:szCs w:val="23"/>
        </w:rPr>
      </w:pPr>
      <w:proofErr w:type="gramStart"/>
      <w:r>
        <w:rPr>
          <w:sz w:val="23"/>
          <w:szCs w:val="23"/>
        </w:rPr>
        <w:t>Исполняющий</w:t>
      </w:r>
      <w:proofErr w:type="gramEnd"/>
      <w:r>
        <w:rPr>
          <w:sz w:val="23"/>
          <w:szCs w:val="23"/>
        </w:rPr>
        <w:t xml:space="preserve"> обязанности  </w:t>
      </w:r>
      <w:r w:rsidRPr="004116C4">
        <w:rPr>
          <w:sz w:val="23"/>
          <w:szCs w:val="23"/>
        </w:rPr>
        <w:t>Глав</w:t>
      </w:r>
      <w:r>
        <w:rPr>
          <w:sz w:val="23"/>
          <w:szCs w:val="23"/>
        </w:rPr>
        <w:t>ы</w:t>
      </w:r>
      <w:r w:rsidRPr="004116C4">
        <w:rPr>
          <w:sz w:val="23"/>
          <w:szCs w:val="23"/>
        </w:rPr>
        <w:t xml:space="preserve"> </w:t>
      </w:r>
    </w:p>
    <w:p w:rsidR="006E5E0B" w:rsidRPr="006E5E0B" w:rsidRDefault="006E5E0B" w:rsidP="006E5E0B">
      <w:pPr>
        <w:autoSpaceDE w:val="0"/>
        <w:autoSpaceDN w:val="0"/>
        <w:adjustRightInd w:val="0"/>
        <w:rPr>
          <w:sz w:val="23"/>
          <w:szCs w:val="23"/>
        </w:rPr>
      </w:pPr>
      <w:r w:rsidRPr="004116C4">
        <w:rPr>
          <w:sz w:val="23"/>
          <w:szCs w:val="23"/>
        </w:rPr>
        <w:t xml:space="preserve">Златоустовского городского округа </w:t>
      </w:r>
      <w:r>
        <w:rPr>
          <w:sz w:val="23"/>
          <w:szCs w:val="23"/>
        </w:rPr>
        <w:t xml:space="preserve">                                                                          </w:t>
      </w:r>
      <w:r w:rsidRPr="004116C4">
        <w:rPr>
          <w:sz w:val="23"/>
          <w:szCs w:val="23"/>
        </w:rPr>
        <w:t xml:space="preserve">А.М. </w:t>
      </w:r>
      <w:proofErr w:type="spellStart"/>
      <w:r w:rsidRPr="004116C4">
        <w:rPr>
          <w:sz w:val="23"/>
          <w:szCs w:val="23"/>
        </w:rPr>
        <w:t>Карюков</w:t>
      </w:r>
      <w:proofErr w:type="spellEnd"/>
    </w:p>
    <w:sectPr w:rsidR="006E5E0B" w:rsidRPr="006E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316"/>
    <w:multiLevelType w:val="hybridMultilevel"/>
    <w:tmpl w:val="B8F885B2"/>
    <w:lvl w:ilvl="0" w:tplc="29BEC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E0B"/>
    <w:rsid w:val="006E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E0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6E5E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4612</Characters>
  <Application>Microsoft Office Word</Application>
  <DocSecurity>0</DocSecurity>
  <Lines>38</Lines>
  <Paragraphs>10</Paragraphs>
  <ScaleCrop>false</ScaleCrop>
  <Company>Microsoft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Наумова Татьяна Ивановна</cp:lastModifiedBy>
  <cp:revision>1</cp:revision>
  <dcterms:created xsi:type="dcterms:W3CDTF">2019-09-11T07:51:00Z</dcterms:created>
  <dcterms:modified xsi:type="dcterms:W3CDTF">2019-09-11T07:54:00Z</dcterms:modified>
</cp:coreProperties>
</file>