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13A5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537770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88"/>
        <w:gridCol w:w="723"/>
        <w:gridCol w:w="2225"/>
        <w:gridCol w:w="3879"/>
      </w:tblGrid>
      <w:tr w:rsidR="009416DA" w:rsidRPr="00E335AA" w:rsidTr="0051152E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813A57" w:rsidP="009341F4">
            <w:pPr>
              <w:ind w:left="-170" w:right="-170"/>
            </w:pPr>
            <w:fldSimple w:instr=" DOCPROPERTY  Рег.дата  \* MERGEFORMAT ">
              <w:r w:rsidR="009416DA" w:rsidRPr="009416DA">
                <w:t>29.07.2025 г.</w:t>
              </w:r>
            </w:fldSimple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9416DA" w:rsidRPr="009416DA" w:rsidRDefault="00813A57" w:rsidP="00E4076D">
            <w:fldSimple w:instr=" DOCPROPERTY  Рег.№  \* MERGEFORMAT ">
              <w:r w:rsidR="009416DA" w:rsidRPr="009416DA">
                <w:t>268-П/АДМ</w:t>
              </w:r>
            </w:fldSimple>
          </w:p>
        </w:tc>
        <w:tc>
          <w:tcPr>
            <w:tcW w:w="3879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1152E">
        <w:trPr>
          <w:trHeight w:val="446"/>
        </w:trPr>
        <w:tc>
          <w:tcPr>
            <w:tcW w:w="4536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879" w:type="dxa"/>
          </w:tcPr>
          <w:p w:rsidR="009416DA" w:rsidRPr="00E335AA" w:rsidRDefault="009416DA" w:rsidP="0065508B"/>
        </w:tc>
      </w:tr>
      <w:tr w:rsidR="00D96BA1" w:rsidRPr="00E335AA" w:rsidTr="0051152E">
        <w:trPr>
          <w:trHeight w:val="446"/>
        </w:trPr>
        <w:tc>
          <w:tcPr>
            <w:tcW w:w="4536" w:type="dxa"/>
            <w:gridSpan w:val="3"/>
            <w:tcMar>
              <w:left w:w="0" w:type="dxa"/>
            </w:tcMar>
          </w:tcPr>
          <w:p w:rsidR="00D96BA1" w:rsidRDefault="00D96BA1" w:rsidP="0051152E">
            <w:pPr>
              <w:jc w:val="both"/>
            </w:pPr>
            <w:r>
              <w:t xml:space="preserve">О внесении изменений </w:t>
            </w:r>
            <w:r w:rsidR="0051152E">
              <w:br/>
            </w:r>
            <w:r>
              <w:t xml:space="preserve">в постановление Администрации Златоустовского </w:t>
            </w:r>
            <w:r w:rsidR="0051152E">
              <w:t>городского округа от 25.12.2024 г. № </w:t>
            </w:r>
            <w:r>
              <w:t>694-П/АДМ</w:t>
            </w:r>
            <w:r w:rsidR="0051152E">
              <w:br/>
            </w:r>
            <w:r>
              <w:t>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</w:t>
            </w:r>
          </w:p>
        </w:tc>
        <w:tc>
          <w:tcPr>
            <w:tcW w:w="3879" w:type="dxa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1152E" w:rsidRDefault="0051152E" w:rsidP="009416DA">
      <w:pPr>
        <w:widowControl w:val="0"/>
        <w:ind w:firstLine="709"/>
        <w:jc w:val="both"/>
      </w:pPr>
    </w:p>
    <w:p w:rsidR="009416DA" w:rsidRPr="00E4076D" w:rsidRDefault="001530B9" w:rsidP="009416DA">
      <w:pPr>
        <w:widowControl w:val="0"/>
        <w:ind w:firstLine="709"/>
        <w:jc w:val="both"/>
      </w:pPr>
      <w:r w:rsidRPr="001530B9">
        <w:t>В целях уточнения действующего муниципального правового акта,</w:t>
      </w:r>
    </w:p>
    <w:p w:rsidR="009416DA" w:rsidRPr="007B02FF" w:rsidRDefault="00F12903" w:rsidP="00975C03">
      <w:pPr>
        <w:widowControl w:val="0"/>
        <w:ind w:firstLine="708"/>
        <w:jc w:val="both"/>
      </w:pPr>
      <w:r>
        <w:t>ПОСТАНОВЛЯЮ:</w:t>
      </w:r>
    </w:p>
    <w:p w:rsidR="001530B9" w:rsidRDefault="00133E63" w:rsidP="001530B9">
      <w:pPr>
        <w:widowControl w:val="0"/>
        <w:ind w:firstLine="709"/>
        <w:jc w:val="both"/>
      </w:pPr>
      <w:r>
        <w:t>1. </w:t>
      </w:r>
      <w:r w:rsidR="001530B9">
        <w:t>В приложение к постановлению Администрации Златоустовского городского округа от 25.12.2024 г. № 694-П/АДМ «О порядке разработки, формирования, реализации, контроля и проведения оценки эффективности муниципальных программ Златоустовского городского округа» внести следующие изменения:</w:t>
      </w:r>
    </w:p>
    <w:p w:rsidR="001530B9" w:rsidRDefault="00133E63" w:rsidP="001530B9">
      <w:pPr>
        <w:widowControl w:val="0"/>
        <w:ind w:firstLine="709"/>
        <w:jc w:val="both"/>
      </w:pPr>
      <w:r>
        <w:t>П</w:t>
      </w:r>
      <w:bookmarkStart w:id="0" w:name="_GoBack"/>
      <w:bookmarkEnd w:id="0"/>
      <w:r w:rsidR="001530B9">
        <w:t>ункт 32 Раздела IV изложить в следующей редакции:</w:t>
      </w:r>
    </w:p>
    <w:p w:rsidR="001530B9" w:rsidRDefault="001530B9" w:rsidP="001530B9">
      <w:pPr>
        <w:widowControl w:val="0"/>
        <w:ind w:firstLine="709"/>
        <w:jc w:val="both"/>
      </w:pPr>
      <w:r>
        <w:t xml:space="preserve">«32. Муниципальные программы, планируемые к утверждению </w:t>
      </w:r>
      <w:r>
        <w:br/>
        <w:t xml:space="preserve">и реализации после принятия решения о бюджете на очередной финансовый год (на очередной финансовый год и плановый период) и не вошедшие </w:t>
      </w:r>
      <w:r>
        <w:br/>
        <w:t>в решение о бюджете, вносятся в перечень муниципальных программ Златоустовского городского округа.</w:t>
      </w:r>
    </w:p>
    <w:p w:rsidR="001530B9" w:rsidRDefault="001530B9" w:rsidP="001530B9">
      <w:pPr>
        <w:widowControl w:val="0"/>
        <w:ind w:firstLine="709"/>
        <w:jc w:val="both"/>
      </w:pPr>
      <w:r>
        <w:t>Муниципальные программы подлежат финансированию только после внесения соответствующих изменений в сводную бюджетную роспись бюджета Златоустовского городского округа</w:t>
      </w:r>
      <w:proofErr w:type="gramStart"/>
      <w:r>
        <w:t>.».</w:t>
      </w:r>
      <w:proofErr w:type="gramEnd"/>
    </w:p>
    <w:p w:rsidR="001530B9" w:rsidRDefault="001530B9" w:rsidP="001530B9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(Семёнова А.Г.)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Златоустовского городского округа в сети «Интернет».</w:t>
      </w:r>
    </w:p>
    <w:p w:rsidR="001530B9" w:rsidRDefault="001530B9" w:rsidP="001530B9">
      <w:pPr>
        <w:widowControl w:val="0"/>
        <w:ind w:firstLine="709"/>
        <w:jc w:val="both"/>
      </w:pPr>
      <w:r>
        <w:t xml:space="preserve">3. Организацию и контроль выполнения настоящего постановления </w:t>
      </w:r>
      <w:r>
        <w:lastRenderedPageBreak/>
        <w:t>возложить на первого заместителя Главы Златоустовского городского округа Мусабаева О.Р.</w:t>
      </w:r>
    </w:p>
    <w:p w:rsidR="009416DA" w:rsidRDefault="001530B9" w:rsidP="001530B9">
      <w:pPr>
        <w:widowControl w:val="0"/>
        <w:ind w:firstLine="709"/>
        <w:jc w:val="both"/>
      </w:pPr>
      <w:r>
        <w:t xml:space="preserve">4. Действие настоящего постановления распространить </w:t>
      </w:r>
      <w:r>
        <w:br/>
        <w:t>на правоотношения, возникшие с 1 июля 2025 года.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347398" w:rsidRPr="00E335AA" w:rsidTr="0051152E">
        <w:trPr>
          <w:trHeight w:val="1570"/>
        </w:trPr>
        <w:tc>
          <w:tcPr>
            <w:tcW w:w="4253" w:type="dxa"/>
            <w:vAlign w:val="bottom"/>
          </w:tcPr>
          <w:p w:rsidR="00347398" w:rsidRPr="00E335AA" w:rsidRDefault="00347398" w:rsidP="00392DA7">
            <w:r>
              <w:t xml:space="preserve">Глава </w:t>
            </w:r>
            <w:r w:rsidR="0051152E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16" w:rsidRDefault="003C4116">
      <w:r>
        <w:separator/>
      </w:r>
    </w:p>
  </w:endnote>
  <w:endnote w:type="continuationSeparator" w:id="1">
    <w:p w:rsidR="003C4116" w:rsidRDefault="003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Вр-438916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Вр-438916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16" w:rsidRDefault="003C4116">
      <w:r>
        <w:separator/>
      </w:r>
    </w:p>
  </w:footnote>
  <w:footnote w:type="continuationSeparator" w:id="1">
    <w:p w:rsidR="003C4116" w:rsidRDefault="003C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13A5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B304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1E2C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3E63"/>
    <w:rsid w:val="00137AA8"/>
    <w:rsid w:val="001530B9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C4116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76F7E"/>
    <w:rsid w:val="004933A9"/>
    <w:rsid w:val="00496E14"/>
    <w:rsid w:val="0049722E"/>
    <w:rsid w:val="004B0CE3"/>
    <w:rsid w:val="004B22EE"/>
    <w:rsid w:val="004B3043"/>
    <w:rsid w:val="004B7759"/>
    <w:rsid w:val="004C09B4"/>
    <w:rsid w:val="00506A57"/>
    <w:rsid w:val="0051152E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3A57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2025-07-30T05:48:00Z</cp:lastPrinted>
  <dcterms:created xsi:type="dcterms:W3CDTF">2025-07-30T05:49:00Z</dcterms:created>
  <dcterms:modified xsi:type="dcterms:W3CDTF">2025-07-30T05:49:00Z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