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514F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716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E039E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514F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B514F0" w:rsidP="00E4076D">
            <w:fldSimple w:instr=" DOCPROPERTY  Рег.№  \* MERGEFORMAT ">
              <w:r w:rsidR="009416DA" w:rsidRPr="009416DA">
                <w:t>316-П/АДМ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039EF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695551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695551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695551" w:rsidP="009416DA">
      <w:pPr>
        <w:widowControl w:val="0"/>
        <w:ind w:firstLine="709"/>
        <w:jc w:val="both"/>
      </w:pPr>
      <w:r w:rsidRPr="00DD25DF">
        <w:t>Рассмотрев представленные документы, руководствуясь</w:t>
      </w:r>
      <w:r w:rsidRPr="00DD25DF">
        <w:rPr>
          <w:color w:val="000000"/>
        </w:rPr>
        <w:t xml:space="preserve">ст.39.37, </w:t>
      </w:r>
      <w:r>
        <w:rPr>
          <w:color w:val="000000"/>
        </w:rPr>
        <w:br/>
        <w:t xml:space="preserve">ст. 39.38, ст. </w:t>
      </w:r>
      <w:r w:rsidRPr="00DD25DF">
        <w:rPr>
          <w:color w:val="000000"/>
        </w:rPr>
        <w:t>39.4</w:t>
      </w:r>
      <w:r>
        <w:rPr>
          <w:color w:val="000000"/>
        </w:rPr>
        <w:t>3</w:t>
      </w:r>
      <w:r w:rsidRPr="00DD25DF">
        <w:rPr>
          <w:color w:val="000000"/>
        </w:rPr>
        <w:t xml:space="preserve">, ст.39.45, ст. 39.46. Земельного кодекса Российской Федерации, </w:t>
      </w:r>
      <w:r>
        <w:rPr>
          <w:color w:val="000000"/>
        </w:rPr>
        <w:t xml:space="preserve">ст. 3.6. Федерального закона «О введении в действие Земельного кодекса </w:t>
      </w:r>
      <w:r w:rsidRPr="002C650E">
        <w:t>Российской Федерации</w:t>
      </w:r>
      <w:r>
        <w:rPr>
          <w:color w:val="000000"/>
        </w:rPr>
        <w:t xml:space="preserve">», </w:t>
      </w:r>
      <w:r w:rsidRPr="00DC32F1">
        <w:t>на основании</w:t>
      </w:r>
      <w:r w:rsidRPr="00657688">
        <w:t>ходатайства</w:t>
      </w:r>
      <w:r>
        <w:t xml:space="preserve"> публичного </w:t>
      </w:r>
      <w:r>
        <w:rPr>
          <w:color w:val="000000"/>
        </w:rPr>
        <w:t>акционерного общества «Россети Урал</w:t>
      </w:r>
      <w:r w:rsidRPr="00626536">
        <w:rPr>
          <w:color w:val="000000"/>
        </w:rPr>
        <w:t xml:space="preserve">» </w:t>
      </w:r>
      <w:r>
        <w:t xml:space="preserve">(ОГРН </w:t>
      </w:r>
      <w:r>
        <w:rPr>
          <w:color w:val="000000"/>
        </w:rPr>
        <w:t>1056604000970</w:t>
      </w:r>
      <w:r>
        <w:t xml:space="preserve">) </w:t>
      </w:r>
      <w:r>
        <w:br/>
        <w:t>от 13.08.2024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>» - сооружения – «ВЛ-0,4 кВ</w:t>
      </w:r>
      <w:r>
        <w:br/>
        <w:t>ул. Спартака № 1-61; 2-50 от ТП № 225».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 кВ ул. Спартака № 1-61; 2-50 от ТП № 225» осуществляется в течение всего срока действия публичного сервитута.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>разрешенного использования будет невозможно или существенно затруднено</w:t>
      </w:r>
      <w:r>
        <w:br/>
        <w:t>в связи с осуществлением сервитута – не устанавливается.</w:t>
      </w:r>
    </w:p>
    <w:p w:rsidR="00695551" w:rsidRDefault="00695551" w:rsidP="0069555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95551" w:rsidRDefault="00695551" w:rsidP="0069555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695551" w:rsidRDefault="00695551" w:rsidP="0069555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95551" w:rsidRDefault="00695551" w:rsidP="0069555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95551" w:rsidRPr="00D62A87" w:rsidRDefault="00695551" w:rsidP="00695551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13.</w:t>
      </w:r>
      <w:r w:rsidRPr="00D62A87">
        <w:rPr>
          <w:color w:val="000000" w:themeColor="text1"/>
        </w:rP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695551" w:rsidRPr="00D62A87" w:rsidRDefault="00695551" w:rsidP="00695551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14.</w:t>
      </w:r>
      <w:r w:rsidRPr="00D62A87">
        <w:rPr>
          <w:color w:val="000000" w:themeColor="text1"/>
        </w:rPr>
        <w:tab/>
        <w:t xml:space="preserve">Организацию выполнения настоящего постановления возложить </w:t>
      </w:r>
      <w:r w:rsidRPr="00D62A87">
        <w:rPr>
          <w:color w:val="000000" w:themeColor="text1"/>
        </w:rP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695551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9555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69555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695551" w:rsidRDefault="00695551" w:rsidP="00695551">
      <w:pPr>
        <w:jc w:val="both"/>
        <w:rPr>
          <w:color w:val="000000" w:themeColor="text1"/>
          <w:sz w:val="24"/>
          <w:szCs w:val="24"/>
        </w:rPr>
        <w:sectPr w:rsidR="00695551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695551" w:rsidRDefault="00695551" w:rsidP="00695551">
      <w:pPr>
        <w:ind w:left="5103"/>
        <w:jc w:val="center"/>
      </w:pPr>
      <w:r>
        <w:lastRenderedPageBreak/>
        <w:t>ПРИЛОЖЕНИЕ 1</w:t>
      </w:r>
    </w:p>
    <w:p w:rsidR="00695551" w:rsidRDefault="00695551" w:rsidP="0069555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95551" w:rsidRDefault="00695551" w:rsidP="0069555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95551" w:rsidRDefault="00695551" w:rsidP="00695551">
      <w:pPr>
        <w:ind w:left="5103"/>
        <w:jc w:val="center"/>
      </w:pPr>
      <w:r>
        <w:t>Златоустовского городского округа</w:t>
      </w:r>
    </w:p>
    <w:p w:rsidR="00695551" w:rsidRDefault="00695551" w:rsidP="0069555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039EF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039EF">
        <w:rPr>
          <w:rFonts w:ascii="Times New Roman" w:hAnsi="Times New Roman" w:cs="Times New Roman"/>
          <w:sz w:val="28"/>
          <w:szCs w:val="28"/>
        </w:rPr>
        <w:t>316-П/АДМ</w:t>
      </w:r>
    </w:p>
    <w:p w:rsidR="00695551" w:rsidRDefault="00695551" w:rsidP="00695551">
      <w:pPr>
        <w:jc w:val="center"/>
      </w:pPr>
    </w:p>
    <w:p w:rsidR="00695551" w:rsidRDefault="00695551" w:rsidP="00695551">
      <w:pPr>
        <w:jc w:val="center"/>
      </w:pPr>
      <w:r>
        <w:rPr>
          <w:noProof/>
        </w:rPr>
        <w:drawing>
          <wp:inline distT="0" distB="0" distL="0" distR="0">
            <wp:extent cx="5627684" cy="7962900"/>
            <wp:effectExtent l="0" t="0" r="0" b="0"/>
            <wp:docPr id="3" name="Рисунок 1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07" cy="796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51" w:rsidRDefault="00695551" w:rsidP="00695551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5594441" cy="7915863"/>
            <wp:effectExtent l="0" t="0" r="0" b="0"/>
            <wp:docPr id="4" name="Рисунок 2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47" cy="79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51" w:rsidRDefault="00695551" w:rsidP="00695551">
      <w:pPr>
        <w:jc w:val="center"/>
      </w:pPr>
    </w:p>
    <w:p w:rsidR="00695551" w:rsidRDefault="00695551" w:rsidP="00695551">
      <w:pPr>
        <w:jc w:val="center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5674806" cy="8029575"/>
            <wp:effectExtent l="0" t="0" r="0" b="0"/>
            <wp:docPr id="5" name="Рисунок 3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54" cy="80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51" w:rsidRDefault="00695551" w:rsidP="00695551">
      <w:pPr>
        <w:jc w:val="center"/>
      </w:pPr>
    </w:p>
    <w:p w:rsidR="00695551" w:rsidRDefault="00695551">
      <w:r>
        <w:br w:type="page"/>
      </w:r>
    </w:p>
    <w:p w:rsidR="00695551" w:rsidRDefault="00695551" w:rsidP="00695551">
      <w:pPr>
        <w:jc w:val="center"/>
      </w:pPr>
      <w:r>
        <w:rPr>
          <w:noProof/>
        </w:rPr>
        <w:lastRenderedPageBreak/>
        <w:drawing>
          <wp:inline distT="0" distB="0" distL="0" distR="0">
            <wp:extent cx="5594025" cy="7915275"/>
            <wp:effectExtent l="0" t="0" r="0" b="0"/>
            <wp:docPr id="6" name="Рисунок 4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31" cy="791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51" w:rsidRDefault="00695551" w:rsidP="00695551">
      <w:pPr>
        <w:jc w:val="center"/>
      </w:pPr>
    </w:p>
    <w:p w:rsidR="00695551" w:rsidRDefault="00695551">
      <w:r>
        <w:br w:type="page"/>
      </w:r>
    </w:p>
    <w:p w:rsidR="00695551" w:rsidRDefault="00695551" w:rsidP="00695551">
      <w:pPr>
        <w:jc w:val="center"/>
      </w:pPr>
      <w:r>
        <w:rPr>
          <w:noProof/>
        </w:rPr>
        <w:lastRenderedPageBreak/>
        <w:drawing>
          <wp:inline distT="0" distB="0" distL="0" distR="0">
            <wp:extent cx="5654610" cy="8001000"/>
            <wp:effectExtent l="0" t="0" r="0" b="0"/>
            <wp:docPr id="7" name="Рисунок 5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МРСК\2024 письмо №932 ВЗР-9\Спартака от ТП-225\132 Ходатайство с приложениями-изображения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47" cy="80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51" w:rsidRDefault="00695551" w:rsidP="00695551">
      <w:pPr>
        <w:jc w:val="center"/>
      </w:pPr>
    </w:p>
    <w:p w:rsidR="00695551" w:rsidRDefault="00695551">
      <w:r>
        <w:br w:type="page"/>
      </w:r>
    </w:p>
    <w:p w:rsidR="00695551" w:rsidRDefault="00695551" w:rsidP="00695551">
      <w:pPr>
        <w:ind w:left="5103"/>
        <w:jc w:val="center"/>
      </w:pPr>
      <w:r>
        <w:lastRenderedPageBreak/>
        <w:t>ПРИЛОЖЕНИЕ 2</w:t>
      </w:r>
    </w:p>
    <w:p w:rsidR="00695551" w:rsidRDefault="00695551" w:rsidP="0069555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95551" w:rsidRDefault="00695551" w:rsidP="0069555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95551" w:rsidRDefault="00695551" w:rsidP="00695551">
      <w:pPr>
        <w:ind w:left="5103"/>
        <w:jc w:val="center"/>
      </w:pPr>
      <w:r>
        <w:t>Златоустовского городского округа</w:t>
      </w:r>
    </w:p>
    <w:p w:rsidR="00695551" w:rsidRDefault="00E039EF" w:rsidP="0069555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316-П/АДМ</w:t>
      </w:r>
      <w:bookmarkStart w:id="0" w:name="_GoBack"/>
      <w:bookmarkEnd w:id="0"/>
    </w:p>
    <w:p w:rsidR="00695551" w:rsidRDefault="00695551" w:rsidP="00695551">
      <w:pPr>
        <w:jc w:val="center"/>
      </w:pPr>
    </w:p>
    <w:p w:rsidR="00695551" w:rsidRDefault="00695551" w:rsidP="0069555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582"/>
        <w:gridCol w:w="2690"/>
        <w:gridCol w:w="6382"/>
      </w:tblGrid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74:25:0301314:19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 Златоуст, улим.Спартака, д 46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74:25:0301317:15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обл, г Златоуст, ул Труда, д 44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74:25:0301317:7</w:t>
            </w:r>
          </w:p>
        </w:tc>
        <w:tc>
          <w:tcPr>
            <w:tcW w:w="6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г. Златоуст, ул. Труда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74:25:0301318:1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г. Златоуст, ул. им.Спартака, д. 53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74:25:0301318:6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г. Златоуст, ул. им.Спартака, д. 49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74:25:0301319:23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 Златоуст, ул им Спартака, д 7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74:25:0301319:49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 Златоуст, ул им Спартака, д 1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74:25:0301417:6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 Златоуст, ул им. Спартака, д №6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74:25:0000000:16058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область, г Златоуст, Златоустовский городской округ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74:25:0301314:14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Челябинская обл, г Златоуст, улим.Спартака, д 36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74:25:0301319:428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Российская Федерация, Челябинская область, г Златоуст, ул им Спартака, №19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74:25:0301314:422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5551" w:rsidRPr="00695551" w:rsidRDefault="0069555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Спартака, д 40</w:t>
            </w:r>
          </w:p>
        </w:tc>
      </w:tr>
      <w:tr w:rsidR="00695551" w:rsidRPr="00695551" w:rsidTr="0069555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551" w:rsidRPr="00695551" w:rsidRDefault="00695551" w:rsidP="00865C7C">
            <w:pPr>
              <w:rPr>
                <w:sz w:val="24"/>
                <w:szCs w:val="24"/>
              </w:rPr>
            </w:pPr>
            <w:r w:rsidRPr="00695551">
              <w:rPr>
                <w:sz w:val="24"/>
                <w:szCs w:val="24"/>
              </w:rPr>
              <w:t>74:25:0301314, 74:25:0301315, 74:25:0301317, 74:25:0301417, 74:25:0301318, 74:25:0301319</w:t>
            </w:r>
          </w:p>
        </w:tc>
        <w:tc>
          <w:tcPr>
            <w:tcW w:w="6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5551" w:rsidRPr="00695551" w:rsidRDefault="00695551" w:rsidP="00865C7C">
            <w:pPr>
              <w:rPr>
                <w:color w:val="000000"/>
                <w:sz w:val="24"/>
                <w:szCs w:val="24"/>
              </w:rPr>
            </w:pPr>
            <w:r w:rsidRPr="00695551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695551" w:rsidRDefault="00695551" w:rsidP="00695551"/>
    <w:p w:rsidR="00695551" w:rsidRDefault="00695551" w:rsidP="00695551">
      <w:pPr>
        <w:jc w:val="center"/>
      </w:pPr>
    </w:p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Default="00695551" w:rsidP="004574CC"/>
    <w:p w:rsidR="00695551" w:rsidRPr="00E335AA" w:rsidRDefault="00695551" w:rsidP="004574CC"/>
    <w:sectPr w:rsidR="00695551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6402" w:rsidRDefault="00C76402">
      <w:r>
        <w:separator/>
      </w:r>
    </w:p>
  </w:endnote>
  <w:endnote w:type="continuationSeparator" w:id="1">
    <w:p w:rsidR="00C76402" w:rsidRDefault="00C76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Вр-383794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Вр-383794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6402" w:rsidRDefault="00C76402">
      <w:r>
        <w:separator/>
      </w:r>
    </w:p>
  </w:footnote>
  <w:footnote w:type="continuationSeparator" w:id="1">
    <w:p w:rsidR="00C76402" w:rsidRDefault="00C764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514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D40A8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5551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0A8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14F0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6402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39EF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9555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9555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2024-09-27T10:46:00Z</dcterms:created>
  <dcterms:modified xsi:type="dcterms:W3CDTF">2024-09-27T10:46:00Z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