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836D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927816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8846D4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836D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2836D3" w:rsidP="00E4076D">
            <w:fldSimple w:instr=" DOCPROPERTY  Рег.№  \* MERGEFORMAT ">
              <w:r w:rsidR="009416DA" w:rsidRPr="009416DA">
                <w:t>325-П/АДМ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846D4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8846D4">
        <w:trPr>
          <w:trHeight w:val="446"/>
        </w:trPr>
        <w:tc>
          <w:tcPr>
            <w:tcW w:w="3969" w:type="dxa"/>
            <w:gridSpan w:val="3"/>
          </w:tcPr>
          <w:p w:rsidR="00D96BA1" w:rsidRPr="002F39D0" w:rsidRDefault="002F39D0" w:rsidP="002F39D0">
            <w:pPr>
              <w:ind w:left="-170"/>
              <w:jc w:val="both"/>
            </w:pPr>
            <w:r w:rsidRPr="002F39D0"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F39D0" w:rsidRPr="00D47A5F" w:rsidRDefault="002F39D0" w:rsidP="002F39D0">
      <w:pPr>
        <w:pStyle w:val="western"/>
        <w:shd w:val="clear" w:color="auto" w:fill="FFFFFF"/>
        <w:spacing w:before="0" w:beforeAutospacing="0" w:after="0" w:afterAutospacing="0"/>
        <w:ind w:firstLine="697"/>
        <w:jc w:val="both"/>
        <w:rPr>
          <w:color w:val="000000"/>
          <w:sz w:val="28"/>
          <w:szCs w:val="28"/>
        </w:rPr>
      </w:pPr>
      <w:r w:rsidRPr="00DD25DF">
        <w:rPr>
          <w:sz w:val="28"/>
          <w:szCs w:val="28"/>
        </w:rPr>
        <w:t>Рассмотрев представленные документы, руководствуясь</w:t>
      </w:r>
      <w:r w:rsidRPr="00DD25DF">
        <w:rPr>
          <w:color w:val="000000"/>
          <w:sz w:val="28"/>
          <w:szCs w:val="28"/>
        </w:rPr>
        <w:t xml:space="preserve">ст.39.37, </w:t>
      </w:r>
      <w:r>
        <w:rPr>
          <w:color w:val="000000"/>
          <w:sz w:val="28"/>
          <w:szCs w:val="28"/>
        </w:rPr>
        <w:t xml:space="preserve">                    ст. 39.38, ст. </w:t>
      </w:r>
      <w:r w:rsidRPr="00DD25DF">
        <w:rPr>
          <w:color w:val="000000"/>
          <w:sz w:val="28"/>
          <w:szCs w:val="28"/>
        </w:rPr>
        <w:t>39.4</w:t>
      </w:r>
      <w:r>
        <w:rPr>
          <w:color w:val="000000"/>
          <w:sz w:val="28"/>
          <w:szCs w:val="28"/>
        </w:rPr>
        <w:t>3</w:t>
      </w:r>
      <w:r w:rsidRPr="00DD25DF">
        <w:rPr>
          <w:color w:val="000000"/>
          <w:sz w:val="28"/>
          <w:szCs w:val="28"/>
        </w:rPr>
        <w:t xml:space="preserve">, ст.39.45, ст. 39.46. Земельного кодекса Российской Федерации, </w:t>
      </w:r>
      <w:r>
        <w:rPr>
          <w:color w:val="000000"/>
          <w:sz w:val="28"/>
          <w:szCs w:val="28"/>
        </w:rPr>
        <w:t xml:space="preserve">ст. 3.6. Федерального закона «О введении в действие Земельного кодекса </w:t>
      </w:r>
      <w:r w:rsidRPr="00DD25DF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», </w:t>
      </w:r>
      <w:r w:rsidRPr="00DC32F1">
        <w:rPr>
          <w:sz w:val="28"/>
          <w:szCs w:val="28"/>
        </w:rPr>
        <w:t>на основании</w:t>
      </w:r>
      <w:r w:rsidRPr="0065768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публичного </w:t>
      </w:r>
      <w:r>
        <w:rPr>
          <w:color w:val="000000"/>
          <w:sz w:val="28"/>
          <w:szCs w:val="28"/>
        </w:rPr>
        <w:t>акционерного общества «Россети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>)                                  от 15.07.2024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F39D0" w:rsidRPr="00E717B4" w:rsidRDefault="002F39D0" w:rsidP="002F39D0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2F39D0" w:rsidRPr="001943C7" w:rsidRDefault="002F39D0" w:rsidP="002F39D0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                              с</w:t>
      </w:r>
      <w:r>
        <w:rPr>
          <w:sz w:val="28"/>
        </w:rPr>
        <w:t xml:space="preserve"> приложением 1 к настоящему постановлению.</w:t>
      </w:r>
    </w:p>
    <w:p w:rsidR="002F39D0" w:rsidRPr="001943C7" w:rsidRDefault="002F39D0" w:rsidP="002F39D0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2F39D0" w:rsidRDefault="002F39D0" w:rsidP="002F39D0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 xml:space="preserve"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</w:t>
      </w:r>
      <w:r w:rsidRPr="00DD25DF">
        <w:rPr>
          <w:color w:val="000000"/>
          <w:sz w:val="28"/>
          <w:szCs w:val="28"/>
        </w:rPr>
        <w:t>Российской Федерации</w:t>
      </w:r>
      <w:r w:rsidRPr="001928CE">
        <w:rPr>
          <w:color w:val="000000"/>
          <w:sz w:val="28"/>
          <w:szCs w:val="28"/>
        </w:rPr>
        <w:t xml:space="preserve">» - сооружения – </w:t>
      </w:r>
      <w:r w:rsidRPr="00D0112E">
        <w:rPr>
          <w:sz w:val="28"/>
          <w:szCs w:val="28"/>
        </w:rPr>
        <w:t>«ВЛ-0,4 кВ ул. Береговая Ветлужская №79-117; 82-106 от ТП№205».</w:t>
      </w:r>
    </w:p>
    <w:p w:rsidR="002F39D0" w:rsidRPr="001928CE" w:rsidRDefault="002F39D0" w:rsidP="002F39D0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Срок публичного сервитута: 49 лет.</w:t>
      </w:r>
    </w:p>
    <w:p w:rsidR="002F39D0" w:rsidRPr="006330F8" w:rsidRDefault="002F39D0" w:rsidP="002F39D0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DD25DF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 от 24.02.2009 г. № 160. </w:t>
      </w:r>
    </w:p>
    <w:p w:rsidR="002F39D0" w:rsidRPr="006330F8" w:rsidRDefault="002F39D0" w:rsidP="002F39D0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для обеспечения которой устанавливается публичный сервитут: </w:t>
      </w:r>
      <w:r>
        <w:rPr>
          <w:sz w:val="28"/>
          <w:szCs w:val="28"/>
        </w:rPr>
        <w:t>размещение</w:t>
      </w:r>
      <w:r>
        <w:rPr>
          <w:color w:val="000000"/>
          <w:sz w:val="28"/>
          <w:szCs w:val="28"/>
        </w:rPr>
        <w:t xml:space="preserve">сооружения – </w:t>
      </w:r>
      <w:r w:rsidRPr="00D0112E">
        <w:rPr>
          <w:sz w:val="28"/>
          <w:szCs w:val="28"/>
        </w:rPr>
        <w:t>«ВЛ-0,4 кВ ул. Береговая Ветлужская №79-117; 82-106 от ТП№205»</w:t>
      </w:r>
      <w:r w:rsidRPr="00CE2E44">
        <w:rPr>
          <w:color w:val="000000"/>
          <w:sz w:val="28"/>
          <w:szCs w:val="28"/>
        </w:rPr>
        <w:t>осуществляется в течение всего срока действия публичного сервитута.</w:t>
      </w:r>
    </w:p>
    <w:p w:rsidR="002F39D0" w:rsidRPr="006330F8" w:rsidRDefault="002F39D0" w:rsidP="002F39D0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lastRenderedPageBreak/>
        <w:t>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 xml:space="preserve">ов(земель)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существенно затрудненов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2F39D0" w:rsidRDefault="002F39D0" w:rsidP="002F39D0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«Россети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 xml:space="preserve">ки(земли)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 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2F39D0" w:rsidRPr="00C52C2B" w:rsidRDefault="002F39D0" w:rsidP="002F39D0">
      <w:pPr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 в случае установления публичного сервитута в отношении земельных участков, находящихся в частной собственности.</w:t>
      </w:r>
    </w:p>
    <w:p w:rsidR="002F39D0" w:rsidRDefault="002F39D0" w:rsidP="002F39D0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 xml:space="preserve">филиал ППК «Роскадастр» </w:t>
      </w:r>
      <w:r w:rsidRPr="006330F8">
        <w:rPr>
          <w:sz w:val="28"/>
          <w:szCs w:val="28"/>
        </w:rPr>
        <w:t>по Челябинской области.</w:t>
      </w:r>
    </w:p>
    <w:p w:rsidR="002F39D0" w:rsidRPr="004C6A4E" w:rsidRDefault="002F39D0" w:rsidP="002F39D0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2F39D0" w:rsidRPr="006330F8" w:rsidRDefault="002F39D0" w:rsidP="002F39D0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</w:t>
      </w:r>
      <w:r w:rsidRPr="006330F8">
        <w:rPr>
          <w:sz w:val="28"/>
          <w:szCs w:val="28"/>
        </w:rPr>
        <w:t xml:space="preserve"> Администрации Златоустовского городского округа (</w:t>
      </w:r>
      <w:r>
        <w:rPr>
          <w:sz w:val="28"/>
          <w:szCs w:val="28"/>
        </w:rPr>
        <w:t>Валова И.А</w:t>
      </w:r>
      <w:r w:rsidRPr="006330F8">
        <w:rPr>
          <w:sz w:val="28"/>
          <w:szCs w:val="28"/>
        </w:rPr>
        <w:t xml:space="preserve">.) разместить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2F39D0" w:rsidRPr="006330F8" w:rsidRDefault="002F39D0" w:rsidP="002F39D0">
      <w:pPr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276"/>
        </w:tabs>
        <w:ind w:left="0" w:firstLine="709"/>
        <w:jc w:val="both"/>
      </w:pPr>
      <w:r w:rsidRPr="006330F8">
        <w:t xml:space="preserve">Организацию выполнения настоящего постановления возложить 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ТуровуЕ. 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F39D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2F39D0" w:rsidRDefault="002F39D0" w:rsidP="004574CC"/>
    <w:p w:rsidR="002F39D0" w:rsidRDefault="002F39D0" w:rsidP="004574CC"/>
    <w:p w:rsidR="002F39D0" w:rsidRDefault="002F39D0" w:rsidP="004574CC"/>
    <w:p w:rsidR="002F39D0" w:rsidRDefault="002F39D0" w:rsidP="004574CC"/>
    <w:p w:rsidR="002F39D0" w:rsidRDefault="002F39D0" w:rsidP="004574CC"/>
    <w:p w:rsidR="002F39D0" w:rsidRDefault="002F39D0" w:rsidP="004574CC"/>
    <w:p w:rsidR="002F39D0" w:rsidRDefault="002F39D0" w:rsidP="004574CC"/>
    <w:p w:rsidR="002F39D0" w:rsidRDefault="002F39D0" w:rsidP="004574CC"/>
    <w:p w:rsidR="002F39D0" w:rsidRDefault="002F39D0" w:rsidP="004574CC"/>
    <w:p w:rsidR="002F39D0" w:rsidRDefault="002F39D0" w:rsidP="004574CC"/>
    <w:p w:rsidR="002F39D0" w:rsidRDefault="002F39D0" w:rsidP="004574CC"/>
    <w:p w:rsidR="002F39D0" w:rsidRDefault="002F39D0" w:rsidP="004574CC"/>
    <w:p w:rsidR="002F39D0" w:rsidRDefault="002F39D0" w:rsidP="004574CC"/>
    <w:p w:rsidR="002F39D0" w:rsidRDefault="002F39D0" w:rsidP="004574CC">
      <w:pPr>
        <w:rPr>
          <w:sz w:val="24"/>
          <w:szCs w:val="24"/>
        </w:rPr>
      </w:pPr>
      <w:r w:rsidRPr="002F39D0">
        <w:rPr>
          <w:sz w:val="24"/>
          <w:szCs w:val="24"/>
        </w:rPr>
        <w:t xml:space="preserve">Рассылка: Росреестр, КУИ ЗГО, УАиГ, </w:t>
      </w:r>
      <w:r>
        <w:rPr>
          <w:sz w:val="24"/>
          <w:szCs w:val="24"/>
        </w:rPr>
        <w:t>п</w:t>
      </w:r>
      <w:r w:rsidRPr="002F39D0">
        <w:rPr>
          <w:sz w:val="24"/>
          <w:szCs w:val="24"/>
        </w:rPr>
        <w:t>ресс-служб</w:t>
      </w:r>
      <w:r>
        <w:rPr>
          <w:sz w:val="24"/>
          <w:szCs w:val="24"/>
        </w:rPr>
        <w:t>а, прокуратура</w:t>
      </w:r>
    </w:p>
    <w:p w:rsidR="002F39D0" w:rsidRPr="0005592F" w:rsidRDefault="002F39D0" w:rsidP="002F39D0">
      <w:pPr>
        <w:ind w:left="5103"/>
        <w:jc w:val="center"/>
      </w:pPr>
      <w:r w:rsidRPr="0005592F">
        <w:lastRenderedPageBreak/>
        <w:t>ПРИЛОЖЕНИЕ</w:t>
      </w:r>
      <w:r>
        <w:t xml:space="preserve"> 1</w:t>
      </w:r>
    </w:p>
    <w:p w:rsidR="002F39D0" w:rsidRPr="0005592F" w:rsidRDefault="002F39D0" w:rsidP="002F39D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Утверждено</w:t>
      </w:r>
    </w:p>
    <w:p w:rsidR="002F39D0" w:rsidRPr="0005592F" w:rsidRDefault="002F39D0" w:rsidP="002F39D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постановлением Администрации</w:t>
      </w:r>
    </w:p>
    <w:p w:rsidR="002F39D0" w:rsidRPr="0005592F" w:rsidRDefault="002F39D0" w:rsidP="002F39D0">
      <w:pPr>
        <w:ind w:left="5103"/>
        <w:jc w:val="center"/>
      </w:pPr>
      <w:r w:rsidRPr="0005592F">
        <w:t>Златоустовского городского округа</w:t>
      </w:r>
    </w:p>
    <w:p w:rsidR="002F39D0" w:rsidRPr="0005592F" w:rsidRDefault="002F39D0" w:rsidP="002F39D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 xml:space="preserve">от </w:t>
      </w:r>
      <w:r w:rsidR="008846D4">
        <w:rPr>
          <w:lang w:eastAsia="ar-SA"/>
        </w:rPr>
        <w:t>27.09.2024 г.</w:t>
      </w:r>
      <w:r w:rsidRPr="0005592F">
        <w:rPr>
          <w:lang w:eastAsia="ar-SA"/>
        </w:rPr>
        <w:t xml:space="preserve"> № </w:t>
      </w:r>
      <w:r w:rsidR="008846D4">
        <w:rPr>
          <w:lang w:eastAsia="ar-SA"/>
        </w:rPr>
        <w:t>325-П/АДМ</w:t>
      </w:r>
    </w:p>
    <w:p w:rsidR="002F39D0" w:rsidRDefault="002F39D0" w:rsidP="004574CC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120130" cy="7775859"/>
            <wp:effectExtent l="19050" t="0" r="0" b="0"/>
            <wp:docPr id="2" name="Рисунок 2" descr="97 Ходатайство с приложениями-изображения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7 Ходатайство с приложениями-изображения-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75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9D0" w:rsidRDefault="002F39D0" w:rsidP="004574CC">
      <w:pPr>
        <w:rPr>
          <w:sz w:val="24"/>
          <w:szCs w:val="24"/>
        </w:rPr>
      </w:pPr>
    </w:p>
    <w:p w:rsidR="002F39D0" w:rsidRDefault="002F39D0" w:rsidP="004574CC">
      <w:pPr>
        <w:rPr>
          <w:sz w:val="24"/>
          <w:szCs w:val="24"/>
        </w:rPr>
      </w:pPr>
    </w:p>
    <w:p w:rsidR="002F39D0" w:rsidRPr="0005592F" w:rsidRDefault="002F39D0" w:rsidP="002F39D0">
      <w:pPr>
        <w:ind w:left="5103"/>
        <w:jc w:val="center"/>
      </w:pPr>
      <w:r w:rsidRPr="0005592F">
        <w:lastRenderedPageBreak/>
        <w:t>ПРИЛОЖЕНИЕ</w:t>
      </w:r>
      <w:r>
        <w:t xml:space="preserve"> 2</w:t>
      </w:r>
    </w:p>
    <w:p w:rsidR="002F39D0" w:rsidRPr="0005592F" w:rsidRDefault="002F39D0" w:rsidP="002F39D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Утверждено</w:t>
      </w:r>
    </w:p>
    <w:p w:rsidR="002F39D0" w:rsidRPr="0005592F" w:rsidRDefault="002F39D0" w:rsidP="002F39D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постановлением Администрации</w:t>
      </w:r>
    </w:p>
    <w:p w:rsidR="002F39D0" w:rsidRPr="0005592F" w:rsidRDefault="002F39D0" w:rsidP="002F39D0">
      <w:pPr>
        <w:ind w:left="5103"/>
        <w:jc w:val="center"/>
      </w:pPr>
      <w:r w:rsidRPr="0005592F">
        <w:t>Златоустовского городского округа</w:t>
      </w:r>
    </w:p>
    <w:p w:rsidR="002F39D0" w:rsidRDefault="008846D4" w:rsidP="002F39D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846D4">
        <w:rPr>
          <w:lang w:eastAsia="ar-SA"/>
        </w:rPr>
        <w:t>от 27.09.2024 г. № 325-П/АДМ</w:t>
      </w:r>
      <w:bookmarkStart w:id="0" w:name="_GoBack"/>
      <w:bookmarkEnd w:id="0"/>
    </w:p>
    <w:p w:rsidR="002F39D0" w:rsidRPr="0005592F" w:rsidRDefault="002F39D0" w:rsidP="002F39D0">
      <w:pPr>
        <w:widowControl w:val="0"/>
        <w:suppressAutoHyphens/>
        <w:autoSpaceDE w:val="0"/>
        <w:ind w:left="5103"/>
        <w:jc w:val="center"/>
        <w:rPr>
          <w:lang w:eastAsia="ar-SA"/>
        </w:rPr>
      </w:pPr>
    </w:p>
    <w:p w:rsidR="002F39D0" w:rsidRDefault="002F39D0" w:rsidP="002F39D0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809" w:type="dxa"/>
        <w:tblInd w:w="93" w:type="dxa"/>
        <w:tblLook w:val="04A0"/>
      </w:tblPr>
      <w:tblGrid>
        <w:gridCol w:w="618"/>
        <w:gridCol w:w="2481"/>
        <w:gridCol w:w="6710"/>
      </w:tblGrid>
      <w:tr w:rsidR="002F39D0" w:rsidRPr="00B57E04" w:rsidTr="002F39D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D0" w:rsidRPr="002F39D0" w:rsidRDefault="002F39D0" w:rsidP="002F39D0">
            <w:pPr>
              <w:jc w:val="both"/>
              <w:rPr>
                <w:color w:val="000000"/>
                <w:sz w:val="24"/>
                <w:szCs w:val="24"/>
              </w:rPr>
            </w:pPr>
            <w:r w:rsidRPr="002F39D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D0" w:rsidRPr="002F39D0" w:rsidRDefault="002F39D0" w:rsidP="002F39D0">
            <w:pPr>
              <w:jc w:val="both"/>
              <w:rPr>
                <w:color w:val="000000"/>
                <w:sz w:val="24"/>
                <w:szCs w:val="24"/>
              </w:rPr>
            </w:pPr>
            <w:r w:rsidRPr="002F39D0">
              <w:rPr>
                <w:color w:val="000000"/>
                <w:sz w:val="24"/>
                <w:szCs w:val="24"/>
              </w:rPr>
              <w:t>74:25:0302409:29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D0" w:rsidRPr="002F39D0" w:rsidRDefault="002F39D0" w:rsidP="002F39D0">
            <w:pPr>
              <w:jc w:val="both"/>
              <w:rPr>
                <w:color w:val="000000"/>
                <w:sz w:val="24"/>
                <w:szCs w:val="24"/>
              </w:rPr>
            </w:pPr>
            <w:r w:rsidRPr="002F39D0">
              <w:rPr>
                <w:color w:val="000000"/>
                <w:sz w:val="24"/>
                <w:szCs w:val="24"/>
              </w:rPr>
              <w:t>Челябинская область, г. Златоуст, ул. Береговая Ветлужская, д. 84</w:t>
            </w:r>
          </w:p>
        </w:tc>
      </w:tr>
      <w:tr w:rsidR="002F39D0" w:rsidRPr="00B57E04" w:rsidTr="002F39D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D0" w:rsidRPr="002F39D0" w:rsidRDefault="002F39D0" w:rsidP="002F39D0">
            <w:pPr>
              <w:jc w:val="both"/>
              <w:rPr>
                <w:color w:val="000000"/>
                <w:sz w:val="24"/>
                <w:szCs w:val="24"/>
              </w:rPr>
            </w:pPr>
            <w:r w:rsidRPr="002F39D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D0" w:rsidRPr="002F39D0" w:rsidRDefault="002F39D0" w:rsidP="002F39D0">
            <w:pPr>
              <w:jc w:val="both"/>
              <w:rPr>
                <w:color w:val="000000"/>
                <w:sz w:val="24"/>
                <w:szCs w:val="24"/>
              </w:rPr>
            </w:pPr>
            <w:r w:rsidRPr="002F39D0">
              <w:rPr>
                <w:color w:val="000000"/>
                <w:sz w:val="24"/>
                <w:szCs w:val="24"/>
              </w:rPr>
              <w:t>74:25:0302409:30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D0" w:rsidRPr="002F39D0" w:rsidRDefault="002F39D0" w:rsidP="002F39D0">
            <w:pPr>
              <w:jc w:val="both"/>
              <w:rPr>
                <w:color w:val="000000"/>
                <w:sz w:val="24"/>
                <w:szCs w:val="24"/>
              </w:rPr>
            </w:pPr>
            <w:r w:rsidRPr="002F39D0">
              <w:rPr>
                <w:color w:val="000000"/>
                <w:sz w:val="24"/>
                <w:szCs w:val="24"/>
              </w:rPr>
              <w:t>Челябинская область, г. Златоуст, ул. Береговая Ветлужская, д. 84</w:t>
            </w:r>
          </w:p>
        </w:tc>
      </w:tr>
      <w:tr w:rsidR="002F39D0" w:rsidRPr="00B57E04" w:rsidTr="002F39D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D0" w:rsidRPr="002F39D0" w:rsidRDefault="002F39D0" w:rsidP="002F39D0">
            <w:pPr>
              <w:jc w:val="both"/>
              <w:rPr>
                <w:color w:val="000000"/>
                <w:sz w:val="24"/>
                <w:szCs w:val="24"/>
              </w:rPr>
            </w:pPr>
            <w:r w:rsidRPr="002F39D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D0" w:rsidRPr="002F39D0" w:rsidRDefault="002F39D0" w:rsidP="002F39D0">
            <w:pPr>
              <w:jc w:val="both"/>
              <w:rPr>
                <w:color w:val="000000"/>
                <w:sz w:val="24"/>
                <w:szCs w:val="24"/>
              </w:rPr>
            </w:pPr>
            <w:r w:rsidRPr="002F39D0">
              <w:rPr>
                <w:color w:val="000000"/>
                <w:sz w:val="24"/>
                <w:szCs w:val="24"/>
              </w:rPr>
              <w:t>74:25:0302409:7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D0" w:rsidRPr="002F39D0" w:rsidRDefault="002F39D0" w:rsidP="002F39D0">
            <w:pPr>
              <w:jc w:val="both"/>
              <w:rPr>
                <w:color w:val="000000"/>
                <w:sz w:val="24"/>
                <w:szCs w:val="24"/>
              </w:rPr>
            </w:pPr>
            <w:r w:rsidRPr="002F39D0">
              <w:rPr>
                <w:color w:val="000000"/>
                <w:sz w:val="24"/>
                <w:szCs w:val="24"/>
              </w:rPr>
              <w:t>Челябинская область, г. Златоуст, ул. Береговая Ветлужская, д. 84</w:t>
            </w:r>
          </w:p>
        </w:tc>
      </w:tr>
      <w:tr w:rsidR="002F39D0" w:rsidRPr="00B57E04" w:rsidTr="002F39D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9D0" w:rsidRPr="002F39D0" w:rsidRDefault="002F39D0" w:rsidP="002F39D0">
            <w:pPr>
              <w:jc w:val="both"/>
              <w:rPr>
                <w:color w:val="000000"/>
                <w:sz w:val="24"/>
                <w:szCs w:val="24"/>
              </w:rPr>
            </w:pPr>
            <w:r w:rsidRPr="002F39D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D0" w:rsidRPr="002F39D0" w:rsidRDefault="002F39D0" w:rsidP="002F39D0">
            <w:pPr>
              <w:jc w:val="both"/>
              <w:rPr>
                <w:color w:val="000000"/>
                <w:sz w:val="24"/>
                <w:szCs w:val="24"/>
              </w:rPr>
            </w:pPr>
            <w:r w:rsidRPr="002F39D0">
              <w:rPr>
                <w:color w:val="000000"/>
                <w:sz w:val="24"/>
                <w:szCs w:val="24"/>
              </w:rPr>
              <w:t>74:25:0302514:143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D0" w:rsidRPr="002F39D0" w:rsidRDefault="002F39D0" w:rsidP="002F39D0">
            <w:pPr>
              <w:jc w:val="both"/>
              <w:rPr>
                <w:color w:val="000000"/>
                <w:sz w:val="24"/>
                <w:szCs w:val="24"/>
              </w:rPr>
            </w:pPr>
            <w:r w:rsidRPr="002F39D0">
              <w:rPr>
                <w:color w:val="000000"/>
                <w:sz w:val="24"/>
                <w:szCs w:val="24"/>
              </w:rPr>
              <w:t>Российская Федерация, Челябинская область, Златоустовский городской округ, город Златоуст, улица Береговая Ветлужская, 106</w:t>
            </w:r>
          </w:p>
        </w:tc>
      </w:tr>
      <w:tr w:rsidR="002F39D0" w:rsidTr="002F39D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9D0" w:rsidRPr="002F39D0" w:rsidRDefault="002F39D0" w:rsidP="002F39D0">
            <w:pPr>
              <w:jc w:val="both"/>
              <w:rPr>
                <w:color w:val="000000"/>
                <w:sz w:val="24"/>
                <w:szCs w:val="24"/>
              </w:rPr>
            </w:pPr>
            <w:r w:rsidRPr="002F39D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D0" w:rsidRPr="002F39D0" w:rsidRDefault="002F39D0" w:rsidP="002F39D0">
            <w:pPr>
              <w:jc w:val="both"/>
              <w:rPr>
                <w:color w:val="000000"/>
                <w:sz w:val="24"/>
                <w:szCs w:val="24"/>
              </w:rPr>
            </w:pPr>
            <w:r w:rsidRPr="002F39D0">
              <w:rPr>
                <w:sz w:val="24"/>
                <w:szCs w:val="24"/>
              </w:rPr>
              <w:t>74:25:0302405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D0" w:rsidRPr="002F39D0" w:rsidRDefault="002F39D0" w:rsidP="002F39D0">
            <w:pPr>
              <w:jc w:val="both"/>
              <w:rPr>
                <w:sz w:val="24"/>
                <w:szCs w:val="24"/>
              </w:rPr>
            </w:pPr>
            <w:r w:rsidRPr="002F39D0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  <w:tr w:rsidR="002F39D0" w:rsidTr="002F39D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9D0" w:rsidRPr="002F39D0" w:rsidRDefault="002F39D0" w:rsidP="002F39D0">
            <w:pPr>
              <w:jc w:val="both"/>
              <w:rPr>
                <w:color w:val="000000"/>
                <w:sz w:val="24"/>
                <w:szCs w:val="24"/>
              </w:rPr>
            </w:pPr>
            <w:r w:rsidRPr="002F39D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D0" w:rsidRPr="002F39D0" w:rsidRDefault="002F39D0" w:rsidP="002F39D0">
            <w:pPr>
              <w:jc w:val="both"/>
              <w:rPr>
                <w:color w:val="000000"/>
                <w:sz w:val="24"/>
                <w:szCs w:val="24"/>
              </w:rPr>
            </w:pPr>
            <w:r w:rsidRPr="002F39D0">
              <w:rPr>
                <w:sz w:val="24"/>
                <w:szCs w:val="24"/>
              </w:rPr>
              <w:t>74:25:0302409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D0" w:rsidRPr="002F39D0" w:rsidRDefault="002F39D0" w:rsidP="002F39D0">
            <w:pPr>
              <w:jc w:val="both"/>
              <w:rPr>
                <w:sz w:val="24"/>
                <w:szCs w:val="24"/>
              </w:rPr>
            </w:pPr>
            <w:r w:rsidRPr="002F39D0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  <w:tr w:rsidR="002F39D0" w:rsidTr="002F39D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9D0" w:rsidRPr="002F39D0" w:rsidRDefault="002F39D0" w:rsidP="002F39D0">
            <w:pPr>
              <w:jc w:val="both"/>
              <w:rPr>
                <w:color w:val="000000"/>
                <w:sz w:val="24"/>
                <w:szCs w:val="24"/>
              </w:rPr>
            </w:pPr>
            <w:r w:rsidRPr="002F39D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D0" w:rsidRPr="002F39D0" w:rsidRDefault="002F39D0" w:rsidP="002F39D0">
            <w:pPr>
              <w:jc w:val="both"/>
              <w:rPr>
                <w:color w:val="000000"/>
                <w:sz w:val="24"/>
                <w:szCs w:val="24"/>
              </w:rPr>
            </w:pPr>
            <w:r w:rsidRPr="002F39D0">
              <w:rPr>
                <w:sz w:val="24"/>
                <w:szCs w:val="24"/>
              </w:rPr>
              <w:t>74:25:0302514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D0" w:rsidRPr="002F39D0" w:rsidRDefault="002F39D0" w:rsidP="002F39D0">
            <w:pPr>
              <w:jc w:val="both"/>
              <w:rPr>
                <w:sz w:val="24"/>
                <w:szCs w:val="24"/>
              </w:rPr>
            </w:pPr>
            <w:r w:rsidRPr="002F39D0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2F39D0" w:rsidRPr="002F39D0" w:rsidRDefault="002F39D0" w:rsidP="004574CC">
      <w:pPr>
        <w:rPr>
          <w:sz w:val="24"/>
          <w:szCs w:val="24"/>
        </w:rPr>
      </w:pPr>
    </w:p>
    <w:sectPr w:rsidR="002F39D0" w:rsidRPr="002F39D0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807" w:rsidRDefault="00483807">
      <w:r>
        <w:separator/>
      </w:r>
    </w:p>
  </w:endnote>
  <w:endnote w:type="continuationSeparator" w:id="1">
    <w:p w:rsidR="00483807" w:rsidRDefault="00483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Вр-383342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Вр-383342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807" w:rsidRDefault="00483807">
      <w:r>
        <w:separator/>
      </w:r>
    </w:p>
  </w:footnote>
  <w:footnote w:type="continuationSeparator" w:id="1">
    <w:p w:rsidR="00483807" w:rsidRDefault="00483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836D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5330E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330E"/>
    <w:rsid w:val="0025570C"/>
    <w:rsid w:val="00256E1C"/>
    <w:rsid w:val="002836D3"/>
    <w:rsid w:val="00283F4E"/>
    <w:rsid w:val="00295AF1"/>
    <w:rsid w:val="002A5889"/>
    <w:rsid w:val="002B2446"/>
    <w:rsid w:val="002C0003"/>
    <w:rsid w:val="002D62C6"/>
    <w:rsid w:val="002F39D0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3807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46D4"/>
    <w:rsid w:val="008906F0"/>
    <w:rsid w:val="008A3BD8"/>
    <w:rsid w:val="008D0B4E"/>
    <w:rsid w:val="008D3FF4"/>
    <w:rsid w:val="008D448F"/>
    <w:rsid w:val="008E2021"/>
    <w:rsid w:val="008E53D3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2F39D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2F39D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2024-10-01T03:56:00Z</dcterms:created>
  <dcterms:modified xsi:type="dcterms:W3CDTF">2024-10-01T03:56:00Z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