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A412F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98440095"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651" w:type="pct"/>
        <w:tblInd w:w="170" w:type="dxa"/>
        <w:tblLayout w:type="fixed"/>
        <w:tblCellMar>
          <w:left w:w="170" w:type="dxa"/>
          <w:right w:w="0" w:type="dxa"/>
        </w:tblCellMar>
        <w:tblLook w:val="01E0"/>
      </w:tblPr>
      <w:tblGrid>
        <w:gridCol w:w="1590"/>
        <w:gridCol w:w="723"/>
        <w:gridCol w:w="1517"/>
        <w:gridCol w:w="706"/>
        <w:gridCol w:w="3881"/>
        <w:gridCol w:w="706"/>
      </w:tblGrid>
      <w:tr w:rsidR="009416DA" w:rsidRPr="00E335AA" w:rsidTr="00A33864">
        <w:trPr>
          <w:gridAfter w:val="1"/>
          <w:wAfter w:w="706" w:type="dxa"/>
          <w:trHeight w:val="446"/>
        </w:trPr>
        <w:tc>
          <w:tcPr>
            <w:tcW w:w="1590" w:type="dxa"/>
            <w:tcBorders>
              <w:bottom w:val="single" w:sz="4" w:space="0" w:color="auto"/>
            </w:tcBorders>
          </w:tcPr>
          <w:p w:rsidR="009416DA" w:rsidRPr="009416DA" w:rsidRDefault="00A412FF" w:rsidP="009341F4">
            <w:pPr>
              <w:ind w:left="-170" w:right="-170"/>
            </w:pPr>
            <w:fldSimple w:instr=" DOCPROPERTY  Рег.дата  \* MERGEFORMAT ">
              <w:r w:rsidR="009416DA" w:rsidRPr="009416DA">
                <w:t>13.01.2025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A412FF" w:rsidP="00E4076D">
            <w:fldSimple w:instr=" DOCPROPERTY  Рег.№  \* MERGEFORMAT ">
              <w:r w:rsidR="009416DA" w:rsidRPr="009416DA">
                <w:t>3-П/АДМ</w:t>
              </w:r>
            </w:fldSimple>
          </w:p>
        </w:tc>
        <w:tc>
          <w:tcPr>
            <w:tcW w:w="4587" w:type="dxa"/>
            <w:gridSpan w:val="2"/>
          </w:tcPr>
          <w:p w:rsidR="009416DA" w:rsidRDefault="009416DA" w:rsidP="007C7191">
            <w:pPr>
              <w:ind w:left="-170" w:right="-170"/>
              <w:jc w:val="center"/>
            </w:pPr>
          </w:p>
        </w:tc>
      </w:tr>
      <w:tr w:rsidR="009416DA" w:rsidRPr="00E335AA" w:rsidTr="00A33864">
        <w:trPr>
          <w:gridAfter w:val="1"/>
          <w:wAfter w:w="706" w:type="dxa"/>
          <w:trHeight w:val="446"/>
        </w:trPr>
        <w:tc>
          <w:tcPr>
            <w:tcW w:w="3830"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2"/>
          </w:tcPr>
          <w:p w:rsidR="009416DA" w:rsidRPr="00E335AA" w:rsidRDefault="009416DA" w:rsidP="0065508B"/>
        </w:tc>
      </w:tr>
      <w:tr w:rsidR="00D96BA1" w:rsidRPr="00E335AA" w:rsidTr="00A33864">
        <w:trPr>
          <w:trHeight w:val="446"/>
        </w:trPr>
        <w:tc>
          <w:tcPr>
            <w:tcW w:w="4536" w:type="dxa"/>
            <w:gridSpan w:val="4"/>
            <w:tcMar>
              <w:left w:w="0" w:type="dxa"/>
            </w:tcMar>
          </w:tcPr>
          <w:p w:rsidR="00D96BA1" w:rsidRDefault="00D96BA1" w:rsidP="00A33864">
            <w:pPr>
              <w:jc w:val="both"/>
            </w:pPr>
            <w:r>
              <w:t>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p>
        </w:tc>
        <w:tc>
          <w:tcPr>
            <w:tcW w:w="4587" w:type="dxa"/>
            <w:gridSpan w:val="2"/>
            <w:tcMar>
              <w:left w:w="0" w:type="dxa"/>
            </w:tcMar>
          </w:tcPr>
          <w:p w:rsidR="00D96BA1" w:rsidRDefault="00D96BA1" w:rsidP="006850AD"/>
        </w:tc>
      </w:tr>
    </w:tbl>
    <w:p w:rsidR="009416DA" w:rsidRDefault="009416DA" w:rsidP="009416DA">
      <w:pPr>
        <w:widowControl w:val="0"/>
        <w:ind w:firstLine="709"/>
        <w:jc w:val="both"/>
      </w:pPr>
    </w:p>
    <w:p w:rsidR="00A33864" w:rsidRDefault="00A33864" w:rsidP="009416DA">
      <w:pPr>
        <w:widowControl w:val="0"/>
        <w:ind w:firstLine="709"/>
        <w:jc w:val="both"/>
      </w:pPr>
    </w:p>
    <w:p w:rsidR="009416DA" w:rsidRPr="00E4076D" w:rsidRDefault="00A33864" w:rsidP="009416DA">
      <w:pPr>
        <w:widowControl w:val="0"/>
        <w:ind w:firstLine="709"/>
        <w:jc w:val="both"/>
      </w:pPr>
      <w:r w:rsidRPr="00A33864">
        <w:t>В соответствии с Фе</w:t>
      </w:r>
      <w:r w:rsidR="002B67F7">
        <w:t>деральным законом от 06.10.2003 г. № </w:t>
      </w:r>
      <w:r w:rsidRPr="00A33864">
        <w:t xml:space="preserve">131-ФЗ </w:t>
      </w:r>
      <w:r w:rsidR="002B67F7">
        <w:br/>
      </w:r>
      <w:r w:rsidRPr="00A33864">
        <w:t xml:space="preserve">«Об общих принципах организации местного самоуправления в Российской Федерации», Уставом Златоустовского городского округа, решением Собрания депутатов Златоустовского </w:t>
      </w:r>
      <w:r w:rsidR="002B67F7">
        <w:t>городского округа от 06.07.2012 г. № </w:t>
      </w:r>
      <w:r w:rsidRPr="00A33864">
        <w:t xml:space="preserve">30-ЗГО </w:t>
      </w:r>
      <w:r w:rsidR="002B67F7">
        <w:br/>
      </w:r>
      <w:r w:rsidRPr="00A33864">
        <w:t xml:space="preserve">«Об утверждении Правил благоустройства территории Златоустовского городского округа», решением Собрания депутатов Златоустовского </w:t>
      </w:r>
      <w:r w:rsidR="002B67F7">
        <w:t>городского округа от 08.07.2024 </w:t>
      </w:r>
      <w:r w:rsidRPr="00A33864">
        <w:t>г. №</w:t>
      </w:r>
      <w:r w:rsidR="002B67F7">
        <w:t> 35-ЗГО «</w:t>
      </w:r>
      <w:r w:rsidRPr="00A33864">
        <w:t xml:space="preserve">Об утверждении Правил размещения </w:t>
      </w:r>
      <w:r w:rsidR="002B67F7">
        <w:br/>
      </w:r>
      <w:r w:rsidRPr="00A33864">
        <w:t>и содержания информационных конструкций на территории Златоустовского городского округа и Перечня гостевых маршрутов, обладающих повышенной культурно-рекреационной и соц</w:t>
      </w:r>
      <w:r w:rsidR="002B67F7">
        <w:t xml:space="preserve">иальной значимостью, к которым </w:t>
      </w:r>
      <w:r w:rsidRPr="00A33864">
        <w:t>предъявляются особые требова</w:t>
      </w:r>
      <w:r>
        <w:t>ния к эстетике городской среды»,</w:t>
      </w:r>
    </w:p>
    <w:p w:rsidR="00A33864" w:rsidRDefault="00F12903" w:rsidP="00A33864">
      <w:pPr>
        <w:widowControl w:val="0"/>
        <w:ind w:firstLine="708"/>
        <w:jc w:val="both"/>
      </w:pPr>
      <w:r>
        <w:t>ПОСТАНОВЛЯЮ:</w:t>
      </w:r>
    </w:p>
    <w:p w:rsidR="00A33864" w:rsidRDefault="002B67F7" w:rsidP="00A33864">
      <w:pPr>
        <w:widowControl w:val="0"/>
        <w:ind w:firstLine="708"/>
        <w:jc w:val="both"/>
      </w:pPr>
      <w:r>
        <w:t>1. </w:t>
      </w:r>
      <w:r w:rsidR="00A33864">
        <w:t xml:space="preserve">Утвердить административный регламент предоставления муниципальной услуги «Установка информационной вывески, согласование </w:t>
      </w:r>
      <w:r>
        <w:t xml:space="preserve">дизайн-проекта размещения </w:t>
      </w:r>
      <w:r w:rsidR="00A33864">
        <w:t>вывески» (приложение).</w:t>
      </w:r>
    </w:p>
    <w:p w:rsidR="00A33864" w:rsidRDefault="002B67F7" w:rsidP="00A33864">
      <w:pPr>
        <w:widowControl w:val="0"/>
        <w:ind w:firstLine="708"/>
        <w:jc w:val="both"/>
      </w:pPr>
      <w:r>
        <w:t>2. </w:t>
      </w:r>
      <w:r w:rsidR="00A33864">
        <w:t xml:space="preserve">Постановление администрации Златоустовского городского округа </w:t>
      </w:r>
      <w:r>
        <w:br/>
        <w:t>от 03.11.2022 г. № </w:t>
      </w:r>
      <w:r w:rsidR="00A33864">
        <w:t>472-П/АДМ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 признать утратившим силу.</w:t>
      </w:r>
    </w:p>
    <w:p w:rsidR="00A33864" w:rsidRDefault="002B67F7" w:rsidP="00A33864">
      <w:pPr>
        <w:widowControl w:val="0"/>
        <w:ind w:firstLine="708"/>
        <w:jc w:val="both"/>
      </w:pPr>
      <w:r>
        <w:t>3. </w:t>
      </w:r>
      <w:r w:rsidR="00A33864">
        <w:t>Пресс-службе администрации Златоустовского городского округа (Валова И.А.) опубликовать на</w:t>
      </w:r>
      <w:r>
        <w:t>стоящее постановление в газете «Златоустовский рабочий»</w:t>
      </w:r>
      <w:r w:rsidR="00A33864">
        <w:t xml:space="preserve"> и разместить на официальном сайте Златоустовского городского </w:t>
      </w:r>
      <w:r w:rsidR="00A33864">
        <w:lastRenderedPageBreak/>
        <w:t>округа в сети «Интернет».</w:t>
      </w:r>
    </w:p>
    <w:p w:rsidR="007826B2" w:rsidRDefault="007826B2" w:rsidP="007826B2">
      <w:pPr>
        <w:widowControl w:val="0"/>
        <w:ind w:firstLine="708"/>
        <w:jc w:val="both"/>
      </w:pPr>
      <w:r>
        <w:t xml:space="preserve">4. Организацию выполнения настоящего постановления возложить </w:t>
      </w:r>
      <w:r w:rsidR="00884206">
        <w:br/>
      </w:r>
      <w:r>
        <w:t>на начальника Управления архитектуры и градостроительства администрации Златоустовского городского округа Арсентьеву С.В.</w:t>
      </w:r>
    </w:p>
    <w:p w:rsidR="009416DA" w:rsidRDefault="007826B2" w:rsidP="00A33864">
      <w:pPr>
        <w:widowControl w:val="0"/>
        <w:ind w:firstLine="708"/>
        <w:jc w:val="both"/>
      </w:pPr>
      <w:r>
        <w:t>5</w:t>
      </w:r>
      <w:r w:rsidR="002B67F7">
        <w:t>. </w:t>
      </w:r>
      <w:r>
        <w:t>К</w:t>
      </w:r>
      <w:r w:rsidR="00A33864">
        <w:t xml:space="preserve">онтроль </w:t>
      </w:r>
      <w:r w:rsidR="00EA3EA8">
        <w:t>за выполнением</w:t>
      </w:r>
      <w:r w:rsidR="00A33864">
        <w:t xml:space="preserve"> настоящего постановления возложить </w:t>
      </w:r>
      <w:r>
        <w:br/>
      </w:r>
      <w:r w:rsidR="00A33864">
        <w:t>на заместителя главы Златоустовского городского округа по строительству Сабанова О.В.</w:t>
      </w:r>
    </w:p>
    <w:p w:rsidR="00406295" w:rsidRPr="00E335AA" w:rsidRDefault="00406295" w:rsidP="008A3BD8">
      <w:pPr>
        <w:widowControl w:val="0"/>
      </w:pPr>
    </w:p>
    <w:tbl>
      <w:tblPr>
        <w:tblW w:w="5074" w:type="pct"/>
        <w:tblCellMar>
          <w:left w:w="0" w:type="dxa"/>
          <w:right w:w="0" w:type="dxa"/>
        </w:tblCellMar>
        <w:tblLook w:val="04A0"/>
      </w:tblPr>
      <w:tblGrid>
        <w:gridCol w:w="4253"/>
        <w:gridCol w:w="3260"/>
        <w:gridCol w:w="2268"/>
      </w:tblGrid>
      <w:tr w:rsidR="00347398" w:rsidRPr="00E335AA" w:rsidTr="00A33864">
        <w:trPr>
          <w:trHeight w:val="1570"/>
        </w:trPr>
        <w:tc>
          <w:tcPr>
            <w:tcW w:w="4253" w:type="dxa"/>
            <w:vAlign w:val="bottom"/>
          </w:tcPr>
          <w:p w:rsidR="00347398" w:rsidRPr="00E335AA" w:rsidRDefault="00347398" w:rsidP="00392DA7">
            <w:r>
              <w:t xml:space="preserve">Глава </w:t>
            </w:r>
            <w:r w:rsidR="00A33864">
              <w:br/>
            </w:r>
            <w:r>
              <w:t>Златоустовского городского округа</w:t>
            </w:r>
          </w:p>
        </w:tc>
        <w:tc>
          <w:tcPr>
            <w:tcW w:w="3260" w:type="dxa"/>
            <w:vAlign w:val="center"/>
          </w:tcPr>
          <w:p w:rsidR="00347398" w:rsidRDefault="007D5BE3" w:rsidP="00D5727D">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D5727D">
            <w:pPr>
              <w:jc w:val="right"/>
            </w:pPr>
            <w:r>
              <w:t>О.Ю. Решетников</w:t>
            </w:r>
          </w:p>
        </w:tc>
      </w:tr>
    </w:tbl>
    <w:p w:rsidR="00A33864" w:rsidRDefault="00A33864" w:rsidP="004574CC"/>
    <w:p w:rsidR="00A33864" w:rsidRDefault="00A33864">
      <w:r>
        <w:br w:type="page"/>
      </w:r>
    </w:p>
    <w:p w:rsidR="00A33864" w:rsidRPr="00A33864" w:rsidRDefault="00A33864" w:rsidP="00A33864">
      <w:pPr>
        <w:ind w:left="5103"/>
        <w:jc w:val="center"/>
      </w:pPr>
      <w:r w:rsidRPr="00A33864">
        <w:lastRenderedPageBreak/>
        <w:t>ПРИЛОЖЕНИЕ</w:t>
      </w:r>
    </w:p>
    <w:p w:rsidR="00A33864" w:rsidRPr="00A33864" w:rsidRDefault="00A33864" w:rsidP="00A33864">
      <w:pPr>
        <w:widowControl w:val="0"/>
        <w:suppressAutoHyphens/>
        <w:autoSpaceDE w:val="0"/>
        <w:ind w:left="5103"/>
        <w:jc w:val="center"/>
        <w:rPr>
          <w:lang w:eastAsia="ar-SA"/>
        </w:rPr>
      </w:pPr>
      <w:r w:rsidRPr="00A33864">
        <w:rPr>
          <w:lang w:eastAsia="ar-SA"/>
        </w:rPr>
        <w:t>Утверждено</w:t>
      </w:r>
    </w:p>
    <w:p w:rsidR="00A33864" w:rsidRPr="00A33864" w:rsidRDefault="00A33864" w:rsidP="00A33864">
      <w:pPr>
        <w:widowControl w:val="0"/>
        <w:suppressAutoHyphens/>
        <w:autoSpaceDE w:val="0"/>
        <w:ind w:left="5103"/>
        <w:jc w:val="center"/>
        <w:rPr>
          <w:lang w:eastAsia="ar-SA"/>
        </w:rPr>
      </w:pPr>
      <w:r w:rsidRPr="00A33864">
        <w:rPr>
          <w:lang w:eastAsia="ar-SA"/>
        </w:rPr>
        <w:t>постановлением администрации</w:t>
      </w:r>
    </w:p>
    <w:p w:rsidR="00A33864" w:rsidRPr="00A33864" w:rsidRDefault="00A33864" w:rsidP="00A33864">
      <w:pPr>
        <w:ind w:left="5103"/>
        <w:jc w:val="center"/>
      </w:pPr>
      <w:r w:rsidRPr="00A33864">
        <w:t>Златоустовского городского округа</w:t>
      </w:r>
    </w:p>
    <w:p w:rsidR="00A33864" w:rsidRPr="00A33864" w:rsidRDefault="00A33864" w:rsidP="00A33864">
      <w:pPr>
        <w:widowControl w:val="0"/>
        <w:suppressAutoHyphens/>
        <w:autoSpaceDE w:val="0"/>
        <w:ind w:left="5103"/>
        <w:jc w:val="center"/>
        <w:rPr>
          <w:lang w:eastAsia="ar-SA"/>
        </w:rPr>
      </w:pPr>
      <w:r w:rsidRPr="00A33864">
        <w:rPr>
          <w:lang w:eastAsia="ar-SA"/>
        </w:rPr>
        <w:t xml:space="preserve">от </w:t>
      </w:r>
      <w:r w:rsidR="005E0ED2">
        <w:rPr>
          <w:lang w:eastAsia="ar-SA"/>
        </w:rPr>
        <w:t>13.01.2025 г.</w:t>
      </w:r>
      <w:r w:rsidRPr="00A33864">
        <w:rPr>
          <w:lang w:eastAsia="ar-SA"/>
        </w:rPr>
        <w:t xml:space="preserve"> № </w:t>
      </w:r>
      <w:r w:rsidR="005E0ED2">
        <w:rPr>
          <w:lang w:eastAsia="ar-SA"/>
        </w:rPr>
        <w:t>3-П/АДМ</w:t>
      </w:r>
      <w:bookmarkStart w:id="0" w:name="_GoBack"/>
      <w:bookmarkEnd w:id="0"/>
    </w:p>
    <w:p w:rsidR="00A33864" w:rsidRPr="00A33864" w:rsidRDefault="00A33864" w:rsidP="00A33864">
      <w:pPr>
        <w:tabs>
          <w:tab w:val="left" w:pos="5529"/>
        </w:tabs>
        <w:suppressAutoHyphens/>
        <w:ind w:left="5103"/>
        <w:jc w:val="center"/>
      </w:pPr>
    </w:p>
    <w:p w:rsidR="00CF1C4C" w:rsidRDefault="00CF1C4C" w:rsidP="004574CC"/>
    <w:p w:rsidR="00A33864" w:rsidRDefault="00A33864" w:rsidP="00A33864">
      <w:pPr>
        <w:jc w:val="center"/>
      </w:pPr>
      <w:r>
        <w:t xml:space="preserve">Административный регламент предоставления муниципальной услуги </w:t>
      </w:r>
    </w:p>
    <w:p w:rsidR="00A33864" w:rsidRDefault="00A33864" w:rsidP="00A33864">
      <w:pPr>
        <w:jc w:val="center"/>
      </w:pPr>
      <w:r>
        <w:t>«Установка информационной вывески, согласование дизайн-проекта</w:t>
      </w:r>
    </w:p>
    <w:p w:rsidR="00A33864" w:rsidRDefault="002B67F7" w:rsidP="00A33864">
      <w:pPr>
        <w:jc w:val="center"/>
      </w:pPr>
      <w:r>
        <w:t xml:space="preserve">размещения </w:t>
      </w:r>
      <w:r w:rsidR="00A33864">
        <w:t>вывески»</w:t>
      </w:r>
    </w:p>
    <w:p w:rsidR="00A33864" w:rsidRDefault="00A33864" w:rsidP="00A33864">
      <w:pPr>
        <w:jc w:val="center"/>
      </w:pPr>
    </w:p>
    <w:p w:rsidR="00A33864" w:rsidRDefault="002B67F7" w:rsidP="00A33864">
      <w:pPr>
        <w:jc w:val="center"/>
      </w:pPr>
      <w:r>
        <w:t>I. </w:t>
      </w:r>
      <w:r w:rsidR="00A33864">
        <w:t>Общие положения</w:t>
      </w:r>
    </w:p>
    <w:p w:rsidR="00A33864" w:rsidRDefault="00A33864" w:rsidP="00A33864">
      <w:pPr>
        <w:jc w:val="center"/>
      </w:pPr>
    </w:p>
    <w:p w:rsidR="00A33864" w:rsidRDefault="00A33864" w:rsidP="00A33864">
      <w:pPr>
        <w:jc w:val="center"/>
      </w:pPr>
      <w:r>
        <w:t>Предмет регулирования Административного регламента</w:t>
      </w:r>
    </w:p>
    <w:p w:rsidR="00A33864" w:rsidRDefault="00A33864" w:rsidP="00A33864">
      <w:pPr>
        <w:jc w:val="center"/>
      </w:pPr>
    </w:p>
    <w:p w:rsidR="00A33864" w:rsidRDefault="002B67F7" w:rsidP="002B67F7">
      <w:pPr>
        <w:ind w:firstLine="709"/>
        <w:jc w:val="both"/>
      </w:pPr>
      <w:r>
        <w:t>1. </w:t>
      </w:r>
      <w:r w:rsidR="00A33864">
        <w:t>Административный регламент предоставления муниципальной услуги «Установка информационной вывески, согласо</w:t>
      </w:r>
      <w:r>
        <w:t>вание дизайн-проекта размещения вывески» (далее -</w:t>
      </w:r>
      <w:r w:rsidR="00A33864">
        <w:t xml:space="preserve"> Административный регламент) разработан </w:t>
      </w:r>
      <w:r>
        <w:br/>
      </w:r>
      <w:r w:rsidR="00A33864">
        <w:t xml:space="preserve">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br/>
      </w:r>
      <w:r w:rsidR="00A33864">
        <w:t>по согласованию дизайн-проекта размещения вывески, на территории Златоустовского городского округа.</w:t>
      </w:r>
    </w:p>
    <w:p w:rsidR="00A33864" w:rsidRDefault="00A33864" w:rsidP="00A33864">
      <w:pPr>
        <w:jc w:val="both"/>
      </w:pPr>
    </w:p>
    <w:p w:rsidR="00A33864" w:rsidRDefault="00A33864" w:rsidP="002B67F7">
      <w:pPr>
        <w:jc w:val="center"/>
      </w:pPr>
      <w:r>
        <w:t>Круг заявителей</w:t>
      </w:r>
    </w:p>
    <w:p w:rsidR="00A33864" w:rsidRDefault="00A33864" w:rsidP="00A33864">
      <w:pPr>
        <w:jc w:val="both"/>
      </w:pPr>
    </w:p>
    <w:p w:rsidR="002B67F7" w:rsidRDefault="002B67F7" w:rsidP="002B67F7">
      <w:pPr>
        <w:ind w:firstLine="709"/>
        <w:jc w:val="both"/>
      </w:pPr>
      <w:r>
        <w:t>2. </w:t>
      </w:r>
      <w:r w:rsidR="00A33864">
        <w:t>В качестве заявителей могут выступать:</w:t>
      </w:r>
    </w:p>
    <w:p w:rsidR="002B67F7" w:rsidRDefault="002B67F7" w:rsidP="002B67F7">
      <w:pPr>
        <w:ind w:firstLine="709"/>
        <w:jc w:val="both"/>
      </w:pPr>
      <w:r>
        <w:t>1) </w:t>
      </w:r>
      <w:r w:rsidR="00A33864">
        <w:t>юридические и физические лица, индивидуальные предприниматели, являющиеся собственниками или иными законными владельцами зданий, строений, сооружений или помещений, на внешних поверхностях которых предусматривается размещение информационной конструкции;</w:t>
      </w:r>
    </w:p>
    <w:p w:rsidR="002B67F7" w:rsidRDefault="002B67F7" w:rsidP="002B67F7">
      <w:pPr>
        <w:ind w:firstLine="709"/>
        <w:jc w:val="both"/>
      </w:pPr>
      <w:r>
        <w:t>2) </w:t>
      </w:r>
      <w:r w:rsidR="00A33864">
        <w:t>юридические и физические лица, индивидуальные предприниматели, являющиеся собственниками или иными законными владельцами земельных участков, на которых предусматривается размещение отдельно стоящих информационных конструкций.</w:t>
      </w:r>
    </w:p>
    <w:p w:rsidR="00A33864" w:rsidRDefault="002B67F7" w:rsidP="002B67F7">
      <w:pPr>
        <w:ind w:firstLine="709"/>
        <w:jc w:val="both"/>
      </w:pPr>
      <w:r>
        <w:t>3. </w:t>
      </w:r>
      <w:r w:rsidR="00A33864">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представители).</w:t>
      </w:r>
    </w:p>
    <w:p w:rsidR="00A33864" w:rsidRDefault="00A33864" w:rsidP="00A33864">
      <w:pPr>
        <w:jc w:val="both"/>
      </w:pPr>
    </w:p>
    <w:p w:rsidR="00A33864" w:rsidRDefault="00A33864" w:rsidP="002B67F7">
      <w:pPr>
        <w:jc w:val="center"/>
      </w:pPr>
      <w:r>
        <w:t>Требования</w:t>
      </w:r>
    </w:p>
    <w:p w:rsidR="00A33864" w:rsidRDefault="00A33864" w:rsidP="002B67F7">
      <w:pPr>
        <w:jc w:val="center"/>
      </w:pPr>
      <w:r>
        <w:t>к порядку информирования о предоставлении муниципальной услуги</w:t>
      </w:r>
    </w:p>
    <w:p w:rsidR="00A33864" w:rsidRDefault="00A33864" w:rsidP="00A33864">
      <w:pPr>
        <w:jc w:val="both"/>
      </w:pPr>
    </w:p>
    <w:p w:rsidR="002B67F7" w:rsidRDefault="002B67F7" w:rsidP="002B67F7">
      <w:pPr>
        <w:ind w:firstLine="709"/>
        <w:jc w:val="both"/>
      </w:pPr>
      <w:r>
        <w:t>4. </w:t>
      </w:r>
      <w:r w:rsidR="00A33864">
        <w:t>Информирование о порядке предоставления муниципальной услуги осуществляется:</w:t>
      </w:r>
    </w:p>
    <w:p w:rsidR="002B67F7" w:rsidRDefault="002B67F7" w:rsidP="002B67F7">
      <w:pPr>
        <w:ind w:firstLine="709"/>
        <w:jc w:val="both"/>
      </w:pPr>
      <w:r>
        <w:lastRenderedPageBreak/>
        <w:t>1) </w:t>
      </w:r>
      <w:r w:rsidR="00A33864">
        <w:t>непосредственно при личном приеме заявителя в Управлении ар</w:t>
      </w:r>
      <w:r>
        <w:t>хитектуры и градостроительства а</w:t>
      </w:r>
      <w:r w:rsidR="00A33864">
        <w:t>дминистрации Златоустов</w:t>
      </w:r>
      <w:r>
        <w:t>ского городского округа (далее -</w:t>
      </w:r>
      <w:r w:rsidR="00A33864">
        <w:t xml:space="preserve"> Уполномоченный орган) или многофункциональном центре предоставления государственны</w:t>
      </w:r>
      <w:r>
        <w:t>х и муниципальных услуг (далее -</w:t>
      </w:r>
      <w:r w:rsidR="00A33864">
        <w:t xml:space="preserve"> многофункциональный центр);</w:t>
      </w:r>
    </w:p>
    <w:p w:rsidR="002B67F7" w:rsidRDefault="002B67F7" w:rsidP="002B67F7">
      <w:pPr>
        <w:ind w:firstLine="709"/>
        <w:jc w:val="both"/>
      </w:pPr>
      <w:r>
        <w:t>2) </w:t>
      </w:r>
      <w:r w:rsidR="00A33864">
        <w:t>по телефону Уполномоченного о</w:t>
      </w:r>
      <w:r>
        <w:t xml:space="preserve">ргана или многофункционального </w:t>
      </w:r>
      <w:r w:rsidR="00A33864">
        <w:t>центра;</w:t>
      </w:r>
    </w:p>
    <w:p w:rsidR="002B67F7" w:rsidRDefault="002B67F7" w:rsidP="002B67F7">
      <w:pPr>
        <w:ind w:firstLine="709"/>
        <w:jc w:val="both"/>
      </w:pPr>
      <w:r>
        <w:t>3) </w:t>
      </w:r>
      <w:r w:rsidR="00A33864">
        <w:t>письменно, в том числе посредством электронной почты, факсимильной связи;</w:t>
      </w:r>
    </w:p>
    <w:p w:rsidR="002B67F7" w:rsidRDefault="002B67F7" w:rsidP="002B67F7">
      <w:pPr>
        <w:ind w:firstLine="709"/>
        <w:jc w:val="both"/>
      </w:pPr>
      <w:r>
        <w:t>4) </w:t>
      </w:r>
      <w:r w:rsidR="00A33864">
        <w:t>посредством размещения в открытой и доступной форме информации:</w:t>
      </w:r>
    </w:p>
    <w:p w:rsidR="002B67F7" w:rsidRDefault="00A33864" w:rsidP="002B67F7">
      <w:pPr>
        <w:ind w:firstLine="709"/>
        <w:jc w:val="both"/>
      </w:pPr>
      <w:r>
        <w:t>в федеральной государственной информационной системе «Единый портал государственных и муниципальных услуг (функций)» (https://www.gosuslugi.ru/) (далее – ЕПГУ);</w:t>
      </w:r>
    </w:p>
    <w:p w:rsidR="002B67F7" w:rsidRPr="002B67F7" w:rsidRDefault="00A33864" w:rsidP="002B67F7">
      <w:pPr>
        <w:ind w:firstLine="709"/>
        <w:jc w:val="both"/>
      </w:pPr>
      <w:r>
        <w:t>на официальном</w:t>
      </w:r>
      <w:r w:rsidR="002B67F7">
        <w:t xml:space="preserve"> сайте Уполномоченного органа </w:t>
      </w:r>
      <w:hyperlink r:id="rId9" w:history="1">
        <w:r w:rsidR="002B67F7" w:rsidRPr="002B67F7">
          <w:rPr>
            <w:rStyle w:val="a4"/>
            <w:color w:val="auto"/>
          </w:rPr>
          <w:t>https://www.zlat-go.ru/</w:t>
        </w:r>
      </w:hyperlink>
      <w:r w:rsidRPr="002B67F7">
        <w:t>;</w:t>
      </w:r>
    </w:p>
    <w:p w:rsidR="00D5727D" w:rsidRDefault="002B67F7" w:rsidP="00D5727D">
      <w:pPr>
        <w:ind w:firstLine="709"/>
        <w:jc w:val="both"/>
      </w:pPr>
      <w:r>
        <w:t>5) </w:t>
      </w:r>
      <w:r w:rsidR="00A33864">
        <w:t>посредством размещения информации на информационных стендах Уполномоченного органа или многофункционального центра.</w:t>
      </w:r>
    </w:p>
    <w:p w:rsidR="00D5727D" w:rsidRDefault="00D5727D" w:rsidP="00D5727D">
      <w:pPr>
        <w:ind w:firstLine="709"/>
        <w:jc w:val="both"/>
      </w:pPr>
      <w:r>
        <w:t>5. </w:t>
      </w:r>
      <w:r w:rsidR="00A33864">
        <w:t>Информирование осуществляется по вопросам, касающимся:</w:t>
      </w:r>
    </w:p>
    <w:p w:rsidR="00D5727D" w:rsidRDefault="00D5727D" w:rsidP="00D5727D">
      <w:pPr>
        <w:ind w:firstLine="709"/>
        <w:jc w:val="both"/>
      </w:pPr>
      <w:r>
        <w:t>1) </w:t>
      </w:r>
      <w:r w:rsidR="00A33864">
        <w:t>способов подачи заявления о предоставлении муниципальной услуги;</w:t>
      </w:r>
    </w:p>
    <w:p w:rsidR="00D5727D" w:rsidRDefault="00D5727D" w:rsidP="00D5727D">
      <w:pPr>
        <w:ind w:firstLine="709"/>
        <w:jc w:val="both"/>
      </w:pPr>
      <w:r>
        <w:t>2) </w:t>
      </w:r>
      <w:r w:rsidR="00A33864">
        <w:t>адресов Уполномоченного органа и многофункциональных центров, обращение в которые необходимо для предоставления муниципальной услуги;</w:t>
      </w:r>
    </w:p>
    <w:p w:rsidR="00D5727D" w:rsidRDefault="00D5727D" w:rsidP="00D5727D">
      <w:pPr>
        <w:ind w:firstLine="709"/>
        <w:jc w:val="both"/>
      </w:pPr>
      <w:r>
        <w:t>3) </w:t>
      </w:r>
      <w:r w:rsidR="00A33864">
        <w:t>справочной информации о работе Уполномоченного органа (структурных подразделений Уполномоченного органа);</w:t>
      </w:r>
    </w:p>
    <w:p w:rsidR="00D5727D" w:rsidRDefault="00D5727D" w:rsidP="00D5727D">
      <w:pPr>
        <w:ind w:firstLine="709"/>
        <w:jc w:val="both"/>
      </w:pPr>
      <w:r>
        <w:t>4) </w:t>
      </w:r>
      <w:r w:rsidR="00A33864">
        <w:t xml:space="preserve">документов, необходимых для предоставления муниципальной услуги и услуг, которые являются необходимыми и обязательными </w:t>
      </w:r>
      <w:r>
        <w:br/>
      </w:r>
      <w:r w:rsidR="00A33864">
        <w:t>для предоставления муниципальной услуги;</w:t>
      </w:r>
    </w:p>
    <w:p w:rsidR="00D5727D" w:rsidRDefault="00D5727D" w:rsidP="00D5727D">
      <w:pPr>
        <w:ind w:firstLine="709"/>
        <w:jc w:val="both"/>
      </w:pPr>
      <w:r>
        <w:t>5) </w:t>
      </w:r>
      <w:r w:rsidR="00A33864">
        <w:t>порядка и сроков предоставления муниципальной услуги;</w:t>
      </w:r>
    </w:p>
    <w:p w:rsidR="00D5727D" w:rsidRDefault="00D5727D" w:rsidP="00D5727D">
      <w:pPr>
        <w:ind w:firstLine="709"/>
        <w:jc w:val="both"/>
      </w:pPr>
      <w:r>
        <w:t>6) </w:t>
      </w:r>
      <w:r w:rsidR="00A33864">
        <w:t xml:space="preserve">порядка получения сведений о ходе рассмотрения заявления </w:t>
      </w:r>
      <w:r>
        <w:br/>
      </w:r>
      <w:r w:rsidR="00A33864">
        <w:t>о предоставлении муниципальной услуги и о результатах предоставления муниципальной услуги;</w:t>
      </w:r>
    </w:p>
    <w:p w:rsidR="00D5727D" w:rsidRDefault="00D5727D" w:rsidP="00D5727D">
      <w:pPr>
        <w:ind w:firstLine="709"/>
        <w:jc w:val="both"/>
      </w:pPr>
      <w:r>
        <w:t>7) </w:t>
      </w:r>
      <w:r w:rsidR="00A33864">
        <w:t xml:space="preserve">предоставления услуг, которые являются необходимыми </w:t>
      </w:r>
      <w:r>
        <w:br/>
      </w:r>
      <w:r w:rsidR="00A33864">
        <w:t>и обязательными для предоставления муниципальной услуги;</w:t>
      </w:r>
    </w:p>
    <w:p w:rsidR="001A332A" w:rsidRDefault="00D5727D" w:rsidP="001A332A">
      <w:pPr>
        <w:ind w:firstLine="709"/>
        <w:jc w:val="both"/>
      </w:pPr>
      <w:r>
        <w:t>8) </w:t>
      </w:r>
      <w:r w:rsidR="00A33864">
        <w:t xml:space="preserve">порядка досудебного (внесудебного) обжалования действий (бездействия) должностных лиц, и принимаемых ими решений </w:t>
      </w:r>
      <w:r w:rsidR="001A332A">
        <w:br/>
      </w:r>
      <w:r w:rsidR="00A33864">
        <w:t>при предоставлении муниципальной услуги.</w:t>
      </w:r>
    </w:p>
    <w:p w:rsidR="001A332A" w:rsidRDefault="001A332A" w:rsidP="001A332A">
      <w:pPr>
        <w:ind w:firstLine="709"/>
        <w:jc w:val="both"/>
      </w:pPr>
      <w:r>
        <w:t>6. </w:t>
      </w:r>
      <w:r w:rsidR="00A33864">
        <w:t xml:space="preserve">Получение информации по вопросам предоставления муниципальной услуги и услуг, которые являются необходимыми и обязательными </w:t>
      </w:r>
      <w:r>
        <w:br/>
      </w:r>
      <w:r w:rsidR="00A33864">
        <w:t>для предоставления муниципальной услуги осуществляется бесплатно.</w:t>
      </w:r>
    </w:p>
    <w:p w:rsidR="001A332A" w:rsidRDefault="001A332A" w:rsidP="001A332A">
      <w:pPr>
        <w:ind w:firstLine="709"/>
        <w:jc w:val="both"/>
      </w:pPr>
      <w:r>
        <w:t>7. </w:t>
      </w:r>
      <w:r w:rsidR="00A33864">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A332A" w:rsidRDefault="001A332A" w:rsidP="001A332A">
      <w:pPr>
        <w:ind w:firstLine="709"/>
        <w:jc w:val="both"/>
      </w:pPr>
      <w:r>
        <w:t>8. </w:t>
      </w:r>
      <w:r w:rsidR="00A33864">
        <w:t xml:space="preserve">Ответ на телефонный звонок должен начинаться с информации </w:t>
      </w:r>
      <w:r>
        <w:br/>
      </w:r>
      <w:r w:rsidR="00A33864">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A332A" w:rsidRDefault="001A332A" w:rsidP="001A332A">
      <w:pPr>
        <w:ind w:firstLine="709"/>
        <w:jc w:val="both"/>
      </w:pPr>
      <w:r>
        <w:lastRenderedPageBreak/>
        <w:t>9. </w:t>
      </w:r>
      <w:r w:rsidR="00A33864">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A332A" w:rsidRDefault="00A33864" w:rsidP="001A332A">
      <w:pPr>
        <w:ind w:firstLine="709"/>
        <w:jc w:val="both"/>
      </w:pPr>
      <w:r>
        <w:t>1</w:t>
      </w:r>
      <w:r w:rsidR="001A332A">
        <w:t>0. </w:t>
      </w:r>
      <w:r>
        <w:t xml:space="preserve">Если подготовка ответа требует продолжительного времени, </w:t>
      </w:r>
      <w:r w:rsidR="001A332A">
        <w:br/>
      </w:r>
      <w:r>
        <w:t>он предлагает Заявителю один из следующих вариантов дальнейших действий:</w:t>
      </w:r>
    </w:p>
    <w:p w:rsidR="001A332A" w:rsidRDefault="001A332A" w:rsidP="001A332A">
      <w:pPr>
        <w:ind w:firstLine="709"/>
        <w:jc w:val="both"/>
      </w:pPr>
      <w:r>
        <w:t>1) </w:t>
      </w:r>
      <w:r w:rsidR="00A33864">
        <w:t>изложить обращение в письменной форме;</w:t>
      </w:r>
    </w:p>
    <w:p w:rsidR="001A332A" w:rsidRDefault="001A332A" w:rsidP="001A332A">
      <w:pPr>
        <w:ind w:firstLine="709"/>
        <w:jc w:val="both"/>
      </w:pPr>
      <w:r>
        <w:t>2) </w:t>
      </w:r>
      <w:r w:rsidR="00A33864">
        <w:t>назначить другое время для консультаций.</w:t>
      </w:r>
    </w:p>
    <w:p w:rsidR="001A332A" w:rsidRDefault="001A332A" w:rsidP="001A332A">
      <w:pPr>
        <w:ind w:firstLine="709"/>
        <w:jc w:val="both"/>
      </w:pPr>
      <w:r>
        <w:t>11. </w:t>
      </w:r>
      <w:r w:rsidR="00A33864">
        <w:t xml:space="preserve">Должностное лицо Уполномоченного органа не вправе осуществлять </w:t>
      </w:r>
      <w:r w:rsidR="00A33864" w:rsidRPr="001A332A">
        <w:t>информирование, выходящее за рамки стандартных процедур и условий</w:t>
      </w:r>
      <w:r w:rsidR="00A33864">
        <w:t xml:space="preserve"> предоставления муниципальной услуги, и влияющее прямо или косвенно </w:t>
      </w:r>
      <w:r>
        <w:br/>
      </w:r>
      <w:r w:rsidR="00A33864">
        <w:t>на принимаемое решение.</w:t>
      </w:r>
    </w:p>
    <w:p w:rsidR="001A332A" w:rsidRDefault="001A332A" w:rsidP="001A332A">
      <w:pPr>
        <w:ind w:firstLine="709"/>
        <w:jc w:val="both"/>
      </w:pPr>
      <w:r>
        <w:t>12. </w:t>
      </w:r>
      <w:r w:rsidR="00A33864">
        <w:t>Продолжительность информирования по телефону не должна превышать 10 минут.</w:t>
      </w:r>
    </w:p>
    <w:p w:rsidR="001A332A" w:rsidRDefault="001A332A" w:rsidP="001A332A">
      <w:pPr>
        <w:ind w:firstLine="709"/>
        <w:jc w:val="both"/>
      </w:pPr>
      <w:r>
        <w:t>13. </w:t>
      </w:r>
      <w:r w:rsidR="00A33864">
        <w:t>Информирование осуществляется в соответствии с графиком приема граждан.</w:t>
      </w:r>
    </w:p>
    <w:p w:rsidR="001A332A" w:rsidRDefault="001A332A" w:rsidP="001A332A">
      <w:pPr>
        <w:ind w:firstLine="709"/>
        <w:jc w:val="both"/>
      </w:pPr>
      <w:r>
        <w:t>14. </w:t>
      </w:r>
      <w:r w:rsidR="00A33864">
        <w:t xml:space="preserve">По письменному обращению должностное лицо Уполномоченного органа, ответственный за предоставление муниципальной услуги, подробно </w:t>
      </w:r>
      <w:r>
        <w:br/>
      </w:r>
      <w:r w:rsidR="00A33864">
        <w:t>в письменной форме разъясняет гражданину сведения по вопросам, указанным в пункте 5 настоящего Административного регламента в порядке, установленном Фе</w:t>
      </w:r>
      <w:r>
        <w:t>деральным законом от 02 мая 2006 г. № </w:t>
      </w:r>
      <w:r w:rsidR="00A33864">
        <w:t>59-ФЗ «О порядке рассмотрения обращений гражда</w:t>
      </w:r>
      <w:r>
        <w:t>н Российской Федерации» (далее - Федеральный закон № </w:t>
      </w:r>
      <w:r w:rsidR="00A33864">
        <w:t>59-ФЗ).</w:t>
      </w:r>
    </w:p>
    <w:p w:rsidR="001A332A" w:rsidRDefault="001A332A" w:rsidP="001A332A">
      <w:pPr>
        <w:ind w:firstLine="709"/>
        <w:jc w:val="both"/>
      </w:pPr>
      <w:r>
        <w:t>15. </w:t>
      </w:r>
      <w:r w:rsidR="00A33864">
        <w:t xml:space="preserve">На ЕПГУ размещаются сведения, предусмотренные Положением </w:t>
      </w:r>
      <w:r>
        <w:br/>
      </w:r>
      <w:r w:rsidR="00A33864">
        <w:t xml:space="preserve">о федеральной государственной информационной системе «Федеральный реестр государственных и муниципальных </w:t>
      </w:r>
      <w:r>
        <w:t>услуг (функций)», утвержденным П</w:t>
      </w:r>
      <w:r w:rsidR="00A33864">
        <w:t>остановлением Правительства Российской Федерации от 24 о</w:t>
      </w:r>
      <w:r>
        <w:t>ктября 2011 года № </w:t>
      </w:r>
      <w:r w:rsidR="00A33864">
        <w:t>861.</w:t>
      </w:r>
    </w:p>
    <w:p w:rsidR="001A332A" w:rsidRDefault="001A332A" w:rsidP="001A332A">
      <w:pPr>
        <w:ind w:firstLine="709"/>
        <w:jc w:val="both"/>
      </w:pPr>
      <w:r>
        <w:t>16. </w:t>
      </w:r>
      <w:r w:rsidR="00A33864">
        <w:t xml:space="preserve">Доступ к информации о сроках и порядке предоставления муниципальной услуги осуществляется без выполнения заявителем </w:t>
      </w:r>
      <w:r>
        <w:br/>
      </w:r>
      <w:r w:rsidR="00A33864">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332A" w:rsidRDefault="001A332A" w:rsidP="001A332A">
      <w:pPr>
        <w:ind w:firstLine="709"/>
        <w:jc w:val="both"/>
      </w:pPr>
      <w:r>
        <w:t>17. </w:t>
      </w:r>
      <w:r w:rsidR="00A33864">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br/>
      </w:r>
      <w:r w:rsidR="00A33864">
        <w:t>и в многофункциональном центре размещается следующая справочная информация:</w:t>
      </w:r>
    </w:p>
    <w:p w:rsidR="001A332A" w:rsidRDefault="001A332A" w:rsidP="001A332A">
      <w:pPr>
        <w:ind w:firstLine="709"/>
        <w:jc w:val="both"/>
      </w:pPr>
      <w:r>
        <w:t>1) </w:t>
      </w:r>
      <w:r w:rsidR="00A33864">
        <w:t xml:space="preserve">о месте нахождения и графике работы Уполномоченного органа </w:t>
      </w:r>
      <w:r>
        <w:br/>
      </w:r>
      <w:r w:rsidR="00A33864">
        <w:t>и их структурных подразделений, ответственных за предоставление муниципальной услуги, а также многофункциональных центров;</w:t>
      </w:r>
    </w:p>
    <w:p w:rsidR="001A332A" w:rsidRDefault="001A332A" w:rsidP="001A332A">
      <w:pPr>
        <w:ind w:firstLine="709"/>
        <w:jc w:val="both"/>
      </w:pPr>
      <w:r>
        <w:lastRenderedPageBreak/>
        <w:t>2) </w:t>
      </w:r>
      <w:r w:rsidR="00A33864">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A332A" w:rsidRDefault="001A332A" w:rsidP="001A332A">
      <w:pPr>
        <w:ind w:firstLine="709"/>
        <w:jc w:val="both"/>
      </w:pPr>
      <w:r>
        <w:t>3) </w:t>
      </w:r>
      <w:r w:rsidR="00A33864">
        <w:t>адрес официального сайта, а также электронной почты и (или) формы обратной связи Уполномоченного органа в сети «Интернет».</w:t>
      </w:r>
    </w:p>
    <w:p w:rsidR="001A332A" w:rsidRDefault="001A332A" w:rsidP="001A332A">
      <w:pPr>
        <w:ind w:firstLine="709"/>
        <w:jc w:val="both"/>
      </w:pPr>
      <w:r>
        <w:t>18. </w:t>
      </w:r>
      <w:r w:rsidR="00A33864">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br/>
      </w:r>
      <w:r w:rsidR="00A33864">
        <w:t>по требованию заявителя предоставляются ему для ознакомления.</w:t>
      </w:r>
    </w:p>
    <w:p w:rsidR="001A332A" w:rsidRDefault="001A332A" w:rsidP="001A332A">
      <w:pPr>
        <w:ind w:firstLine="709"/>
        <w:jc w:val="both"/>
      </w:pPr>
      <w:r>
        <w:t>19. </w:t>
      </w:r>
      <w:r w:rsidR="00A33864">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33864" w:rsidRDefault="001A332A" w:rsidP="001A332A">
      <w:pPr>
        <w:ind w:firstLine="709"/>
        <w:jc w:val="both"/>
      </w:pPr>
      <w:r>
        <w:t>20. </w:t>
      </w:r>
      <w:r w:rsidR="00A33864">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br/>
      </w:r>
      <w:r w:rsidR="00A33864">
        <w:t>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33864" w:rsidRDefault="00A33864" w:rsidP="00A33864">
      <w:pPr>
        <w:jc w:val="both"/>
      </w:pPr>
    </w:p>
    <w:p w:rsidR="00A33864" w:rsidRDefault="001A332A" w:rsidP="001A332A">
      <w:pPr>
        <w:jc w:val="center"/>
      </w:pPr>
      <w:r>
        <w:t>II. </w:t>
      </w:r>
      <w:r w:rsidR="00A33864">
        <w:t>Стандарт предоставления муниципальной услуги</w:t>
      </w:r>
    </w:p>
    <w:p w:rsidR="00A33864" w:rsidRDefault="00A33864" w:rsidP="00A33864">
      <w:pPr>
        <w:jc w:val="both"/>
      </w:pPr>
    </w:p>
    <w:p w:rsidR="00A33864" w:rsidRDefault="00A33864" w:rsidP="001A332A">
      <w:pPr>
        <w:jc w:val="center"/>
      </w:pPr>
      <w:r>
        <w:t>Наименование муниципальной услуги</w:t>
      </w:r>
    </w:p>
    <w:p w:rsidR="00A33864" w:rsidRDefault="00A33864" w:rsidP="00A33864">
      <w:pPr>
        <w:jc w:val="both"/>
      </w:pPr>
    </w:p>
    <w:p w:rsidR="00A33864" w:rsidRDefault="001A332A" w:rsidP="001A332A">
      <w:pPr>
        <w:ind w:firstLine="709"/>
        <w:jc w:val="both"/>
      </w:pPr>
      <w:r>
        <w:t>21. </w:t>
      </w:r>
      <w:r w:rsidR="00A33864">
        <w:t>Наименование муниципальной услуги: «Установка информационной вывески, согласо</w:t>
      </w:r>
      <w:r>
        <w:t>вание дизайн-проекта размещения</w:t>
      </w:r>
      <w:r w:rsidR="00A33864">
        <w:t xml:space="preserve"> вывески».</w:t>
      </w:r>
    </w:p>
    <w:p w:rsidR="00A33864" w:rsidRDefault="00A33864" w:rsidP="00A33864">
      <w:pPr>
        <w:jc w:val="both"/>
      </w:pPr>
    </w:p>
    <w:p w:rsidR="00A33864" w:rsidRDefault="00A33864" w:rsidP="001A332A">
      <w:pPr>
        <w:jc w:val="center"/>
      </w:pPr>
      <w:r>
        <w:t>Наименование органа местного самоуправления, предоставляющего</w:t>
      </w:r>
    </w:p>
    <w:p w:rsidR="00A33864" w:rsidRDefault="00A33864" w:rsidP="001A332A">
      <w:pPr>
        <w:jc w:val="center"/>
      </w:pPr>
      <w:r>
        <w:t>муниципальную услугу</w:t>
      </w:r>
    </w:p>
    <w:p w:rsidR="00A33864" w:rsidRDefault="00A33864" w:rsidP="00A33864">
      <w:pPr>
        <w:jc w:val="both"/>
      </w:pPr>
    </w:p>
    <w:p w:rsidR="001A332A" w:rsidRDefault="001A332A" w:rsidP="001A332A">
      <w:pPr>
        <w:ind w:firstLine="709"/>
        <w:jc w:val="both"/>
      </w:pPr>
      <w:r>
        <w:t>22. </w:t>
      </w:r>
      <w:r w:rsidR="00A33864">
        <w:t>Муниципальная услуга предоставляется Уполномоченным органом – Администрацией Златоустовского городского округа.</w:t>
      </w:r>
    </w:p>
    <w:p w:rsidR="001A332A" w:rsidRDefault="00A33864" w:rsidP="001A332A">
      <w:pPr>
        <w:ind w:firstLine="709"/>
        <w:jc w:val="both"/>
      </w:pPr>
      <w:r>
        <w:t xml:space="preserve">Структурным подразделением Уполномоченного органа, ответственным за предоставление муниципальной услуги, является Управление архитектуры </w:t>
      </w:r>
      <w:r w:rsidR="001A332A">
        <w:br/>
        <w:t>и градостроительства а</w:t>
      </w:r>
      <w:r>
        <w:t>дминистрации Златоустовского городского округа.</w:t>
      </w:r>
    </w:p>
    <w:p w:rsidR="001A332A" w:rsidRDefault="001A332A" w:rsidP="001A332A">
      <w:pPr>
        <w:ind w:firstLine="709"/>
        <w:jc w:val="both"/>
      </w:pPr>
      <w:r>
        <w:t>Местонахождение а</w:t>
      </w:r>
      <w:r w:rsidR="00A33864">
        <w:t>дминистрации Златоустовского городского округа: 456200, Челябинская область, город Златоуст, улица Таганайская, дом 1.</w:t>
      </w:r>
    </w:p>
    <w:p w:rsidR="001A332A" w:rsidRDefault="001A332A" w:rsidP="001A332A">
      <w:pPr>
        <w:ind w:firstLine="709"/>
        <w:jc w:val="both"/>
      </w:pPr>
      <w:r>
        <w:t>Справочные телефоны а</w:t>
      </w:r>
      <w:r w:rsidR="00A33864">
        <w:t>дминистрации Златоустовского городского округа:</w:t>
      </w:r>
    </w:p>
    <w:p w:rsidR="001A332A" w:rsidRDefault="001A332A" w:rsidP="001A332A">
      <w:pPr>
        <w:ind w:firstLine="709"/>
        <w:jc w:val="both"/>
      </w:pPr>
      <w:r>
        <w:t>1) Приемная г</w:t>
      </w:r>
      <w:r w:rsidR="00A33864">
        <w:t>лавы Златоус</w:t>
      </w:r>
      <w:r>
        <w:t>товского городского округа -</w:t>
      </w:r>
      <w:r w:rsidR="00A33864">
        <w:t xml:space="preserve"> телефон: </w:t>
      </w:r>
      <w:r>
        <w:br/>
      </w:r>
      <w:r w:rsidR="00A33864">
        <w:t>(3513) 67-18-90;</w:t>
      </w:r>
    </w:p>
    <w:p w:rsidR="001A332A" w:rsidRDefault="001A332A" w:rsidP="001A332A">
      <w:pPr>
        <w:ind w:firstLine="709"/>
        <w:jc w:val="both"/>
      </w:pPr>
      <w:r>
        <w:t>2) Приёмная заместителя г</w:t>
      </w:r>
      <w:r w:rsidR="00A33864">
        <w:t xml:space="preserve">лавы Златоустовского городского округа </w:t>
      </w:r>
      <w:r>
        <w:br/>
        <w:t>по строительству -</w:t>
      </w:r>
      <w:r w:rsidR="00A33864">
        <w:t xml:space="preserve"> телефон: (3513) 67-18-90;</w:t>
      </w:r>
    </w:p>
    <w:p w:rsidR="001A332A" w:rsidRDefault="001A332A" w:rsidP="001A332A">
      <w:pPr>
        <w:ind w:firstLine="709"/>
        <w:jc w:val="both"/>
      </w:pPr>
      <w:r>
        <w:lastRenderedPageBreak/>
        <w:t>3) </w:t>
      </w:r>
      <w:r w:rsidR="00A33864">
        <w:t>Начальник Управления ар</w:t>
      </w:r>
      <w:r>
        <w:t>хитектуры и градостроительства а</w:t>
      </w:r>
      <w:r w:rsidR="00A33864">
        <w:t>дминистрации Златоустовского город</w:t>
      </w:r>
      <w:r>
        <w:t>ского округа -</w:t>
      </w:r>
      <w:r w:rsidR="00A33864">
        <w:t xml:space="preserve"> телефон: (3513) 67-10-14, (3513) 62-21-60 (приемная).</w:t>
      </w:r>
    </w:p>
    <w:p w:rsidR="001A332A" w:rsidRDefault="001A332A" w:rsidP="001A332A">
      <w:pPr>
        <w:ind w:firstLine="709"/>
        <w:jc w:val="both"/>
      </w:pPr>
      <w:r>
        <w:t>4) </w:t>
      </w:r>
      <w:r w:rsidR="00A33864">
        <w:t xml:space="preserve">Заместитель начальника Управления архитектуры </w:t>
      </w:r>
      <w:r>
        <w:br/>
        <w:t>и градостроительства а</w:t>
      </w:r>
      <w:r w:rsidR="00A33864">
        <w:t>дминистрации Зла</w:t>
      </w:r>
      <w:r>
        <w:t>тоустовского городского округа -</w:t>
      </w:r>
      <w:r w:rsidR="00A33864">
        <w:t xml:space="preserve"> телефон: (3513) 62-05-05.</w:t>
      </w:r>
    </w:p>
    <w:p w:rsidR="001A332A" w:rsidRDefault="00A33864" w:rsidP="001A332A">
      <w:pPr>
        <w:ind w:firstLine="709"/>
        <w:jc w:val="both"/>
      </w:pPr>
      <w:r>
        <w:t>График приёма заявителей:</w:t>
      </w:r>
    </w:p>
    <w:p w:rsidR="001A332A" w:rsidRDefault="00A33864" w:rsidP="001A332A">
      <w:pPr>
        <w:ind w:firstLine="709"/>
        <w:jc w:val="both"/>
      </w:pPr>
      <w:r>
        <w:t>Вторник: 9.00 ч</w:t>
      </w:r>
      <w:r w:rsidR="001A332A">
        <w:t>. -</w:t>
      </w:r>
      <w:r>
        <w:t xml:space="preserve"> 12.00 ч.</w:t>
      </w:r>
    </w:p>
    <w:p w:rsidR="001A332A" w:rsidRDefault="001A332A" w:rsidP="001A332A">
      <w:pPr>
        <w:ind w:firstLine="709"/>
        <w:jc w:val="both"/>
      </w:pPr>
      <w:r>
        <w:t>13.00 ч. -</w:t>
      </w:r>
      <w:r w:rsidR="00A33864">
        <w:t xml:space="preserve"> 17.00 ч.</w:t>
      </w:r>
    </w:p>
    <w:p w:rsidR="001A332A" w:rsidRDefault="001A332A" w:rsidP="001A332A">
      <w:pPr>
        <w:ind w:firstLine="709"/>
        <w:jc w:val="both"/>
      </w:pPr>
      <w:r>
        <w:t>Пятница: 9-00 ч. -</w:t>
      </w:r>
      <w:r w:rsidR="00A33864">
        <w:t xml:space="preserve"> 12.00 ч.</w:t>
      </w:r>
    </w:p>
    <w:p w:rsidR="001A332A" w:rsidRDefault="00A33864" w:rsidP="001A332A">
      <w:pPr>
        <w:ind w:firstLine="709"/>
        <w:jc w:val="both"/>
      </w:pPr>
      <w:r>
        <w:t xml:space="preserve">Официальный сайт Златоустовского городского округа: </w:t>
      </w:r>
      <w:r w:rsidR="001A332A">
        <w:br/>
      </w:r>
      <w:hyperlink r:id="rId10" w:history="1">
        <w:r w:rsidR="001A332A" w:rsidRPr="001A332A">
          <w:rPr>
            <w:rStyle w:val="a4"/>
            <w:color w:val="auto"/>
          </w:rPr>
          <w:t>http://www.zlat-go.ru/</w:t>
        </w:r>
      </w:hyperlink>
      <w:r w:rsidRPr="001A332A">
        <w:t>.</w:t>
      </w:r>
    </w:p>
    <w:p w:rsidR="001A332A" w:rsidRDefault="001A332A" w:rsidP="001A332A">
      <w:pPr>
        <w:ind w:firstLine="709"/>
        <w:jc w:val="both"/>
      </w:pPr>
      <w:r>
        <w:t>23. </w:t>
      </w:r>
      <w:r w:rsidR="00A33864">
        <w:t>При предоставлении муниципальной услуги Уполномоченный орган взаимодействует с:</w:t>
      </w:r>
    </w:p>
    <w:p w:rsidR="001A332A" w:rsidRDefault="001A332A" w:rsidP="001A332A">
      <w:pPr>
        <w:ind w:firstLine="709"/>
        <w:jc w:val="both"/>
      </w:pPr>
      <w:r>
        <w:t>- </w:t>
      </w:r>
      <w:r w:rsidR="00A33864">
        <w:t>Управлением Федеральной налоговой службы России;</w:t>
      </w:r>
    </w:p>
    <w:p w:rsidR="001A332A" w:rsidRDefault="001A332A" w:rsidP="001A332A">
      <w:pPr>
        <w:ind w:firstLine="709"/>
        <w:jc w:val="both"/>
      </w:pPr>
      <w:r>
        <w:t>- </w:t>
      </w:r>
      <w:r w:rsidR="00A33864">
        <w:t>Управлением Федеральной службы государственной регистрации, кадастра и картографии.</w:t>
      </w:r>
    </w:p>
    <w:p w:rsidR="00A33864" w:rsidRDefault="001A332A" w:rsidP="001A332A">
      <w:pPr>
        <w:ind w:firstLine="709"/>
        <w:jc w:val="both"/>
      </w:pPr>
      <w:r>
        <w:t>24. </w:t>
      </w:r>
      <w:r w:rsidR="00A33864">
        <w:t xml:space="preserve">При предоставлении муниципальной услуги Уполномоченному органу запрещается требовать от заявителя осуществления действий, </w:t>
      </w:r>
      <w:r w:rsidR="008C2053">
        <w:br/>
      </w:r>
      <w:r w:rsidR="00A33864">
        <w:t xml:space="preserve">в том числе согласований, необходимых для получения муниципальной услуги и связанных с обращением в иные государственные органы и организации, </w:t>
      </w:r>
      <w:r w:rsidR="008C2053">
        <w:br/>
      </w:r>
      <w:r w:rsidR="00A33864">
        <w:t>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33864" w:rsidRDefault="00A33864" w:rsidP="00A33864">
      <w:pPr>
        <w:jc w:val="both"/>
      </w:pPr>
    </w:p>
    <w:p w:rsidR="00A33864" w:rsidRDefault="00A33864" w:rsidP="00D54F4A">
      <w:pPr>
        <w:jc w:val="center"/>
      </w:pPr>
      <w:r>
        <w:t>Описание результата предоставления муниципальной услуги</w:t>
      </w:r>
    </w:p>
    <w:p w:rsidR="00A33864" w:rsidRDefault="00A33864" w:rsidP="00A33864">
      <w:pPr>
        <w:jc w:val="both"/>
      </w:pPr>
    </w:p>
    <w:p w:rsidR="00D54F4A" w:rsidRDefault="00D54F4A" w:rsidP="00D54F4A">
      <w:pPr>
        <w:ind w:firstLine="709"/>
        <w:jc w:val="both"/>
      </w:pPr>
      <w:r>
        <w:t>25. </w:t>
      </w:r>
      <w:r w:rsidR="00A33864">
        <w:t>Результатом предоставления муниципальной услуги является:</w:t>
      </w:r>
    </w:p>
    <w:p w:rsidR="00D54F4A" w:rsidRDefault="00D54F4A" w:rsidP="00D54F4A">
      <w:pPr>
        <w:ind w:firstLine="709"/>
        <w:jc w:val="both"/>
      </w:pPr>
      <w:r>
        <w:t>1) </w:t>
      </w:r>
      <w:r w:rsidR="00A33864">
        <w:t>решение о согласовании дизайн-проекта размещения вывески (приложение № 3к настоящему Административному регламенту);</w:t>
      </w:r>
    </w:p>
    <w:p w:rsidR="00A33864" w:rsidRDefault="00D54F4A" w:rsidP="00D54F4A">
      <w:pPr>
        <w:ind w:firstLine="709"/>
        <w:jc w:val="both"/>
      </w:pPr>
      <w:r>
        <w:t>2) </w:t>
      </w:r>
      <w:r w:rsidR="00A33864">
        <w:t>решение об отказе в согласовании дизайн-проекта размещения вывески (приложение № 4к настоящему Административному регламенту).</w:t>
      </w:r>
    </w:p>
    <w:p w:rsidR="00A33864" w:rsidRDefault="00A33864" w:rsidP="00A33864">
      <w:pPr>
        <w:jc w:val="both"/>
      </w:pPr>
    </w:p>
    <w:p w:rsidR="00A33864" w:rsidRDefault="00A33864" w:rsidP="00D54F4A">
      <w:pPr>
        <w:jc w:val="center"/>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33864" w:rsidRDefault="00A33864" w:rsidP="00D54F4A">
      <w:pPr>
        <w:jc w:val="center"/>
      </w:pPr>
    </w:p>
    <w:p w:rsidR="00A33864" w:rsidRDefault="00D54F4A" w:rsidP="00D54F4A">
      <w:pPr>
        <w:ind w:firstLine="709"/>
        <w:jc w:val="both"/>
      </w:pPr>
      <w:r>
        <w:t>26. </w:t>
      </w:r>
      <w:r w:rsidR="00A33864">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w:t>
      </w:r>
    </w:p>
    <w:p w:rsidR="00A33864" w:rsidRDefault="00A33864" w:rsidP="00A33864">
      <w:pPr>
        <w:jc w:val="both"/>
      </w:pPr>
    </w:p>
    <w:p w:rsidR="00A33864" w:rsidRDefault="00A33864" w:rsidP="00D54F4A">
      <w:pPr>
        <w:jc w:val="center"/>
      </w:pPr>
      <w:r>
        <w:lastRenderedPageBreak/>
        <w:t>Правовые основания для предоставления муниципальной услуги</w:t>
      </w:r>
    </w:p>
    <w:p w:rsidR="00A33864" w:rsidRDefault="00A33864" w:rsidP="00A33864">
      <w:pPr>
        <w:jc w:val="both"/>
      </w:pPr>
    </w:p>
    <w:p w:rsidR="00D54F4A" w:rsidRDefault="00D54F4A" w:rsidP="00D54F4A">
      <w:pPr>
        <w:ind w:firstLine="709"/>
        <w:jc w:val="both"/>
      </w:pPr>
      <w:r>
        <w:t>27. </w:t>
      </w:r>
      <w:r w:rsidR="00A33864">
        <w:t>Правовые основания для предоставления муниципальной услуги:</w:t>
      </w:r>
    </w:p>
    <w:p w:rsidR="00D54F4A" w:rsidRDefault="00D54F4A" w:rsidP="00D54F4A">
      <w:pPr>
        <w:ind w:firstLine="709"/>
        <w:jc w:val="both"/>
      </w:pPr>
      <w:r>
        <w:t>1) </w:t>
      </w:r>
      <w:r w:rsidR="00A33864">
        <w:t>Конституция Российской Федерации;</w:t>
      </w:r>
    </w:p>
    <w:p w:rsidR="00D54F4A" w:rsidRDefault="00D54F4A" w:rsidP="00D54F4A">
      <w:pPr>
        <w:ind w:firstLine="709"/>
        <w:jc w:val="both"/>
      </w:pPr>
      <w:r>
        <w:t>2) </w:t>
      </w:r>
      <w:r w:rsidR="00A33864">
        <w:t>Градостроительный кодекс Российской Федерации;</w:t>
      </w:r>
    </w:p>
    <w:p w:rsidR="00D54F4A" w:rsidRDefault="00D54F4A" w:rsidP="00D54F4A">
      <w:pPr>
        <w:ind w:firstLine="709"/>
        <w:jc w:val="both"/>
      </w:pPr>
      <w:r>
        <w:t>3) </w:t>
      </w:r>
      <w:r w:rsidR="00A33864">
        <w:t>Федеральный закон от 06.10.2003</w:t>
      </w:r>
      <w:r>
        <w:t> г. № </w:t>
      </w:r>
      <w:r w:rsidR="00A33864">
        <w:t>131-ФЗ «Об общих принципах организации местного самоуправления в Российской Федерации»;</w:t>
      </w:r>
    </w:p>
    <w:p w:rsidR="00D54F4A" w:rsidRDefault="00D54F4A" w:rsidP="00D54F4A">
      <w:pPr>
        <w:ind w:firstLine="709"/>
        <w:jc w:val="both"/>
      </w:pPr>
      <w:r>
        <w:t>4) </w:t>
      </w:r>
      <w:r w:rsidR="00A33864">
        <w:t>Федеральный закон от 27.07.2010</w:t>
      </w:r>
      <w:r>
        <w:t> г. № </w:t>
      </w:r>
      <w:r w:rsidR="00A33864">
        <w:t>210-ФЗ «Об организации предоставления государственных</w:t>
      </w:r>
      <w:r>
        <w:t xml:space="preserve"> и муниципальных услуг» (далее -</w:t>
      </w:r>
      <w:r w:rsidR="00A33864">
        <w:t xml:space="preserve"> Федеральный закон № 210-ФЗ); </w:t>
      </w:r>
    </w:p>
    <w:p w:rsidR="00D54F4A" w:rsidRDefault="00D54F4A" w:rsidP="00D54F4A">
      <w:pPr>
        <w:ind w:firstLine="709"/>
        <w:jc w:val="both"/>
      </w:pPr>
      <w:r>
        <w:t>5) </w:t>
      </w:r>
      <w:r w:rsidR="00A33864">
        <w:t>Устав Златоустовского городского округа;</w:t>
      </w:r>
    </w:p>
    <w:p w:rsidR="00D54F4A" w:rsidRDefault="00D54F4A" w:rsidP="00D54F4A">
      <w:pPr>
        <w:ind w:firstLine="709"/>
        <w:jc w:val="both"/>
      </w:pPr>
      <w:r>
        <w:t>6) </w:t>
      </w:r>
      <w:r w:rsidR="00A33864">
        <w:t xml:space="preserve">Решение Собрания депутатов Златоустовского городского округа Челябинской области от </w:t>
      </w:r>
      <w:r>
        <w:t>0</w:t>
      </w:r>
      <w:r w:rsidR="00A33864">
        <w:t>6 июля 2021 г. №</w:t>
      </w:r>
      <w:r>
        <w:t> </w:t>
      </w:r>
      <w:r w:rsidR="00A33864">
        <w:t>30-ЗГО «Об утверждении Правил благоустройства территории Златоустовского городского округа»;</w:t>
      </w:r>
    </w:p>
    <w:p w:rsidR="00D54F4A" w:rsidRDefault="00D54F4A" w:rsidP="00D54F4A">
      <w:pPr>
        <w:ind w:firstLine="709"/>
        <w:jc w:val="both"/>
      </w:pPr>
      <w:r>
        <w:t>7) </w:t>
      </w:r>
      <w:r w:rsidR="00A33864">
        <w:t xml:space="preserve">Решение Собрания депутатов Златоустовского городского округа </w:t>
      </w:r>
      <w:r>
        <w:br/>
      </w:r>
      <w:r w:rsidR="00A33864">
        <w:t>от 08.07.2024 г. №</w:t>
      </w:r>
      <w:r>
        <w:t> 35-ЗГО «</w:t>
      </w:r>
      <w:r w:rsidR="00A33864">
        <w:t>Об утверждении Правил размещения и содержания информационных конструкций на территории Златоустовского городского округа и Перечня гостевых маршрутов, обладающих повышенной культурно-рекреационной и соц</w:t>
      </w:r>
      <w:r>
        <w:t xml:space="preserve">иальной значимостью, к которым </w:t>
      </w:r>
      <w:r w:rsidR="00A33864">
        <w:t>предъявляются особые требов</w:t>
      </w:r>
      <w:r>
        <w:t>ания к эстетике городской среды»</w:t>
      </w:r>
      <w:r w:rsidR="00A33864">
        <w:t>;</w:t>
      </w:r>
    </w:p>
    <w:p w:rsidR="00A33864" w:rsidRDefault="00D54F4A" w:rsidP="00D54F4A">
      <w:pPr>
        <w:ind w:firstLine="709"/>
        <w:jc w:val="both"/>
      </w:pPr>
      <w:r>
        <w:t>8) Постановление а</w:t>
      </w:r>
      <w:r w:rsidR="00A33864">
        <w:t xml:space="preserve">дминистрации Златоустовского городского округа </w:t>
      </w:r>
      <w:r>
        <w:br/>
        <w:t>от 12.09.2016 </w:t>
      </w:r>
      <w:r w:rsidR="00A33864">
        <w:t>г. №</w:t>
      </w:r>
      <w:r>
        <w:t> </w:t>
      </w:r>
      <w:r w:rsidR="00A33864">
        <w:t>404-П «Об утверждении Требований к внешнему архитектурному облику Златоустовского городского округа».</w:t>
      </w:r>
    </w:p>
    <w:p w:rsidR="00A33864" w:rsidRDefault="00A33864" w:rsidP="00A33864">
      <w:pPr>
        <w:jc w:val="both"/>
      </w:pPr>
    </w:p>
    <w:p w:rsidR="00A33864" w:rsidRDefault="00A33864" w:rsidP="00D54F4A">
      <w:pPr>
        <w:jc w:val="center"/>
      </w:pPr>
      <w:r>
        <w:t xml:space="preserve">Исчерпывающий перечень документов, необходимых в соответствии </w:t>
      </w:r>
      <w:r w:rsidR="00D54F4A">
        <w:br/>
      </w:r>
      <w:r>
        <w:t xml:space="preserve">с нормативными правовыми актами для предоставления муниципальной услуги и услуг, которые являются необходимыми и обязательными </w:t>
      </w:r>
      <w:r w:rsidR="00D54F4A">
        <w:br/>
      </w:r>
      <w: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33864" w:rsidRDefault="00A33864" w:rsidP="00D54F4A">
      <w:pPr>
        <w:jc w:val="center"/>
      </w:pPr>
    </w:p>
    <w:p w:rsidR="00D54F4A" w:rsidRDefault="00D54F4A" w:rsidP="00D54F4A">
      <w:pPr>
        <w:ind w:firstLine="709"/>
        <w:jc w:val="both"/>
      </w:pPr>
      <w:r>
        <w:t>28. </w:t>
      </w:r>
      <w:r w:rsidR="00A33864">
        <w:t xml:space="preserve">Для получения муниципальной услуги Заявитель представляет </w:t>
      </w:r>
      <w:r>
        <w:br/>
      </w:r>
      <w:r w:rsidR="00A33864">
        <w:t>в Уполномоченный орган:</w:t>
      </w:r>
    </w:p>
    <w:p w:rsidR="00D54F4A" w:rsidRDefault="00D54F4A" w:rsidP="00D54F4A">
      <w:pPr>
        <w:ind w:firstLine="709"/>
        <w:jc w:val="both"/>
      </w:pPr>
      <w:r>
        <w:t>1) </w:t>
      </w:r>
      <w:r w:rsidR="00A33864">
        <w:t xml:space="preserve">документ, удостоверяющий личность заявителя, представителя. </w:t>
      </w:r>
    </w:p>
    <w:p w:rsidR="00D54F4A" w:rsidRDefault="00A33864" w:rsidP="00D54F4A">
      <w:pPr>
        <w:ind w:firstLine="709"/>
        <w:jc w:val="both"/>
      </w:pPr>
      <w:r>
        <w:t xml:space="preserve">В случае направления заявления посредством ЕПГУ, сведения </w:t>
      </w:r>
      <w:r w:rsidR="00D54F4A">
        <w:br/>
      </w:r>
      <w:r>
        <w:t>из документа, удостоверяющего личность заявителя, представителя, проверяются при подтверждении учетной записи в Единой системе идентиф</w:t>
      </w:r>
      <w:r w:rsidR="00D54F4A">
        <w:t>икации и аутентификации (далее -</w:t>
      </w:r>
      <w:r>
        <w:t xml:space="preserve"> ЕСИА);</w:t>
      </w:r>
    </w:p>
    <w:p w:rsidR="00D54F4A" w:rsidRDefault="00D54F4A" w:rsidP="00D54F4A">
      <w:pPr>
        <w:ind w:firstLine="709"/>
        <w:jc w:val="both"/>
      </w:pPr>
      <w:r>
        <w:t>2) </w:t>
      </w:r>
      <w:r w:rsidR="00A33864">
        <w:t xml:space="preserve">документ, подтверждающий полномочия представителя действовать </w:t>
      </w:r>
      <w:r>
        <w:br/>
      </w:r>
      <w:r w:rsidR="00A33864">
        <w:t>от имени заявителя (в случае, если заявление подается представителем).</w:t>
      </w:r>
    </w:p>
    <w:p w:rsidR="00D54F4A" w:rsidRDefault="00A33864" w:rsidP="00D54F4A">
      <w:pPr>
        <w:ind w:firstLine="709"/>
        <w:jc w:val="both"/>
      </w:pPr>
      <w:r>
        <w:t xml:space="preserve">В случае если документ, подтверждающий полномочия представителя выдан юридическим лицом или индивидуальным предпринимателем </w:t>
      </w:r>
      <w:r w:rsidR="00D54F4A">
        <w:br/>
      </w:r>
      <w:r>
        <w:t>в электронном виде, такой документ должен быть подписан усиленной квалификационной электронной подписью уполномоченного лица, выдавшего документ.</w:t>
      </w:r>
    </w:p>
    <w:p w:rsidR="00D54F4A" w:rsidRDefault="00A33864" w:rsidP="00D54F4A">
      <w:pPr>
        <w:ind w:firstLine="709"/>
        <w:jc w:val="both"/>
      </w:pPr>
      <w:r>
        <w:lastRenderedPageBreak/>
        <w:t>В случае если документ, подтверждающий полномочия представителя выдан нотариусом в электронном виде, такой документ должен быть подписан усиленной квалификационной электронной подписью нотариуса;</w:t>
      </w:r>
    </w:p>
    <w:p w:rsidR="00D54F4A" w:rsidRDefault="00D54F4A" w:rsidP="00D54F4A">
      <w:pPr>
        <w:ind w:firstLine="709"/>
        <w:jc w:val="both"/>
      </w:pPr>
      <w:r>
        <w:t>3) </w:t>
      </w:r>
      <w:r w:rsidR="00A33864">
        <w:t xml:space="preserve">заявление о согласовании дизайн-проекта размещения вывески </w:t>
      </w:r>
      <w:r>
        <w:br/>
      </w:r>
      <w:r w:rsidR="00A33864">
        <w:t>по форме, приведенной в Приложении № 1 к настоящему Административному регламенту.</w:t>
      </w:r>
    </w:p>
    <w:p w:rsidR="00D54F4A" w:rsidRDefault="00A33864" w:rsidP="00D54F4A">
      <w:pPr>
        <w:ind w:firstLine="709"/>
        <w:jc w:val="both"/>
      </w:pPr>
      <w:r>
        <w:t xml:space="preserve">При направлении заявления посредством ЕПГУ формирование заявления осуществляется посредством заполнения интерактивной формы на ЕПГУ </w:t>
      </w:r>
      <w:r w:rsidR="00D54F4A">
        <w:br/>
      </w:r>
      <w:r>
        <w:t>без необходимости дополнительной подачи заявления в какой-либо иной форме.</w:t>
      </w:r>
    </w:p>
    <w:p w:rsidR="00D54F4A" w:rsidRDefault="00D54F4A" w:rsidP="00D54F4A">
      <w:pPr>
        <w:ind w:firstLine="709"/>
        <w:jc w:val="both"/>
      </w:pPr>
      <w:r>
        <w:t>4) </w:t>
      </w:r>
      <w:r w:rsidR="00A33864">
        <w:t xml:space="preserve">правоустанавливающий документ на здание, сооружение, помещение, </w:t>
      </w:r>
      <w:r>
        <w:br/>
      </w:r>
      <w:r w:rsidR="00A33864">
        <w:t>в котором размещается заявитель (в случае, если сведения о правах отсутствуют в ЕГРН);</w:t>
      </w:r>
    </w:p>
    <w:p w:rsidR="00D54F4A" w:rsidRDefault="00D54F4A" w:rsidP="00D54F4A">
      <w:pPr>
        <w:ind w:firstLine="709"/>
        <w:jc w:val="both"/>
      </w:pPr>
      <w:r>
        <w:t>5) </w:t>
      </w:r>
      <w:r w:rsidR="00A33864">
        <w:t>правоустанавливающий документ на земельный участок, в пределах которого предусматривается размещение отдельно стоящей информационной конструкции (в случае, если сведения о правах отсутствуют в ЕГРН);</w:t>
      </w:r>
    </w:p>
    <w:p w:rsidR="00D54F4A" w:rsidRDefault="00D54F4A" w:rsidP="00D54F4A">
      <w:pPr>
        <w:ind w:firstLine="709"/>
        <w:jc w:val="both"/>
      </w:pPr>
      <w:r>
        <w:t>6) </w:t>
      </w:r>
      <w:r w:rsidR="00A33864">
        <w:t xml:space="preserve">дизайн-проект размещения вывески на бумажном носителе </w:t>
      </w:r>
      <w:r>
        <w:br/>
      </w:r>
      <w:r w:rsidR="00A33864">
        <w:t>и (или) в электронном виде.</w:t>
      </w:r>
    </w:p>
    <w:p w:rsidR="00D54F4A" w:rsidRDefault="00A33864" w:rsidP="00D54F4A">
      <w:pPr>
        <w:ind w:firstLine="709"/>
        <w:jc w:val="both"/>
      </w:pPr>
      <w:r>
        <w:t>Дизайн-проект включает текстовые и графические материалы.</w:t>
      </w:r>
    </w:p>
    <w:p w:rsidR="00D54F4A" w:rsidRDefault="00A33864" w:rsidP="00D54F4A">
      <w:pPr>
        <w:ind w:firstLine="709"/>
        <w:jc w:val="both"/>
      </w:pPr>
      <w:r>
        <w:t>Текстовые материалы включают:</w:t>
      </w:r>
    </w:p>
    <w:p w:rsidR="00D54F4A" w:rsidRDefault="00D54F4A" w:rsidP="00D54F4A">
      <w:pPr>
        <w:ind w:firstLine="709"/>
        <w:jc w:val="both"/>
      </w:pPr>
      <w:r>
        <w:t>- </w:t>
      </w:r>
      <w:r w:rsidR="00A33864">
        <w:t>сведения об адресе объекта;</w:t>
      </w:r>
    </w:p>
    <w:p w:rsidR="00D54F4A" w:rsidRDefault="00D54F4A" w:rsidP="00D54F4A">
      <w:pPr>
        <w:ind w:firstLine="709"/>
        <w:jc w:val="both"/>
      </w:pPr>
      <w:r>
        <w:t>- </w:t>
      </w:r>
      <w:r w:rsidR="00A33864">
        <w:t xml:space="preserve">сведения о типе информационной конструкции (вывески), месте </w:t>
      </w:r>
      <w:r>
        <w:br/>
      </w:r>
      <w:r w:rsidR="00A33864">
        <w:t>ее размещения, способе крепления;</w:t>
      </w:r>
    </w:p>
    <w:p w:rsidR="00D54F4A" w:rsidRDefault="00D54F4A" w:rsidP="00D54F4A">
      <w:pPr>
        <w:ind w:firstLine="709"/>
        <w:jc w:val="both"/>
      </w:pPr>
      <w:r>
        <w:t>- </w:t>
      </w:r>
      <w:r w:rsidR="00A33864">
        <w:t>сведения о способе освещения вывески;</w:t>
      </w:r>
    </w:p>
    <w:p w:rsidR="00D54F4A" w:rsidRDefault="00D54F4A" w:rsidP="00D54F4A">
      <w:pPr>
        <w:ind w:firstLine="709"/>
        <w:jc w:val="both"/>
      </w:pPr>
      <w:r>
        <w:t>- </w:t>
      </w:r>
      <w:r w:rsidR="00A33864">
        <w:t>параметры (габариты) вывески.</w:t>
      </w:r>
    </w:p>
    <w:p w:rsidR="00D54F4A" w:rsidRDefault="00A33864" w:rsidP="00D54F4A">
      <w:pPr>
        <w:ind w:firstLine="709"/>
        <w:jc w:val="both"/>
      </w:pPr>
      <w:r>
        <w:t xml:space="preserve">Графические материалы дизайн-проекта при размещении вывески </w:t>
      </w:r>
      <w:r w:rsidR="00D54F4A">
        <w:br/>
      </w:r>
      <w:r>
        <w:t>на фасадах зданий, строений, сооружений включают:</w:t>
      </w:r>
    </w:p>
    <w:p w:rsidR="00D54F4A" w:rsidRDefault="00D54F4A" w:rsidP="00D54F4A">
      <w:pPr>
        <w:ind w:firstLine="709"/>
        <w:jc w:val="both"/>
      </w:pPr>
      <w:r>
        <w:t>- </w:t>
      </w:r>
      <w:r w:rsidR="00A33864">
        <w:t xml:space="preserve">фотофиксацию (фотографии) всех внешних поверхностей объекта (фасады, крыши). Фотографии должны обеспечить в полном объеме четкую демонстрацию предполагаемого места размещения вывески и всех иных конструкций, размещенных на всей плоскости фасада здания, строения, сооружения (в том числе на крыше), а также не содержать иных объектов, </w:t>
      </w:r>
      <w:r>
        <w:br/>
      </w:r>
      <w:r w:rsidR="00A33864">
        <w:t>в том числе автомобильный транспорт, препятствующих указанной демонстрации. Фотографии должны быть выполнены не более чем за два месяца до обращения за согласованием дизайн-проекта размещения вывески;</w:t>
      </w:r>
    </w:p>
    <w:p w:rsidR="00D54F4A" w:rsidRDefault="00D54F4A" w:rsidP="00D54F4A">
      <w:pPr>
        <w:ind w:firstLine="709"/>
        <w:jc w:val="both"/>
      </w:pPr>
      <w:r>
        <w:t>- </w:t>
      </w:r>
      <w:r w:rsidR="00A33864">
        <w:t xml:space="preserve">чертежи всех фасадов объекта (ортогональные, в М 1:200, М 1:100, </w:t>
      </w:r>
      <w:r>
        <w:br/>
        <w:t>М </w:t>
      </w:r>
      <w:r w:rsidR="00A33864">
        <w:t>1:50 (в зависимости от габаритных размеров объекта), на которых (относительно которых) предполагается размещение вывески, с указанием мест размещения и порядковых номеров (сквозная нумерация) информационных конструкций, их параметров (длина, ширина, высота) и типа конструкций;</w:t>
      </w:r>
    </w:p>
    <w:p w:rsidR="00D54F4A" w:rsidRDefault="00D54F4A" w:rsidP="00D54F4A">
      <w:pPr>
        <w:ind w:firstLine="709"/>
        <w:jc w:val="both"/>
      </w:pPr>
      <w:r>
        <w:t>- </w:t>
      </w:r>
      <w:r w:rsidR="00A33864">
        <w:t xml:space="preserve">фотомонтаж (графическаяврисовка вывески в месте ее предполагаемого размещения в существующую ситуацию с указанием размеров). Выполняется </w:t>
      </w:r>
      <w:r>
        <w:br/>
      </w:r>
      <w:r w:rsidR="00A33864">
        <w:t xml:space="preserve">в виде компьютерной врисовки ее на фотографии с соблюдением пропорций размещаемого объекта. При размещении крышных конструкций вывески графическая врисовка включает изображение информационного поля </w:t>
      </w:r>
      <w:r w:rsidR="00A33864">
        <w:lastRenderedPageBreak/>
        <w:t>конструкции (буквы, буквенные символы, аббревиатура, цифры), декоративно-художественных элемент</w:t>
      </w:r>
      <w:r>
        <w:t>ов -</w:t>
      </w:r>
      <w:r w:rsidR="00A33864">
        <w:t xml:space="preserve"> логотипов, знаков, символов, декоративных элементов фирменного стиля, элементов крепления. Фотомонтаж должен обеспечить в полном объеме четкую демонстрацию места размещения вывески и всех иных конструкций, размещенных на всей плоскости фасада, строения, сооружения (в том числе на крыше).</w:t>
      </w:r>
    </w:p>
    <w:p w:rsidR="00D54F4A" w:rsidRDefault="00A33864" w:rsidP="00D54F4A">
      <w:pPr>
        <w:ind w:firstLine="709"/>
        <w:jc w:val="both"/>
      </w:pPr>
      <w:r>
        <w:t>При размещении крышных конструкций вывески графические материалы включают также ортогональный чертеж крышной конструкции (основной вид, вид сбоку, вид сверху – при криволинейной форме конструкции).</w:t>
      </w:r>
    </w:p>
    <w:p w:rsidR="00D54F4A" w:rsidRDefault="00A33864" w:rsidP="00D54F4A">
      <w:pPr>
        <w:ind w:firstLine="709"/>
        <w:jc w:val="both"/>
      </w:pPr>
      <w:r>
        <w:t>При размещении вывесок на объектах культурного наследия, стеклянных поверхностях фасадов зданий, строений, сооружений, витринных конструкций, графические материалы дизайн-проекта размещения вывески включают чертежи узлов ее крепления к фасаду здания, крышных конструкций – чертежи узлов крепления конструкции вывески к крыше здания.</w:t>
      </w:r>
    </w:p>
    <w:p w:rsidR="00D54F4A" w:rsidRDefault="00A33864" w:rsidP="00D54F4A">
      <w:pPr>
        <w:ind w:firstLine="709"/>
        <w:jc w:val="both"/>
      </w:pPr>
      <w:r>
        <w:t xml:space="preserve">При размещении вывесок на фасадах объектов культурного наследия, </w:t>
      </w:r>
      <w:r w:rsidR="00D54F4A">
        <w:br/>
      </w:r>
      <w:r>
        <w:t xml:space="preserve">на фасадах, крышах торговых, развлекательных центров, кинотеатров, театров, цирков, расположенных в границах территорий зон охраны объектов культурного наследия, на чертежах отображаются габаритные размеры </w:t>
      </w:r>
      <w:r w:rsidR="00D54F4A">
        <w:br/>
      </w:r>
      <w:r>
        <w:t>и высотные отметки каждого фасада, на котором размещаются вывески.</w:t>
      </w:r>
    </w:p>
    <w:p w:rsidR="00D54F4A" w:rsidRDefault="00A33864" w:rsidP="00D54F4A">
      <w:pPr>
        <w:ind w:firstLine="709"/>
        <w:jc w:val="both"/>
      </w:pPr>
      <w:r>
        <w:t xml:space="preserve">Графические материалы дизайн-проекта размещения вывески </w:t>
      </w:r>
      <w:r w:rsidR="00D54F4A">
        <w:br/>
      </w:r>
      <w:r>
        <w:t>при ее размещении в виде отдельно стоящей информационной конструкции включают:</w:t>
      </w:r>
    </w:p>
    <w:p w:rsidR="00D54F4A" w:rsidRDefault="00D54F4A" w:rsidP="00D54F4A">
      <w:pPr>
        <w:ind w:firstLine="709"/>
        <w:jc w:val="both"/>
      </w:pPr>
      <w:r>
        <w:t>- </w:t>
      </w:r>
      <w:r w:rsidR="00A33864">
        <w:t>фотофиксацию (фотографии) предполагаемого места размещения вывески. Фотографии должны обеспечить в полном объеме четкую демонстрацию предполагаемого места размещения вывески и давать представление о взаимном расположении размещаемой вывески относительно здания, строения, сооружения, расположенного в границах земельного участка и/или относительно других отдельно стоящих информационных конструкций (вывесок) с обозначением соответствующих границ земельного участка. Фотографии должны быть выполнены не более чем за два месяца до обращения за согласованием дизайн-проекта размещения вывески;</w:t>
      </w:r>
    </w:p>
    <w:p w:rsidR="00D54F4A" w:rsidRDefault="00D54F4A" w:rsidP="00D54F4A">
      <w:pPr>
        <w:ind w:firstLine="709"/>
        <w:jc w:val="both"/>
      </w:pPr>
      <w:r>
        <w:t>- </w:t>
      </w:r>
      <w:r w:rsidR="00A33864">
        <w:t>чертежи всех плоскостей отдельно стоящей информационной конструк</w:t>
      </w:r>
      <w:r>
        <w:t>ции вывески (ортогональные, в М 1:200, М 1:100, М </w:t>
      </w:r>
      <w:r w:rsidR="00A33864">
        <w:t xml:space="preserve">1:50 </w:t>
      </w:r>
      <w:r>
        <w:br/>
      </w:r>
      <w:r w:rsidR="00A33864">
        <w:t xml:space="preserve">(в зависимости от габаритных размеров объекта). На чертежах отражаются места размещения и порядковые номера (сквозная нумерация) вывесок </w:t>
      </w:r>
      <w:r>
        <w:br/>
        <w:t xml:space="preserve">с указанием их параметров </w:t>
      </w:r>
      <w:r w:rsidR="00A33864">
        <w:t>(длина, ширина, высота) и величины заглубления;</w:t>
      </w:r>
    </w:p>
    <w:p w:rsidR="00D54F4A" w:rsidRDefault="00D54F4A" w:rsidP="00D54F4A">
      <w:pPr>
        <w:ind w:firstLine="709"/>
        <w:jc w:val="both"/>
      </w:pPr>
      <w:r>
        <w:t>- </w:t>
      </w:r>
      <w:r w:rsidR="00A33864">
        <w:t xml:space="preserve">фотомонтаж (графическаяврисовка вывески в месте ее предполагаемого размещения в существующую ситуацию с указанием размеров, выполняется </w:t>
      </w:r>
      <w:r>
        <w:br/>
      </w:r>
      <w:r w:rsidR="00A33864">
        <w:t>в виде компьютерной врисовки на фотографии с соблюдением пропорций размещаемого объекта;</w:t>
      </w:r>
    </w:p>
    <w:p w:rsidR="00D54F4A" w:rsidRDefault="00D54F4A" w:rsidP="00D54F4A">
      <w:pPr>
        <w:ind w:firstLine="709"/>
        <w:jc w:val="both"/>
      </w:pPr>
      <w:r>
        <w:t>- </w:t>
      </w:r>
      <w:r w:rsidR="00A33864">
        <w:t>план-схему территории, на которой предполагается установка отдельно стоящей вывески;</w:t>
      </w:r>
    </w:p>
    <w:p w:rsidR="00D54F4A" w:rsidRDefault="00D54F4A" w:rsidP="00D54F4A">
      <w:pPr>
        <w:ind w:firstLine="709"/>
        <w:jc w:val="both"/>
      </w:pPr>
      <w:r>
        <w:t>- </w:t>
      </w:r>
      <w:r w:rsidR="00A33864">
        <w:t>инженерно-топографический план земельного участка в масштабе 1:500 (откорректированная исполнительная съемка) с указанием точного места установки отдельно стоящей вывески.</w:t>
      </w:r>
    </w:p>
    <w:p w:rsidR="00D54F4A" w:rsidRDefault="00D54F4A" w:rsidP="00D54F4A">
      <w:pPr>
        <w:ind w:firstLine="709"/>
        <w:jc w:val="both"/>
      </w:pPr>
      <w:r>
        <w:lastRenderedPageBreak/>
        <w:t>29. </w:t>
      </w:r>
      <w:r w:rsidR="00A33864">
        <w:t xml:space="preserve">Документы, указанные в пункте 28 Административного регламента, направляются (подаются) в Уполномоченный орган одним из способов </w:t>
      </w:r>
      <w:r>
        <w:br/>
      </w:r>
      <w:r w:rsidR="00A33864">
        <w:t>по выбору Заявителя:</w:t>
      </w:r>
    </w:p>
    <w:p w:rsidR="00D54F4A" w:rsidRDefault="00D54F4A" w:rsidP="00D54F4A">
      <w:pPr>
        <w:ind w:firstLine="709"/>
        <w:jc w:val="both"/>
      </w:pPr>
      <w:r>
        <w:t>1) </w:t>
      </w:r>
      <w:r w:rsidR="00A33864">
        <w:t>посредством почтового отправления по адресу: 456200, Челябинская область, г.</w:t>
      </w:r>
      <w:r>
        <w:t> </w:t>
      </w:r>
      <w:r w:rsidR="00A33864">
        <w:t>Златоуст, ул.</w:t>
      </w:r>
      <w:r>
        <w:t> </w:t>
      </w:r>
      <w:r w:rsidR="00A33864">
        <w:t>Таганайская, 1, каб.</w:t>
      </w:r>
      <w:r>
        <w:t> </w:t>
      </w:r>
      <w:r w:rsidR="00A33864">
        <w:t>201 (на бумажном носителе);</w:t>
      </w:r>
    </w:p>
    <w:p w:rsidR="00D54F4A" w:rsidRDefault="00D54F4A" w:rsidP="00D54F4A">
      <w:pPr>
        <w:ind w:firstLine="709"/>
        <w:jc w:val="both"/>
      </w:pPr>
      <w:r>
        <w:t>2) </w:t>
      </w:r>
      <w:r w:rsidR="00A33864">
        <w:t>лично (через уполномоченного представителя) по адресу: 456200, Челябинская область, г.</w:t>
      </w:r>
      <w:r>
        <w:t> </w:t>
      </w:r>
      <w:r w:rsidR="00A33864">
        <w:t>Златоуст, ул.</w:t>
      </w:r>
      <w:r>
        <w:t> </w:t>
      </w:r>
      <w:r w:rsidR="00A33864">
        <w:t>Таганайская, 1, каб.</w:t>
      </w:r>
      <w:r>
        <w:t> </w:t>
      </w:r>
      <w:r w:rsidR="00A33864">
        <w:t>201;</w:t>
      </w:r>
    </w:p>
    <w:p w:rsidR="00D54F4A" w:rsidRDefault="00D54F4A" w:rsidP="00D54F4A">
      <w:pPr>
        <w:ind w:firstLine="709"/>
        <w:jc w:val="both"/>
      </w:pPr>
      <w:r>
        <w:t>3) </w:t>
      </w:r>
      <w:r w:rsidR="00A33864">
        <w:t>в электронном виде по адресу электронной почты:yaig74@mail.ru;</w:t>
      </w:r>
    </w:p>
    <w:p w:rsidR="00D54F4A" w:rsidRDefault="00D54F4A" w:rsidP="00D54F4A">
      <w:pPr>
        <w:ind w:firstLine="709"/>
        <w:jc w:val="both"/>
      </w:pPr>
      <w:r>
        <w:t>4) </w:t>
      </w:r>
      <w:r w:rsidR="00A33864">
        <w:t>через многофункциональный центр;</w:t>
      </w:r>
    </w:p>
    <w:p w:rsidR="00D54F4A" w:rsidRDefault="00D54F4A" w:rsidP="00D54F4A">
      <w:pPr>
        <w:ind w:firstLine="709"/>
        <w:jc w:val="both"/>
      </w:pPr>
      <w:r>
        <w:t>5) </w:t>
      </w:r>
      <w:r w:rsidR="00A33864">
        <w:t>в электронном виде через ЕПГУ;</w:t>
      </w:r>
    </w:p>
    <w:p w:rsidR="00D54F4A" w:rsidRDefault="00D54F4A" w:rsidP="00D54F4A">
      <w:pPr>
        <w:ind w:firstLine="709"/>
        <w:jc w:val="both"/>
      </w:pPr>
      <w:r>
        <w:t>6) </w:t>
      </w:r>
      <w:r w:rsidR="00A33864">
        <w:t xml:space="preserve">через автоматизированную систему «Портал государственных </w:t>
      </w:r>
      <w:r>
        <w:br/>
      </w:r>
      <w:r w:rsidR="00A33864">
        <w:t>и муниципальных услуг Челябинской области</w:t>
      </w:r>
      <w:r w:rsidR="00A33864" w:rsidRPr="00D54F4A">
        <w:t>»(</w:t>
      </w:r>
      <w:hyperlink r:id="rId11" w:history="1">
        <w:r w:rsidRPr="00D54F4A">
          <w:rPr>
            <w:rStyle w:val="a4"/>
            <w:color w:val="auto"/>
          </w:rPr>
          <w:t>https://www.gosuslugi74.ru</w:t>
        </w:r>
      </w:hyperlink>
      <w:r w:rsidR="00A33864">
        <w:t>).</w:t>
      </w:r>
    </w:p>
    <w:p w:rsidR="00D54F4A" w:rsidRDefault="00D54F4A" w:rsidP="00D54F4A">
      <w:pPr>
        <w:ind w:firstLine="709"/>
        <w:jc w:val="both"/>
      </w:pPr>
      <w:r>
        <w:t>30. </w:t>
      </w:r>
      <w:r w:rsidR="00A33864">
        <w:t xml:space="preserve">При предоставлении муниципальной услуги запрещается требовать </w:t>
      </w:r>
      <w:r>
        <w:br/>
      </w:r>
      <w:r w:rsidR="00A33864">
        <w:t>от заявителя:</w:t>
      </w:r>
    </w:p>
    <w:p w:rsidR="001A347A" w:rsidRDefault="00D54F4A" w:rsidP="001A347A">
      <w:pPr>
        <w:ind w:firstLine="709"/>
        <w:jc w:val="both"/>
      </w:pPr>
      <w:r>
        <w:t>1) </w:t>
      </w:r>
      <w:r w:rsidR="00A33864">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1A347A">
        <w:br/>
      </w:r>
      <w:r w:rsidR="00A33864">
        <w:t>в связи с предоставлением муниципальной услуги;</w:t>
      </w:r>
    </w:p>
    <w:p w:rsidR="001A347A" w:rsidRDefault="001A347A" w:rsidP="001A347A">
      <w:pPr>
        <w:ind w:firstLine="709"/>
        <w:jc w:val="both"/>
      </w:pPr>
      <w:r>
        <w:t>2) </w:t>
      </w:r>
      <w:r w:rsidR="00A33864">
        <w:t xml:space="preserve">представления документов и информации, которые в соответствии </w:t>
      </w:r>
      <w:r>
        <w:br/>
      </w:r>
      <w:r w:rsidR="00A33864">
        <w:t xml:space="preserve">с нормативными правовыми актами Российской Федерации и Челябинской области, муниципальными правовыми актами Златоустовского городского округа находятся в распоряжении органов, предоставляющих муниципальную услугу, государственных органов, органов местного самоуправления </w:t>
      </w:r>
      <w:r>
        <w:br/>
      </w:r>
      <w:r w:rsidR="00A33864">
        <w:t>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1A347A" w:rsidRDefault="001A347A" w:rsidP="001A347A">
      <w:pPr>
        <w:ind w:firstLine="709"/>
        <w:jc w:val="both"/>
      </w:pPr>
      <w:r>
        <w:t>3) </w:t>
      </w:r>
      <w:r w:rsidR="00A33864">
        <w:t xml:space="preserve">представления документов и информации, отсутствие </w:t>
      </w:r>
      <w:r>
        <w:br/>
      </w:r>
      <w:r w:rsidR="00A33864">
        <w:t xml:space="preserve">и (или) недостоверность которых не указывались при первоначальном отказе </w:t>
      </w:r>
      <w:r>
        <w:br/>
      </w:r>
      <w:r w:rsidR="00A33864">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347A" w:rsidRDefault="00A33864" w:rsidP="001A347A">
      <w:pPr>
        <w:ind w:firstLine="709"/>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347A" w:rsidRDefault="00A33864" w:rsidP="001A347A">
      <w:pPr>
        <w:ind w:firstLine="709"/>
        <w:jc w:val="both"/>
      </w:pPr>
      <w:r>
        <w:t xml:space="preserve">наличие ошибок в заявлении о предоставлении муниципальной услуги </w:t>
      </w:r>
      <w:r w:rsidR="001A347A">
        <w:br/>
      </w:r>
      <w:r>
        <w:t xml:space="preserve">и документах, поданных заявителем после первоначального отказа в приеме документов, необходимых для предоставления муниципальной услуги, </w:t>
      </w:r>
      <w:r w:rsidR="001A347A">
        <w:br/>
      </w:r>
      <w:r>
        <w:t xml:space="preserve">либо в предоставлении муниципальной услуги и не включенных </w:t>
      </w:r>
      <w:r w:rsidR="001A347A">
        <w:br/>
      </w:r>
      <w:r>
        <w:t>в представленный ранее комплект документов;</w:t>
      </w:r>
    </w:p>
    <w:p w:rsidR="001A347A" w:rsidRDefault="00A33864" w:rsidP="001A347A">
      <w:pPr>
        <w:ind w:firstLine="709"/>
        <w:jc w:val="both"/>
      </w:pPr>
      <w:r>
        <w:t xml:space="preserve">истечение срока действия документов или изменение информации после первоначального отказа в приеме документов, необходимых </w:t>
      </w:r>
      <w:r w:rsidR="001A347A">
        <w:br/>
      </w:r>
      <w:r>
        <w:t>для предоставления муниципальной услуги, либо в предоставлении муниципальной услуги;</w:t>
      </w:r>
    </w:p>
    <w:p w:rsidR="00A33864" w:rsidRDefault="00A33864" w:rsidP="001A347A">
      <w:pPr>
        <w:ind w:firstLine="709"/>
        <w:jc w:val="both"/>
      </w:pPr>
      <w: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w:t>
      </w:r>
      <w:r w:rsidR="001A347A">
        <w:t>статьи 16 Федерального закона № </w:t>
      </w:r>
      <w:r>
        <w:t xml:space="preserve">210-ФЗ, при первоначальном отказе в приеме документов, необходимых для предоставления муниципальной услуги, </w:t>
      </w:r>
      <w:r w:rsidR="001A347A">
        <w:br/>
      </w:r>
      <w:r>
        <w:t xml:space="preserve">либо в предоставлении муниципальной услуги, о чем в письменном виде </w:t>
      </w:r>
      <w:r w:rsidR="001A347A">
        <w:br/>
      </w:r>
      <w:r>
        <w:t xml:space="preserve">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w:t>
      </w:r>
      <w:r w:rsidR="001A347A">
        <w:br/>
      </w:r>
      <w:r>
        <w:t>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33864" w:rsidRDefault="00A33864" w:rsidP="00A33864">
      <w:pPr>
        <w:jc w:val="both"/>
      </w:pPr>
    </w:p>
    <w:p w:rsidR="00A33864" w:rsidRDefault="00A33864" w:rsidP="001A347A">
      <w:pPr>
        <w:jc w:val="center"/>
      </w:pPr>
      <w:r>
        <w:t xml:space="preserve">Исчерпывающий перечень документов, необходимых в соответствии </w:t>
      </w:r>
      <w:r w:rsidR="001A347A">
        <w:br/>
      </w:r>
      <w: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33864" w:rsidRDefault="00A33864" w:rsidP="00A33864">
      <w:pPr>
        <w:jc w:val="both"/>
      </w:pPr>
    </w:p>
    <w:p w:rsidR="001A347A" w:rsidRDefault="001A347A" w:rsidP="001A347A">
      <w:pPr>
        <w:ind w:firstLine="709"/>
        <w:jc w:val="both"/>
      </w:pPr>
      <w:r>
        <w:t>31. </w:t>
      </w:r>
      <w:r w:rsidR="00A33864">
        <w:t>В целях оказания муниципальной услуги Уполномоченный орган самостоятельно запрашивает следующие документы:</w:t>
      </w:r>
    </w:p>
    <w:p w:rsidR="001A347A" w:rsidRDefault="001A347A" w:rsidP="001A347A">
      <w:pPr>
        <w:ind w:firstLine="709"/>
        <w:jc w:val="both"/>
      </w:pPr>
      <w:r>
        <w:t>1) </w:t>
      </w:r>
      <w:r w:rsidR="00A33864">
        <w:t>выписку из ЕГРН об основных характеристиках и зарегистрированных правах на здание, сооружение, помещение в котором размещается заявитель;</w:t>
      </w:r>
    </w:p>
    <w:p w:rsidR="001A347A" w:rsidRDefault="001A347A" w:rsidP="001A347A">
      <w:pPr>
        <w:ind w:firstLine="709"/>
        <w:jc w:val="both"/>
      </w:pPr>
      <w:r>
        <w:t>2) </w:t>
      </w:r>
      <w:r w:rsidR="00A33864">
        <w:t>выписку из ЕГРН об основных характеристиках и зарегистрированных правах на земельный участок, в пределах которого предусматривается размещение отдельно стоящей информационной конструкции;</w:t>
      </w:r>
    </w:p>
    <w:p w:rsidR="001A347A" w:rsidRDefault="001A347A" w:rsidP="001A347A">
      <w:pPr>
        <w:ind w:firstLine="709"/>
        <w:jc w:val="both"/>
      </w:pPr>
      <w:r>
        <w:t>3) </w:t>
      </w:r>
      <w:r w:rsidR="00A33864">
        <w:t xml:space="preserve">выписку из Единого государственного реестра юридических лиц (Единого государственного реестра индивидуальных предпринимателей) </w:t>
      </w:r>
      <w:r>
        <w:br/>
      </w:r>
      <w:r w:rsidR="00A33864">
        <w:t>в случае, если заявителем является юридическое лицо или индивидуальный предприниматель.</w:t>
      </w:r>
    </w:p>
    <w:p w:rsidR="00A33864" w:rsidRDefault="001A347A" w:rsidP="001A347A">
      <w:pPr>
        <w:ind w:firstLine="709"/>
        <w:jc w:val="both"/>
      </w:pPr>
      <w:r>
        <w:t>32. </w:t>
      </w:r>
      <w:r w:rsidR="00A33864">
        <w:t>Документы, указанные в пункте 31 Административного регламента, могут быть представлены Заявителем в Уполномоченный орган по собственной инициативе.</w:t>
      </w:r>
    </w:p>
    <w:p w:rsidR="00A33864" w:rsidRDefault="00A33864" w:rsidP="00A33864">
      <w:pPr>
        <w:jc w:val="both"/>
      </w:pPr>
    </w:p>
    <w:p w:rsidR="00A33864" w:rsidRDefault="00A33864" w:rsidP="001A347A">
      <w:pPr>
        <w:jc w:val="center"/>
      </w:pPr>
      <w:r>
        <w:t>Исчерпывающий перечень оснований для отказа в приеме документов, необходимых для предоставления муниципальной услуги</w:t>
      </w:r>
    </w:p>
    <w:p w:rsidR="00A33864" w:rsidRDefault="00A33864" w:rsidP="001A347A">
      <w:pPr>
        <w:jc w:val="center"/>
      </w:pPr>
    </w:p>
    <w:p w:rsidR="001A347A" w:rsidRDefault="001A347A" w:rsidP="001A347A">
      <w:pPr>
        <w:ind w:firstLine="709"/>
        <w:jc w:val="both"/>
      </w:pPr>
      <w:r>
        <w:t>33. </w:t>
      </w:r>
      <w:r w:rsidR="00A33864">
        <w:t>Основаниями для отказа в приеме к рассмотрению документов, необходимых для предоставления муниципальной услуги, являются:</w:t>
      </w:r>
    </w:p>
    <w:p w:rsidR="001A347A" w:rsidRDefault="001A347A" w:rsidP="001A347A">
      <w:pPr>
        <w:ind w:firstLine="709"/>
        <w:jc w:val="both"/>
      </w:pPr>
      <w:r>
        <w:t>1) </w:t>
      </w:r>
      <w:r w:rsidR="00A33864">
        <w:t>заявление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1A347A" w:rsidRDefault="001A347A" w:rsidP="001A347A">
      <w:pPr>
        <w:ind w:firstLine="709"/>
        <w:jc w:val="both"/>
      </w:pPr>
      <w:r>
        <w:t>2) </w:t>
      </w:r>
      <w:r w:rsidR="00A33864">
        <w:t xml:space="preserve">неполное заполнение полей в форме заявления, в том числе </w:t>
      </w:r>
      <w:r>
        <w:br/>
      </w:r>
      <w:r w:rsidR="00A33864">
        <w:t>в интерактивной форме заявления на ЕПГУ;</w:t>
      </w:r>
    </w:p>
    <w:p w:rsidR="001A347A" w:rsidRDefault="001A347A" w:rsidP="001A347A">
      <w:pPr>
        <w:ind w:firstLine="709"/>
        <w:jc w:val="both"/>
      </w:pPr>
      <w:r>
        <w:lastRenderedPageBreak/>
        <w:t>3) </w:t>
      </w:r>
      <w:r w:rsidR="00A33864">
        <w:t xml:space="preserve">представление неполного комплекта документов, необходимых </w:t>
      </w:r>
      <w:r>
        <w:br/>
      </w:r>
      <w:r w:rsidR="00A33864">
        <w:t>для предоставления услуги;</w:t>
      </w:r>
    </w:p>
    <w:p w:rsidR="001A347A" w:rsidRDefault="001A347A" w:rsidP="001A347A">
      <w:pPr>
        <w:ind w:firstLine="709"/>
        <w:jc w:val="both"/>
      </w:pPr>
      <w:r>
        <w:t>4) </w:t>
      </w:r>
      <w:r w:rsidR="00A33864">
        <w:t xml:space="preserve">представленные документы утратили силу на момент обращения </w:t>
      </w:r>
      <w:r>
        <w:br/>
      </w:r>
      <w:r w:rsidR="00A33864">
        <w:t>за услугой;</w:t>
      </w:r>
    </w:p>
    <w:p w:rsidR="001A347A" w:rsidRDefault="001A347A" w:rsidP="001A347A">
      <w:pPr>
        <w:ind w:firstLine="709"/>
        <w:jc w:val="both"/>
      </w:pPr>
      <w:r>
        <w:t>5) </w:t>
      </w:r>
      <w:r w:rsidR="00A33864">
        <w:t xml:space="preserve">представленные заявителем документы содержат подчистки </w:t>
      </w:r>
      <w:r>
        <w:br/>
      </w:r>
      <w:r w:rsidR="00A33864">
        <w:t>и исправления текста, не заверенные в порядке, установленном законодательством Российской Федерации;</w:t>
      </w:r>
    </w:p>
    <w:p w:rsidR="001A347A" w:rsidRDefault="001A347A" w:rsidP="001A347A">
      <w:pPr>
        <w:ind w:firstLine="709"/>
        <w:jc w:val="both"/>
      </w:pPr>
      <w:r>
        <w:t>6) </w:t>
      </w:r>
      <w:r w:rsidR="00A33864">
        <w:t xml:space="preserve">документы содержат повреждения, наличие которых не позволяет </w:t>
      </w:r>
      <w:r>
        <w:br/>
      </w:r>
      <w:r w:rsidR="00A33864">
        <w:t xml:space="preserve">в полном объеме использовать информацию и сведения, содержащиеся </w:t>
      </w:r>
      <w:r>
        <w:br/>
      </w:r>
      <w:r w:rsidR="00A33864">
        <w:t>в документах для предоставления услуги;</w:t>
      </w:r>
    </w:p>
    <w:p w:rsidR="001A347A" w:rsidRDefault="001A347A" w:rsidP="001A347A">
      <w:pPr>
        <w:ind w:firstLine="709"/>
        <w:jc w:val="both"/>
      </w:pPr>
      <w:r>
        <w:t>7) </w:t>
      </w:r>
      <w:r w:rsidR="00A33864">
        <w:t xml:space="preserve">документы, необходимые для предоставления услуги, поданы </w:t>
      </w:r>
      <w:r>
        <w:br/>
      </w:r>
      <w:r w:rsidR="00A33864">
        <w:t>в электронной форме с нарушением установленных требований;</w:t>
      </w:r>
    </w:p>
    <w:p w:rsidR="00A33864" w:rsidRDefault="001A347A" w:rsidP="001A347A">
      <w:pPr>
        <w:ind w:firstLine="709"/>
        <w:jc w:val="both"/>
      </w:pPr>
      <w:r>
        <w:t>8) </w:t>
      </w:r>
      <w:r w:rsidR="00A33864">
        <w:t xml:space="preserve">выявлено несоблюдение установленных статьей 11 Федерального закона от </w:t>
      </w:r>
      <w:r>
        <w:t>0</w:t>
      </w:r>
      <w:r w:rsidR="00A33864">
        <w:t>6 апреля 2011 г. № 63-ФЗ «Об электронной подписи» условий признания действительности усиленной квалифицированной электронной подписи.</w:t>
      </w:r>
    </w:p>
    <w:p w:rsidR="00A33864" w:rsidRDefault="00A33864" w:rsidP="00A33864">
      <w:pPr>
        <w:jc w:val="both"/>
      </w:pPr>
    </w:p>
    <w:p w:rsidR="00A33864" w:rsidRDefault="00A33864" w:rsidP="001A347A">
      <w:pPr>
        <w:jc w:val="center"/>
      </w:pPr>
      <w:r>
        <w:t xml:space="preserve">Исчерпывающий перечень оснований для приостановления или отказа </w:t>
      </w:r>
      <w:r w:rsidR="001A347A">
        <w:br/>
      </w:r>
      <w:r>
        <w:t>в предоставлении муниципальной услуги</w:t>
      </w:r>
    </w:p>
    <w:p w:rsidR="00A33864" w:rsidRDefault="00A33864" w:rsidP="00A33864">
      <w:pPr>
        <w:jc w:val="both"/>
      </w:pPr>
    </w:p>
    <w:p w:rsidR="001A347A" w:rsidRDefault="001A347A" w:rsidP="001A347A">
      <w:pPr>
        <w:ind w:firstLine="709"/>
        <w:jc w:val="both"/>
      </w:pPr>
      <w:r>
        <w:t>34. </w:t>
      </w:r>
      <w:r w:rsidR="00A33864">
        <w:t>Оснований для приостановления предоставления муниципальной услуги законодательством Российской Федерации не предусмотрено.</w:t>
      </w:r>
    </w:p>
    <w:p w:rsidR="001A347A" w:rsidRDefault="001A347A" w:rsidP="001A347A">
      <w:pPr>
        <w:ind w:firstLine="709"/>
        <w:jc w:val="both"/>
      </w:pPr>
      <w:r>
        <w:t>35. </w:t>
      </w:r>
      <w:r w:rsidR="00A33864">
        <w:t>Основания для отказа в предоставлении муниципальной услуги:</w:t>
      </w:r>
    </w:p>
    <w:p w:rsidR="001A347A" w:rsidRDefault="001A347A" w:rsidP="001A347A">
      <w:pPr>
        <w:ind w:firstLine="709"/>
        <w:jc w:val="both"/>
      </w:pPr>
      <w:r>
        <w:t>1) </w:t>
      </w:r>
      <w:r w:rsidR="00A33864">
        <w:t>документы (сведения), представленные заявителем, противоречат документам (сведениям), полученным в рамках межведомственного взаимодействия;</w:t>
      </w:r>
    </w:p>
    <w:p w:rsidR="001A347A" w:rsidRDefault="001A347A" w:rsidP="001A347A">
      <w:pPr>
        <w:ind w:firstLine="709"/>
        <w:jc w:val="both"/>
      </w:pPr>
      <w:r>
        <w:t>2) </w:t>
      </w:r>
      <w:r w:rsidR="00A33864">
        <w:t xml:space="preserve">несоответствие представленного заявителем дизайн-проекта размещения вывески установленным требованиям к оформлению </w:t>
      </w:r>
      <w:r>
        <w:br/>
      </w:r>
      <w:r w:rsidR="00A33864">
        <w:t>и пространственному расположению информационных конструкций;</w:t>
      </w:r>
    </w:p>
    <w:p w:rsidR="00A33864" w:rsidRDefault="001A347A" w:rsidP="001A347A">
      <w:pPr>
        <w:ind w:firstLine="709"/>
        <w:jc w:val="both"/>
      </w:pPr>
      <w:r>
        <w:t>3) </w:t>
      </w:r>
      <w:r w:rsidR="00A33864">
        <w:t>непредставление заявителем документов, указанных в пункте 28 настоящего Административного регламента.</w:t>
      </w:r>
    </w:p>
    <w:p w:rsidR="00A33864" w:rsidRDefault="00A33864" w:rsidP="00A33864">
      <w:pPr>
        <w:jc w:val="both"/>
      </w:pPr>
    </w:p>
    <w:p w:rsidR="00A33864" w:rsidRDefault="00A33864" w:rsidP="001A347A">
      <w:pPr>
        <w:jc w:val="center"/>
      </w:pPr>
      <w:r>
        <w:t xml:space="preserve">Перечень услуг, которые являются необходимыми и обязательными </w:t>
      </w:r>
      <w:r w:rsidR="001A347A">
        <w:br/>
      </w:r>
      <w: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1A347A">
        <w:br/>
      </w:r>
      <w:r>
        <w:t>в предоставлении муниципальной услуги</w:t>
      </w:r>
    </w:p>
    <w:p w:rsidR="00A33864" w:rsidRDefault="00A33864" w:rsidP="00A33864">
      <w:pPr>
        <w:jc w:val="both"/>
      </w:pPr>
    </w:p>
    <w:p w:rsidR="00A33864" w:rsidRDefault="001A347A" w:rsidP="001A347A">
      <w:pPr>
        <w:ind w:firstLine="709"/>
        <w:jc w:val="both"/>
      </w:pPr>
      <w:r>
        <w:t>36. </w:t>
      </w:r>
      <w:r w:rsidR="00A33864">
        <w:t>Услуги, необходимые и обязательные для предоставления муниципальной услуги, отсутствуют.</w:t>
      </w:r>
    </w:p>
    <w:p w:rsidR="00A33864" w:rsidRDefault="00A33864" w:rsidP="00A33864">
      <w:pPr>
        <w:jc w:val="both"/>
      </w:pPr>
    </w:p>
    <w:p w:rsidR="00A33864" w:rsidRDefault="00A33864" w:rsidP="001A347A">
      <w:pPr>
        <w:jc w:val="center"/>
      </w:pPr>
      <w:r>
        <w:t>Порядок, размер и основания взимания государственной пошлины или иной оплаты, взимаемой за предоставление муниципальной услуги</w:t>
      </w:r>
    </w:p>
    <w:p w:rsidR="00A33864" w:rsidRDefault="00A33864" w:rsidP="00A33864">
      <w:pPr>
        <w:jc w:val="both"/>
      </w:pPr>
    </w:p>
    <w:p w:rsidR="00A33864" w:rsidRDefault="001A347A" w:rsidP="001A347A">
      <w:pPr>
        <w:ind w:firstLine="709"/>
        <w:jc w:val="both"/>
      </w:pPr>
      <w:r>
        <w:t>37. </w:t>
      </w:r>
      <w:r w:rsidR="00A33864">
        <w:t>Предоставление муниципальной услуги осуществляется бесплатно.</w:t>
      </w:r>
    </w:p>
    <w:p w:rsidR="00A33864" w:rsidRDefault="00A33864" w:rsidP="00A33864">
      <w:pPr>
        <w:jc w:val="both"/>
      </w:pPr>
    </w:p>
    <w:p w:rsidR="00A33864" w:rsidRDefault="00A33864" w:rsidP="001A347A">
      <w:pPr>
        <w:jc w:val="center"/>
      </w:pPr>
      <w: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33864" w:rsidRDefault="00A33864" w:rsidP="00A33864">
      <w:pPr>
        <w:jc w:val="both"/>
      </w:pPr>
    </w:p>
    <w:p w:rsidR="00A33864" w:rsidRDefault="001A347A" w:rsidP="001A347A">
      <w:pPr>
        <w:ind w:firstLine="709"/>
        <w:jc w:val="both"/>
      </w:pPr>
      <w:r>
        <w:t>38. </w:t>
      </w:r>
      <w:r w:rsidR="00A33864">
        <w:t>Услуги, необходимые и обязательные для предоставления муниципальной услуги, отсутствуют.</w:t>
      </w:r>
    </w:p>
    <w:p w:rsidR="00A33864" w:rsidRDefault="00A33864" w:rsidP="00A33864">
      <w:pPr>
        <w:jc w:val="both"/>
      </w:pPr>
    </w:p>
    <w:p w:rsidR="00A33864" w:rsidRDefault="00A33864" w:rsidP="001A347A">
      <w:pPr>
        <w:jc w:val="center"/>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33864" w:rsidRDefault="00A33864" w:rsidP="00A33864">
      <w:pPr>
        <w:jc w:val="both"/>
      </w:pPr>
    </w:p>
    <w:p w:rsidR="00A33864" w:rsidRDefault="001A347A" w:rsidP="001A347A">
      <w:pPr>
        <w:ind w:firstLine="709"/>
        <w:jc w:val="both"/>
      </w:pPr>
      <w:r>
        <w:t>39. </w:t>
      </w:r>
      <w:r w:rsidR="00A33864">
        <w:t xml:space="preserve">Максимальный срок ожидания в очереди при подаче запроса </w:t>
      </w:r>
      <w:r>
        <w:br/>
      </w:r>
      <w:r w:rsidR="00A33864">
        <w:t xml:space="preserve">о предоставлении муниципальной услуги и при получении результата предоставления муниципальной услуги в Уполномоченном органе </w:t>
      </w:r>
      <w:r>
        <w:br/>
      </w:r>
      <w:r w:rsidR="00A33864">
        <w:t>или многофункциональном центре составляет не более 15 минут.</w:t>
      </w:r>
    </w:p>
    <w:p w:rsidR="00A33864" w:rsidRDefault="00A33864" w:rsidP="00A33864">
      <w:pPr>
        <w:jc w:val="both"/>
      </w:pPr>
    </w:p>
    <w:p w:rsidR="00A33864" w:rsidRDefault="00A33864" w:rsidP="001A347A">
      <w:pPr>
        <w:jc w:val="center"/>
      </w:pPr>
      <w:r>
        <w:t>Срок и порядок регистрации запроса заявителя о предоставлении муниципальной услуги, в том числе в электронной форме</w:t>
      </w:r>
    </w:p>
    <w:p w:rsidR="00A33864" w:rsidRDefault="00A33864" w:rsidP="00A33864">
      <w:pPr>
        <w:jc w:val="both"/>
      </w:pPr>
    </w:p>
    <w:p w:rsidR="001A347A" w:rsidRDefault="001A347A" w:rsidP="001A347A">
      <w:pPr>
        <w:ind w:firstLine="709"/>
        <w:jc w:val="both"/>
      </w:pPr>
      <w:r>
        <w:t>40. </w:t>
      </w:r>
      <w:r w:rsidR="00A33864">
        <w:t>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33864" w:rsidRDefault="00A33864" w:rsidP="001A347A">
      <w:pPr>
        <w:ind w:firstLine="709"/>
        <w:jc w:val="both"/>
      </w:pPr>
      <w:r>
        <w:t xml:space="preserve">В случае наличия оснований для отказа в приеме документов, необходимых для предоставления муниципальной услуги, указанных </w:t>
      </w:r>
      <w:r w:rsidR="001A347A">
        <w:br/>
      </w:r>
      <w:r>
        <w:t>в пункте 33 настоящего Административного регламента, Уполном</w:t>
      </w:r>
      <w:r w:rsidR="001A347A">
        <w:t xml:space="preserve">оченный орган в течение 2 дней </w:t>
      </w:r>
      <w:r>
        <w:t xml:space="preserve">следующих за днем поступления заявления </w:t>
      </w:r>
      <w:r w:rsidR="001A347A">
        <w:br/>
      </w:r>
      <w:r>
        <w:t xml:space="preserve">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w:t>
      </w:r>
      <w:r w:rsidR="001A347A">
        <w:br/>
      </w:r>
      <w:r>
        <w:t>по форме, приведенной в Приложении № 2 к настоящему Административному регламенту.</w:t>
      </w:r>
    </w:p>
    <w:p w:rsidR="00A33864" w:rsidRDefault="00A33864" w:rsidP="00A33864">
      <w:pPr>
        <w:jc w:val="both"/>
      </w:pPr>
    </w:p>
    <w:p w:rsidR="00A33864" w:rsidRDefault="00A33864" w:rsidP="001A347A">
      <w:pPr>
        <w:jc w:val="center"/>
      </w:pPr>
      <w:r>
        <w:t>Требования к помещениям, в которых предоставляется муниципальная услуга</w:t>
      </w:r>
    </w:p>
    <w:p w:rsidR="00A33864" w:rsidRDefault="00A33864" w:rsidP="00A33864">
      <w:pPr>
        <w:jc w:val="both"/>
      </w:pPr>
    </w:p>
    <w:p w:rsidR="001A347A" w:rsidRDefault="00A33864" w:rsidP="001A347A">
      <w:pPr>
        <w:ind w:firstLine="709"/>
        <w:jc w:val="both"/>
      </w:pPr>
      <w:r>
        <w:t>41.</w:t>
      </w:r>
      <w:r w:rsidR="001A347A">
        <w:t> </w:t>
      </w:r>
      <w:r>
        <w:t xml:space="preserve">Местоположение административных зданий, в которых осуществляется прием заявлений и документов, необходимых </w:t>
      </w:r>
      <w:r w:rsidR="001A347A">
        <w:br/>
      </w:r>
      <w:r>
        <w:t xml:space="preserve">для предоставления муниципальной услуги, а также выдача результатов предоставления муниципальной услуги, должно обеспечивать удобство </w:t>
      </w:r>
      <w:r w:rsidR="001A347A">
        <w:br/>
      </w:r>
      <w:r>
        <w:t>для граждан с точки зрения пешеходной доступности от остановок общественного транспорта.</w:t>
      </w:r>
    </w:p>
    <w:p w:rsidR="001A347A" w:rsidRDefault="00A33864" w:rsidP="001A347A">
      <w:pPr>
        <w:ind w:firstLine="709"/>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lastRenderedPageBreak/>
        <w:t>транспорта заявителей. За пользование стоянкой (парковкой) с заявителей плата не взимается.</w:t>
      </w:r>
    </w:p>
    <w:p w:rsidR="001A347A" w:rsidRDefault="00A33864" w:rsidP="001A347A">
      <w:pPr>
        <w:ind w:firstLine="709"/>
        <w:jc w:val="both"/>
      </w:pPr>
      <w:r>
        <w:t xml:space="preserve">Для парковки специальных автотранспортных средств инвалидов </w:t>
      </w:r>
      <w:r w:rsidR="001A347A">
        <w:br/>
      </w:r>
      <w:r>
        <w:t>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33864" w:rsidRDefault="00A33864" w:rsidP="001A347A">
      <w:pPr>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1A347A">
        <w:br/>
      </w:r>
      <w: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1A347A">
        <w:br/>
      </w:r>
      <w:r>
        <w:t>с законодательством Российской Федерации о социальной защите инвалидов.</w:t>
      </w:r>
    </w:p>
    <w:p w:rsidR="001A347A" w:rsidRDefault="00A33864" w:rsidP="00A33864">
      <w:pPr>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A33864" w:rsidRDefault="00A33864" w:rsidP="001A347A">
      <w:pPr>
        <w:ind w:firstLine="709"/>
        <w:jc w:val="both"/>
      </w:pPr>
      <w:r>
        <w:t>наименование;</w:t>
      </w:r>
    </w:p>
    <w:p w:rsidR="001A347A" w:rsidRDefault="00A33864" w:rsidP="001A347A">
      <w:pPr>
        <w:ind w:firstLine="709"/>
        <w:jc w:val="both"/>
      </w:pPr>
      <w:r>
        <w:t>местонахождение и юридический адрес;</w:t>
      </w:r>
    </w:p>
    <w:p w:rsidR="001A347A" w:rsidRDefault="00A33864" w:rsidP="001A347A">
      <w:pPr>
        <w:ind w:firstLine="709"/>
        <w:jc w:val="both"/>
      </w:pPr>
      <w:r>
        <w:t>режим работы;</w:t>
      </w:r>
    </w:p>
    <w:p w:rsidR="001A347A" w:rsidRDefault="00A33864" w:rsidP="001A347A">
      <w:pPr>
        <w:ind w:firstLine="709"/>
        <w:jc w:val="both"/>
      </w:pPr>
      <w:r>
        <w:t>график приема;</w:t>
      </w:r>
    </w:p>
    <w:p w:rsidR="001A347A" w:rsidRDefault="00A33864" w:rsidP="001A347A">
      <w:pPr>
        <w:ind w:firstLine="709"/>
        <w:jc w:val="both"/>
      </w:pPr>
      <w:r>
        <w:t>номера телефонов для справок.</w:t>
      </w:r>
    </w:p>
    <w:p w:rsidR="001A347A" w:rsidRDefault="00A33864" w:rsidP="001A347A">
      <w:pPr>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1A347A" w:rsidRDefault="00A33864" w:rsidP="001A347A">
      <w:pPr>
        <w:ind w:firstLine="709"/>
        <w:jc w:val="both"/>
      </w:pPr>
      <w:r>
        <w:t>Помещения, в которых предоставляется муниципальная услуга, оснащаются:</w:t>
      </w:r>
    </w:p>
    <w:p w:rsidR="001A347A" w:rsidRDefault="00A33864" w:rsidP="001A347A">
      <w:pPr>
        <w:ind w:firstLine="709"/>
        <w:jc w:val="both"/>
      </w:pPr>
      <w:r>
        <w:t>противопожарной системой и средствами пожаротушения;</w:t>
      </w:r>
    </w:p>
    <w:p w:rsidR="001A347A" w:rsidRDefault="00A33864" w:rsidP="001A347A">
      <w:pPr>
        <w:ind w:firstLine="709"/>
        <w:jc w:val="both"/>
      </w:pPr>
      <w:r>
        <w:t>системой оповещения о возникновении чрезвычайной ситуации;</w:t>
      </w:r>
    </w:p>
    <w:p w:rsidR="001A347A" w:rsidRDefault="00A33864" w:rsidP="001A347A">
      <w:pPr>
        <w:ind w:firstLine="709"/>
        <w:jc w:val="both"/>
      </w:pPr>
      <w:r>
        <w:t>средствами оказания первой медицинской помощи;</w:t>
      </w:r>
    </w:p>
    <w:p w:rsidR="001A347A" w:rsidRDefault="00A33864" w:rsidP="001A347A">
      <w:pPr>
        <w:ind w:firstLine="709"/>
        <w:jc w:val="both"/>
      </w:pPr>
      <w:r>
        <w:t>туалетными комнатами для посетителей.</w:t>
      </w:r>
    </w:p>
    <w:p w:rsidR="001A347A" w:rsidRDefault="00A33864" w:rsidP="001A347A">
      <w:pPr>
        <w:ind w:firstLine="709"/>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001A347A">
        <w:br/>
      </w:r>
      <w:r>
        <w:t>для их размещения в помещении, а также информационными стендами.</w:t>
      </w:r>
    </w:p>
    <w:p w:rsidR="001A347A" w:rsidRDefault="00A33864" w:rsidP="001A347A">
      <w:pPr>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A347A" w:rsidRDefault="00A33864" w:rsidP="001A347A">
      <w:pPr>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1A347A" w:rsidRDefault="00A33864" w:rsidP="001A347A">
      <w:pPr>
        <w:ind w:firstLine="709"/>
        <w:jc w:val="both"/>
      </w:pPr>
      <w:r>
        <w:t>Места приема Заявителей оборудуются информационными табличками (вывесками) с указанием:</w:t>
      </w:r>
    </w:p>
    <w:p w:rsidR="001A347A" w:rsidRDefault="00A33864" w:rsidP="001A347A">
      <w:pPr>
        <w:ind w:firstLine="709"/>
        <w:jc w:val="both"/>
      </w:pPr>
      <w:r>
        <w:t>номера кабинета и наименования отдела;</w:t>
      </w:r>
    </w:p>
    <w:p w:rsidR="001A347A" w:rsidRDefault="00A33864" w:rsidP="001A347A">
      <w:pPr>
        <w:ind w:firstLine="709"/>
        <w:jc w:val="both"/>
      </w:pPr>
      <w:r>
        <w:t>фамилии, имени и отчества (последнее - при наличии), должности ответственного лица за прием документов;</w:t>
      </w:r>
    </w:p>
    <w:p w:rsidR="001A347A" w:rsidRDefault="00A33864" w:rsidP="001A347A">
      <w:pPr>
        <w:ind w:firstLine="709"/>
        <w:jc w:val="both"/>
      </w:pPr>
      <w:r>
        <w:t>графика приема Заявителей.</w:t>
      </w:r>
    </w:p>
    <w:p w:rsidR="001A347A" w:rsidRDefault="00A33864" w:rsidP="001A347A">
      <w:pPr>
        <w:ind w:firstLine="709"/>
        <w:jc w:val="both"/>
      </w:pPr>
      <w: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A347A" w:rsidRDefault="00A33864" w:rsidP="001A347A">
      <w:pPr>
        <w:ind w:firstLine="709"/>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w:t>
      </w:r>
      <w:r w:rsidR="001A347A">
        <w:br/>
      </w:r>
      <w:r>
        <w:t>и должности.</w:t>
      </w:r>
    </w:p>
    <w:p w:rsidR="001A347A" w:rsidRDefault="00A33864" w:rsidP="001A347A">
      <w:pPr>
        <w:ind w:firstLine="709"/>
        <w:jc w:val="both"/>
      </w:pPr>
      <w:r>
        <w:t>При предоставлении муниципальной услуги инвалидам обеспечиваются:</w:t>
      </w:r>
    </w:p>
    <w:p w:rsidR="001A347A" w:rsidRDefault="00A33864" w:rsidP="001A347A">
      <w:pPr>
        <w:ind w:firstLine="709"/>
        <w:jc w:val="both"/>
      </w:pPr>
      <w:r>
        <w:t>возможность беспрепятственного доступа к объекту (зданию, помещению), в котором предоставляется муниципальная услуга;</w:t>
      </w:r>
    </w:p>
    <w:p w:rsidR="001A347A" w:rsidRDefault="00A33864" w:rsidP="001A347A">
      <w:pPr>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A347A" w:rsidRDefault="00A33864" w:rsidP="001A347A">
      <w:pPr>
        <w:ind w:firstLine="709"/>
        <w:jc w:val="both"/>
      </w:pPr>
      <w:r>
        <w:t>сопровождение инвалидов, имеющих стойкие расстройства функции зрения и самостоятельного передвижения;</w:t>
      </w:r>
    </w:p>
    <w:p w:rsidR="001A347A" w:rsidRDefault="00A33864" w:rsidP="001A347A">
      <w:pPr>
        <w:ind w:firstLine="709"/>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001A347A">
        <w:br/>
      </w:r>
      <w:r>
        <w:t>и к муниципальной услуге с учетом ограничений их жизнедеятельности;</w:t>
      </w:r>
    </w:p>
    <w:p w:rsidR="001A347A" w:rsidRDefault="00A33864" w:rsidP="001A347A">
      <w:pPr>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347A" w:rsidRDefault="00A33864" w:rsidP="001A347A">
      <w:pPr>
        <w:ind w:firstLine="709"/>
        <w:jc w:val="both"/>
      </w:pPr>
      <w:r>
        <w:t>допуск сурдопереводчика и тифлосурдопереводчика;</w:t>
      </w:r>
    </w:p>
    <w:p w:rsidR="001A347A" w:rsidRDefault="00A33864" w:rsidP="001A347A">
      <w:pPr>
        <w:ind w:firstLine="709"/>
        <w:jc w:val="both"/>
      </w:pPr>
      <w:r>
        <w:t xml:space="preserve">допуск собаки-проводника при наличии документа, подтверждающего </w:t>
      </w:r>
      <w:r w:rsidR="001A347A">
        <w:br/>
      </w:r>
      <w:r>
        <w:t>ее специальное обучение, на объекты (здания, помещения), в которых предоставляются муниципальные услуги;</w:t>
      </w:r>
    </w:p>
    <w:p w:rsidR="00A33864" w:rsidRDefault="00A33864" w:rsidP="001A347A">
      <w:pPr>
        <w:ind w:firstLine="709"/>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A33864" w:rsidRDefault="00A33864" w:rsidP="00A33864">
      <w:pPr>
        <w:jc w:val="both"/>
      </w:pPr>
    </w:p>
    <w:p w:rsidR="00A33864" w:rsidRDefault="00A33864" w:rsidP="001A347A">
      <w:pPr>
        <w:jc w:val="center"/>
      </w:pPr>
      <w:r>
        <w:t>Показатели доступности и качества муниципальной услуги</w:t>
      </w:r>
    </w:p>
    <w:p w:rsidR="00A33864" w:rsidRDefault="00A33864" w:rsidP="00A33864">
      <w:pPr>
        <w:jc w:val="both"/>
      </w:pPr>
    </w:p>
    <w:p w:rsidR="001A347A" w:rsidRDefault="001A347A" w:rsidP="001A347A">
      <w:pPr>
        <w:ind w:firstLine="709"/>
        <w:jc w:val="both"/>
      </w:pPr>
      <w:r>
        <w:t>42. </w:t>
      </w:r>
      <w:r w:rsidR="00A33864">
        <w:t>Основными показателями доступности предоставления муниципальной услуги являются:</w:t>
      </w:r>
    </w:p>
    <w:p w:rsidR="001A347A" w:rsidRDefault="001A347A" w:rsidP="001A347A">
      <w:pPr>
        <w:ind w:firstLine="709"/>
        <w:jc w:val="both"/>
      </w:pPr>
      <w:r>
        <w:t>1) </w:t>
      </w:r>
      <w:r w:rsidR="00A33864">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A347A" w:rsidRDefault="001A347A" w:rsidP="001A347A">
      <w:pPr>
        <w:ind w:firstLine="709"/>
        <w:jc w:val="both"/>
      </w:pPr>
      <w:r>
        <w:t>2) </w:t>
      </w:r>
      <w:r w:rsidR="00A33864">
        <w:t>возможность получения заявителем уведомлений о предоставлении муниципальной услуги с помощью ЕПГУ;</w:t>
      </w:r>
    </w:p>
    <w:p w:rsidR="001A347A" w:rsidRDefault="001A347A" w:rsidP="001A347A">
      <w:pPr>
        <w:ind w:firstLine="709"/>
        <w:jc w:val="both"/>
      </w:pPr>
      <w:r>
        <w:t>3) </w:t>
      </w:r>
      <w:r w:rsidR="00A33864">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A347A" w:rsidRDefault="001A347A" w:rsidP="001A347A">
      <w:pPr>
        <w:ind w:firstLine="709"/>
        <w:jc w:val="both"/>
      </w:pPr>
      <w:r>
        <w:lastRenderedPageBreak/>
        <w:t>43. </w:t>
      </w:r>
      <w:r w:rsidR="00A33864">
        <w:t>Основными показателями качества предоставления муниципальной услуги являются:</w:t>
      </w:r>
    </w:p>
    <w:p w:rsidR="001A347A" w:rsidRDefault="001A347A" w:rsidP="001A347A">
      <w:pPr>
        <w:ind w:firstLine="709"/>
        <w:jc w:val="both"/>
      </w:pPr>
      <w:r>
        <w:t>1) </w:t>
      </w:r>
      <w:r w:rsidR="00A33864">
        <w:t xml:space="preserve">своевременность предоставления муниципальной услуги </w:t>
      </w:r>
      <w:r>
        <w:br/>
      </w:r>
      <w:r w:rsidR="00A33864">
        <w:t>в соответствии со стандартом ее предоставления, установленным настоящим Административным регламентом;</w:t>
      </w:r>
    </w:p>
    <w:p w:rsidR="001A347A" w:rsidRDefault="001A347A" w:rsidP="001A347A">
      <w:pPr>
        <w:ind w:firstLine="709"/>
        <w:jc w:val="both"/>
      </w:pPr>
      <w:r>
        <w:t>2) </w:t>
      </w:r>
      <w:r w:rsidR="00A33864">
        <w:t xml:space="preserve">минимально возможное количество взаимодействий гражданина </w:t>
      </w:r>
      <w:r>
        <w:br/>
      </w:r>
      <w:r w:rsidR="00A33864">
        <w:t>с должностными лицами, участвующими в предоставлении муниципальной услуги;</w:t>
      </w:r>
    </w:p>
    <w:p w:rsidR="001A347A" w:rsidRDefault="001A347A" w:rsidP="001A347A">
      <w:pPr>
        <w:ind w:firstLine="709"/>
        <w:jc w:val="both"/>
      </w:pPr>
      <w:r>
        <w:t>3) </w:t>
      </w:r>
      <w:r w:rsidR="00A33864">
        <w:t>отсутствие обоснованных жалоб на действия (бездействие) сотрудников и их некорректное (невнимательное) отношение к заявителям;</w:t>
      </w:r>
    </w:p>
    <w:p w:rsidR="001A347A" w:rsidRDefault="001A347A" w:rsidP="001A347A">
      <w:pPr>
        <w:ind w:firstLine="709"/>
        <w:jc w:val="both"/>
      </w:pPr>
      <w:r>
        <w:t>4) </w:t>
      </w:r>
      <w:r w:rsidR="00A33864">
        <w:t>отсутствие нарушений установленных сроков в процессе предоставления муниципальной услуги;</w:t>
      </w:r>
    </w:p>
    <w:p w:rsidR="00A33864" w:rsidRDefault="001A347A" w:rsidP="001A347A">
      <w:pPr>
        <w:ind w:firstLine="709"/>
        <w:jc w:val="both"/>
      </w:pPr>
      <w:r>
        <w:t>5) </w:t>
      </w:r>
      <w:r w:rsidR="00A33864">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33864" w:rsidRDefault="00A33864" w:rsidP="00A33864">
      <w:pPr>
        <w:jc w:val="both"/>
      </w:pPr>
    </w:p>
    <w:p w:rsidR="00A33864" w:rsidRDefault="00A33864" w:rsidP="001A347A">
      <w:pPr>
        <w:jc w:val="center"/>
      </w:pPr>
      <w: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w:t>
      </w:r>
      <w:r w:rsidR="001A347A">
        <w:br/>
      </w:r>
      <w:r>
        <w:t>и особенности предоставления муниципальной услуги в электронной форме</w:t>
      </w:r>
    </w:p>
    <w:p w:rsidR="00A33864" w:rsidRDefault="00A33864" w:rsidP="00A33864">
      <w:pPr>
        <w:jc w:val="both"/>
      </w:pPr>
    </w:p>
    <w:p w:rsidR="001A347A" w:rsidRDefault="001A347A" w:rsidP="001A347A">
      <w:pPr>
        <w:ind w:firstLine="709"/>
        <w:jc w:val="both"/>
      </w:pPr>
      <w:r>
        <w:t>44. </w:t>
      </w:r>
      <w:r w:rsidR="00A33864">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r>
        <w:br/>
      </w:r>
      <w:r w:rsidR="00A33864">
        <w:t>в многофункциональном центре.</w:t>
      </w:r>
    </w:p>
    <w:p w:rsidR="001A347A" w:rsidRDefault="001A347A" w:rsidP="001A347A">
      <w:pPr>
        <w:ind w:firstLine="709"/>
        <w:jc w:val="both"/>
      </w:pPr>
      <w:r>
        <w:t>45. </w:t>
      </w:r>
      <w:r w:rsidR="00A33864">
        <w:t xml:space="preserve">Заявителям обеспечивается возможность представления заявления </w:t>
      </w:r>
      <w:r>
        <w:br/>
      </w:r>
      <w:r w:rsidR="00A33864">
        <w:t>и прилагаемых документов в форме электронных документов посредством ЕПГУ.</w:t>
      </w:r>
    </w:p>
    <w:p w:rsidR="001A347A" w:rsidRDefault="00A33864" w:rsidP="001A347A">
      <w:pPr>
        <w:ind w:firstLine="709"/>
        <w:jc w:val="both"/>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w:t>
      </w:r>
      <w:r w:rsidR="001A347A">
        <w:br/>
      </w:r>
      <w:r>
        <w:t>о предоставлении муниципальной услуги с использованием интерактивной формы в электронном виде.</w:t>
      </w:r>
    </w:p>
    <w:p w:rsidR="001A347A" w:rsidRDefault="00A33864" w:rsidP="001A347A">
      <w:pPr>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001A347A">
        <w:br/>
      </w:r>
      <w:r>
        <w:t xml:space="preserve">в Уполномоченный орган. При авторизации в ЕСИА заявление </w:t>
      </w:r>
      <w:r w:rsidR="001A347A">
        <w:br/>
      </w:r>
      <w:r>
        <w:t xml:space="preserve">о предоставлении муниципальной услуги считается подписанным простой электронной подписью заявителя, представителя, уполномоченного </w:t>
      </w:r>
      <w:r w:rsidR="001A347A">
        <w:br/>
      </w:r>
      <w:r>
        <w:t>на подписание заявления.</w:t>
      </w:r>
    </w:p>
    <w:p w:rsidR="001A347A" w:rsidRDefault="00A33864" w:rsidP="001A347A">
      <w:pPr>
        <w:ind w:firstLine="709"/>
        <w:jc w:val="both"/>
      </w:pPr>
      <w:r>
        <w:t xml:space="preserve">Результаты предоставления муниципальной услуги, указанные </w:t>
      </w:r>
      <w:r w:rsidR="001A347A">
        <w:br/>
      </w:r>
      <w:r>
        <w:t xml:space="preserve">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w:t>
      </w:r>
      <w:r>
        <w:lastRenderedPageBreak/>
        <w:t xml:space="preserve">подписью уполномоченного должностного лица Уполномоченного органа </w:t>
      </w:r>
      <w:r w:rsidR="001A347A">
        <w:br/>
      </w:r>
      <w:r>
        <w:t>в случае направления заявления посредством ЕПГУ.</w:t>
      </w:r>
    </w:p>
    <w:p w:rsidR="001A347A" w:rsidRDefault="00A33864" w:rsidP="001A347A">
      <w:pPr>
        <w:ind w:firstLine="709"/>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w:t>
      </w:r>
      <w:r w:rsidR="001A347A">
        <w:br/>
      </w:r>
      <w:r>
        <w:t>на бумажном носителе в многофункциональном центре в порядке, предусмотренном пунктом 76 настоящег</w:t>
      </w:r>
      <w:r w:rsidR="001A347A">
        <w:t>о Административного регламента.</w:t>
      </w:r>
    </w:p>
    <w:p w:rsidR="001A347A" w:rsidRDefault="001A347A" w:rsidP="001A347A">
      <w:pPr>
        <w:ind w:firstLine="709"/>
        <w:jc w:val="both"/>
      </w:pPr>
      <w:r>
        <w:t>46. </w:t>
      </w:r>
      <w:r w:rsidR="00A33864">
        <w:t>Электронные документы представляются в следующих форматах:</w:t>
      </w:r>
    </w:p>
    <w:p w:rsidR="001A347A" w:rsidRDefault="001A347A" w:rsidP="001A347A">
      <w:pPr>
        <w:ind w:firstLine="709"/>
        <w:jc w:val="both"/>
      </w:pPr>
      <w:r>
        <w:t>1) </w:t>
      </w:r>
      <w:r w:rsidR="00A33864">
        <w:t>xml - для формализованных документов;</w:t>
      </w:r>
    </w:p>
    <w:p w:rsidR="00A33864" w:rsidRDefault="001A347A" w:rsidP="001A347A">
      <w:pPr>
        <w:ind w:firstLine="709"/>
        <w:jc w:val="both"/>
      </w:pPr>
      <w:r>
        <w:t>2) </w:t>
      </w:r>
      <w:r w:rsidR="00A33864">
        <w:t xml:space="preserve">doc, docx, odt - для документов с текстовым содержанием, </w:t>
      </w:r>
      <w:r>
        <w:br/>
      </w:r>
      <w:r w:rsidR="00A33864">
        <w:t xml:space="preserve">не включающим формулы (за исключением документов, указанных </w:t>
      </w:r>
      <w:r>
        <w:br/>
      </w:r>
      <w:r w:rsidR="00A33864">
        <w:t>в подпункте 3 настоящего пункта);</w:t>
      </w:r>
    </w:p>
    <w:p w:rsidR="00527199" w:rsidRDefault="00A33864" w:rsidP="00527199">
      <w:pPr>
        <w:ind w:firstLine="709"/>
        <w:jc w:val="both"/>
      </w:pPr>
      <w:r>
        <w:t>xls, xlsx, ods - для документов, содержащих расчеты. Документы, подлежащие представлению в форматах xls, xlsx или ods, формируются в виде отдельного электронного документа;</w:t>
      </w:r>
    </w:p>
    <w:p w:rsidR="00527199" w:rsidRDefault="00527199" w:rsidP="00527199">
      <w:pPr>
        <w:ind w:firstLine="709"/>
        <w:jc w:val="both"/>
      </w:pPr>
      <w:r>
        <w:t>3) </w:t>
      </w:r>
      <w:r w:rsidR="00A33864">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527199" w:rsidRDefault="00527199" w:rsidP="00527199">
      <w:pPr>
        <w:ind w:firstLine="709"/>
        <w:jc w:val="both"/>
      </w:pPr>
      <w:r>
        <w:t>47. </w:t>
      </w:r>
      <w:r w:rsidR="00A33864">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w:t>
      </w:r>
      <w:r>
        <w:t>ала документа в разрешении 300 - </w:t>
      </w:r>
      <w:r w:rsidR="00A33864">
        <w:t>500 dpi (масштаб 1:1) с использованием следующих режимов:</w:t>
      </w:r>
    </w:p>
    <w:p w:rsidR="00527199" w:rsidRDefault="00527199" w:rsidP="00527199">
      <w:pPr>
        <w:ind w:firstLine="709"/>
        <w:jc w:val="both"/>
      </w:pPr>
      <w:r>
        <w:t>1) </w:t>
      </w:r>
      <w:r w:rsidR="00A33864">
        <w:t>«черно-белый» (при отсутствии в документе графических изображений и (или) цветного текста);</w:t>
      </w:r>
    </w:p>
    <w:p w:rsidR="00527199" w:rsidRDefault="00527199" w:rsidP="00527199">
      <w:pPr>
        <w:ind w:firstLine="709"/>
        <w:jc w:val="both"/>
      </w:pPr>
      <w:r>
        <w:t>2) </w:t>
      </w:r>
      <w:r w:rsidR="00A33864">
        <w:t>«оттенки серого» (при наличии в документе графических изображений, отличных от цветного графического изображения);</w:t>
      </w:r>
    </w:p>
    <w:p w:rsidR="00527199" w:rsidRDefault="00527199" w:rsidP="00527199">
      <w:pPr>
        <w:ind w:firstLine="709"/>
        <w:jc w:val="both"/>
      </w:pPr>
      <w:r>
        <w:t>3) </w:t>
      </w:r>
      <w:r w:rsidR="00A33864">
        <w:t xml:space="preserve">«цветной» или «режим полной цветопередачи» (при наличии </w:t>
      </w:r>
      <w:r>
        <w:br/>
      </w:r>
      <w:r w:rsidR="00A33864">
        <w:t>в документе цветных графических изображений либо цветного текста);</w:t>
      </w:r>
    </w:p>
    <w:p w:rsidR="00527199" w:rsidRDefault="00A33864" w:rsidP="00527199">
      <w:pPr>
        <w:ind w:firstLine="709"/>
        <w:jc w:val="both"/>
      </w:pPr>
      <w:r>
        <w:t>Формирование электронного документа осуществляется с сохранением всех аутентичных признаков подлинности, а именно: графической подписи лица, печати, углового штампа бланка;</w:t>
      </w:r>
    </w:p>
    <w:p w:rsidR="00527199" w:rsidRDefault="00A33864" w:rsidP="00527199">
      <w:pPr>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527199" w:rsidRDefault="00527199" w:rsidP="00527199">
      <w:pPr>
        <w:ind w:firstLine="709"/>
        <w:jc w:val="both"/>
      </w:pPr>
      <w:r>
        <w:t>48. </w:t>
      </w:r>
      <w:r w:rsidR="00A33864">
        <w:t>Электронные документы должны обеспечивать:</w:t>
      </w:r>
    </w:p>
    <w:p w:rsidR="00527199" w:rsidRDefault="00527199" w:rsidP="00527199">
      <w:pPr>
        <w:ind w:firstLine="709"/>
        <w:jc w:val="both"/>
      </w:pPr>
      <w:r>
        <w:t>1) </w:t>
      </w:r>
      <w:r w:rsidR="00A33864">
        <w:t xml:space="preserve">возможность идентифицировать документ и количество листов </w:t>
      </w:r>
      <w:r>
        <w:br/>
      </w:r>
      <w:r w:rsidR="00A33864">
        <w:t>в документе;</w:t>
      </w:r>
    </w:p>
    <w:p w:rsidR="00A33864" w:rsidRDefault="00527199" w:rsidP="00527199">
      <w:pPr>
        <w:ind w:firstLine="709"/>
        <w:jc w:val="both"/>
      </w:pPr>
      <w:r>
        <w:t>2) </w:t>
      </w:r>
      <w:r w:rsidR="00A33864">
        <w:t xml:space="preserve">для документов, содержащих структурированные по частям, главам, разделам (подразделам) данные и закладки, обеспечивающие переходы </w:t>
      </w:r>
      <w:r>
        <w:br/>
      </w:r>
      <w:r w:rsidR="00A33864">
        <w:t>по оглавлению и (или) к содержащимся в тексте рисункам и таблицам.</w:t>
      </w:r>
    </w:p>
    <w:p w:rsidR="00A33864" w:rsidRDefault="00A33864" w:rsidP="00A33864">
      <w:pPr>
        <w:jc w:val="both"/>
      </w:pPr>
    </w:p>
    <w:p w:rsidR="00A33864" w:rsidRDefault="00527199" w:rsidP="00527199">
      <w:pPr>
        <w:jc w:val="center"/>
      </w:pPr>
      <w:r>
        <w:t>III. </w:t>
      </w:r>
      <w:r w:rsidR="00A33864">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33864" w:rsidRDefault="00A33864" w:rsidP="00527199">
      <w:pPr>
        <w:jc w:val="center"/>
      </w:pPr>
    </w:p>
    <w:p w:rsidR="00A33864" w:rsidRDefault="00A33864" w:rsidP="00527199">
      <w:pPr>
        <w:jc w:val="center"/>
      </w:pPr>
      <w:r>
        <w:lastRenderedPageBreak/>
        <w:t>Исчерпывающий перечень административных процедур</w:t>
      </w:r>
    </w:p>
    <w:p w:rsidR="00A33864" w:rsidRDefault="00A33864" w:rsidP="00A33864">
      <w:pPr>
        <w:jc w:val="both"/>
      </w:pPr>
    </w:p>
    <w:p w:rsidR="00527199" w:rsidRDefault="00527199" w:rsidP="00527199">
      <w:pPr>
        <w:ind w:firstLine="709"/>
        <w:jc w:val="both"/>
      </w:pPr>
      <w:r>
        <w:t>49. </w:t>
      </w:r>
      <w:r w:rsidR="00A33864">
        <w:t>Предоставление муниципальной услуги включает в себя следующие административные процедуры:</w:t>
      </w:r>
    </w:p>
    <w:p w:rsidR="00527199" w:rsidRDefault="00527199" w:rsidP="00527199">
      <w:pPr>
        <w:ind w:firstLine="709"/>
        <w:jc w:val="both"/>
      </w:pPr>
      <w:r>
        <w:t>1) </w:t>
      </w:r>
      <w:r w:rsidR="00A33864">
        <w:t>проверка документов и регистрация заявления;</w:t>
      </w:r>
    </w:p>
    <w:p w:rsidR="00527199" w:rsidRDefault="00527199" w:rsidP="00527199">
      <w:pPr>
        <w:ind w:firstLine="709"/>
        <w:jc w:val="both"/>
      </w:pPr>
      <w:r>
        <w:t>2) </w:t>
      </w:r>
      <w:r w:rsidR="00A33864">
        <w:t>получение сведений посредством Федеральной государственной информационной системы «Единая система межведомственного электронного взаимоде</w:t>
      </w:r>
      <w:r>
        <w:t>йствия» (далее -</w:t>
      </w:r>
      <w:r w:rsidR="00A33864">
        <w:t xml:space="preserve"> СМЭВ);</w:t>
      </w:r>
    </w:p>
    <w:p w:rsidR="00527199" w:rsidRDefault="00527199" w:rsidP="00527199">
      <w:pPr>
        <w:ind w:firstLine="709"/>
        <w:jc w:val="both"/>
      </w:pPr>
      <w:r>
        <w:t>3) </w:t>
      </w:r>
      <w:r w:rsidR="00A33864">
        <w:t>рассмотрение документов и сведений;</w:t>
      </w:r>
    </w:p>
    <w:p w:rsidR="00527199" w:rsidRDefault="00527199" w:rsidP="00527199">
      <w:pPr>
        <w:ind w:firstLine="709"/>
        <w:jc w:val="both"/>
      </w:pPr>
      <w:r>
        <w:t>4) </w:t>
      </w:r>
      <w:r w:rsidR="00A33864">
        <w:t>принятие решения;</w:t>
      </w:r>
    </w:p>
    <w:p w:rsidR="00527199" w:rsidRDefault="00527199" w:rsidP="00527199">
      <w:pPr>
        <w:ind w:firstLine="709"/>
        <w:jc w:val="both"/>
      </w:pPr>
      <w:r>
        <w:t>5) </w:t>
      </w:r>
      <w:r w:rsidR="00A33864">
        <w:t>выдача результата.</w:t>
      </w:r>
    </w:p>
    <w:p w:rsidR="00A33864" w:rsidRDefault="00A33864" w:rsidP="00527199">
      <w:pPr>
        <w:ind w:firstLine="709"/>
        <w:jc w:val="both"/>
      </w:pPr>
      <w:r>
        <w:t>Описание административных процедур представлено в Приложении № 5 к настоящему Административному регламенту.</w:t>
      </w:r>
    </w:p>
    <w:p w:rsidR="00A33864" w:rsidRDefault="00A33864" w:rsidP="00A33864">
      <w:pPr>
        <w:jc w:val="both"/>
      </w:pPr>
    </w:p>
    <w:p w:rsidR="00A33864" w:rsidRDefault="00A33864" w:rsidP="00527199">
      <w:pPr>
        <w:jc w:val="center"/>
      </w:pPr>
      <w:r>
        <w:t>Перечень административных процедур (действий) при предоставлении муниципальной услуги услуг в электронной форме</w:t>
      </w:r>
    </w:p>
    <w:p w:rsidR="00A33864" w:rsidRDefault="00A33864" w:rsidP="00A33864">
      <w:pPr>
        <w:jc w:val="both"/>
      </w:pPr>
    </w:p>
    <w:p w:rsidR="00527199" w:rsidRDefault="00527199" w:rsidP="00527199">
      <w:pPr>
        <w:ind w:firstLine="709"/>
        <w:jc w:val="both"/>
      </w:pPr>
      <w:r>
        <w:t>50. </w:t>
      </w:r>
      <w:r w:rsidR="00A33864">
        <w:t>При предоставлении муниципальной услуги в электронной форме заявителю обеспечиваются:</w:t>
      </w:r>
    </w:p>
    <w:p w:rsidR="00527199" w:rsidRDefault="00527199" w:rsidP="00527199">
      <w:pPr>
        <w:ind w:firstLine="709"/>
        <w:jc w:val="both"/>
      </w:pPr>
      <w:r>
        <w:t>1) </w:t>
      </w:r>
      <w:r w:rsidR="00A33864">
        <w:t>получение информации о порядке и сроках предоставления муниципальной услуги;</w:t>
      </w:r>
    </w:p>
    <w:p w:rsidR="00527199" w:rsidRDefault="00527199" w:rsidP="00527199">
      <w:pPr>
        <w:ind w:firstLine="709"/>
        <w:jc w:val="both"/>
      </w:pPr>
      <w:r>
        <w:t>2) </w:t>
      </w:r>
      <w:r w:rsidR="00A33864">
        <w:t>формирование заявления;</w:t>
      </w:r>
    </w:p>
    <w:p w:rsidR="00527199" w:rsidRDefault="00527199" w:rsidP="00527199">
      <w:pPr>
        <w:ind w:firstLine="709"/>
        <w:jc w:val="both"/>
      </w:pPr>
      <w:r>
        <w:t>3) </w:t>
      </w:r>
      <w:r w:rsidR="00A33864">
        <w:t xml:space="preserve">прием и регистрация Уполномоченным органом заявления </w:t>
      </w:r>
      <w:r>
        <w:br/>
      </w:r>
      <w:r w:rsidR="00A33864">
        <w:t>и иных документов, необходимых для предоставления муниципальной услуги;</w:t>
      </w:r>
    </w:p>
    <w:p w:rsidR="00527199" w:rsidRDefault="00527199" w:rsidP="00527199">
      <w:pPr>
        <w:ind w:firstLine="709"/>
        <w:jc w:val="both"/>
      </w:pPr>
      <w:r>
        <w:t>4) </w:t>
      </w:r>
      <w:r w:rsidR="00A33864">
        <w:t>получение результата предоставления муниципальной услуги;</w:t>
      </w:r>
    </w:p>
    <w:p w:rsidR="00527199" w:rsidRDefault="00527199" w:rsidP="00527199">
      <w:pPr>
        <w:ind w:firstLine="709"/>
        <w:jc w:val="both"/>
      </w:pPr>
      <w:r>
        <w:t>5) </w:t>
      </w:r>
      <w:r w:rsidR="00A33864">
        <w:t>получение сведений о ходе рассмотрения заявления;</w:t>
      </w:r>
    </w:p>
    <w:p w:rsidR="00527199" w:rsidRDefault="00527199" w:rsidP="00527199">
      <w:pPr>
        <w:ind w:firstLine="709"/>
        <w:jc w:val="both"/>
      </w:pPr>
      <w:r>
        <w:t>6) </w:t>
      </w:r>
      <w:r w:rsidR="00A33864">
        <w:t>осуществление оценки качества предоставления муниципальной услуги;</w:t>
      </w:r>
    </w:p>
    <w:p w:rsidR="00A33864" w:rsidRDefault="00527199" w:rsidP="00527199">
      <w:pPr>
        <w:ind w:firstLine="709"/>
        <w:jc w:val="both"/>
      </w:pPr>
      <w:r>
        <w:t>7) </w:t>
      </w:r>
      <w:r w:rsidR="00A33864">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A33864" w:rsidRDefault="00A33864" w:rsidP="00A33864">
      <w:pPr>
        <w:jc w:val="both"/>
      </w:pPr>
    </w:p>
    <w:p w:rsidR="00A33864" w:rsidRDefault="00A33864" w:rsidP="00527199">
      <w:pPr>
        <w:jc w:val="center"/>
      </w:pPr>
      <w:r>
        <w:t xml:space="preserve">Порядок осуществления административных процедур (действий) </w:t>
      </w:r>
      <w:r w:rsidR="00527199">
        <w:br/>
      </w:r>
      <w:r>
        <w:t>в электронной форме</w:t>
      </w:r>
    </w:p>
    <w:p w:rsidR="00A33864" w:rsidRDefault="00A33864" w:rsidP="00A33864">
      <w:pPr>
        <w:jc w:val="both"/>
      </w:pPr>
    </w:p>
    <w:p w:rsidR="00527199" w:rsidRDefault="00527199" w:rsidP="00527199">
      <w:pPr>
        <w:ind w:firstLine="709"/>
        <w:jc w:val="both"/>
      </w:pPr>
      <w:r>
        <w:t>51. </w:t>
      </w:r>
      <w:r w:rsidR="00A33864">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27199" w:rsidRDefault="00A33864" w:rsidP="00527199">
      <w:pPr>
        <w:ind w:firstLine="709"/>
        <w:jc w:val="both"/>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527199">
        <w:br/>
      </w:r>
      <w:r>
        <w:t>и порядке ее устранения посредством информационного сообщения непосредственно в электронной форме заявления.</w:t>
      </w:r>
    </w:p>
    <w:p w:rsidR="00527199" w:rsidRDefault="00A33864" w:rsidP="00527199">
      <w:pPr>
        <w:ind w:firstLine="709"/>
        <w:jc w:val="both"/>
      </w:pPr>
      <w:r>
        <w:lastRenderedPageBreak/>
        <w:t>При формировании заявления заявителю обеспечивается:</w:t>
      </w:r>
    </w:p>
    <w:p w:rsidR="00527199" w:rsidRDefault="00527199" w:rsidP="00527199">
      <w:pPr>
        <w:ind w:firstLine="709"/>
        <w:jc w:val="both"/>
      </w:pPr>
      <w:r>
        <w:t>1) </w:t>
      </w:r>
      <w:r w:rsidR="00A33864">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527199" w:rsidRDefault="00527199" w:rsidP="00527199">
      <w:pPr>
        <w:ind w:firstLine="709"/>
        <w:jc w:val="both"/>
      </w:pPr>
      <w:r>
        <w:t>2) </w:t>
      </w:r>
      <w:r w:rsidR="00A33864">
        <w:t>возможность печати на бумажном носителе копии электронной формы заявления;</w:t>
      </w:r>
    </w:p>
    <w:p w:rsidR="00527199" w:rsidRDefault="00527199" w:rsidP="00527199">
      <w:pPr>
        <w:ind w:firstLine="709"/>
        <w:jc w:val="both"/>
      </w:pPr>
      <w:r>
        <w:t>3) </w:t>
      </w:r>
      <w:r w:rsidR="00A33864">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7199" w:rsidRDefault="00527199" w:rsidP="00527199">
      <w:pPr>
        <w:ind w:firstLine="709"/>
        <w:jc w:val="both"/>
      </w:pPr>
      <w:r>
        <w:t>4) </w:t>
      </w:r>
      <w:r w:rsidR="00A33864">
        <w:t xml:space="preserve">заполнение полей электронной формы заявления до начала ввода сведений заявителем с использованием сведений, размещенных в ЕСИА, </w:t>
      </w:r>
      <w:r>
        <w:br/>
      </w:r>
      <w:r w:rsidR="00A33864">
        <w:t>и сведений, опубликованных на ЕПГУ, в части, касающейся сведений, отсутствующих в ЕСИА;</w:t>
      </w:r>
    </w:p>
    <w:p w:rsidR="00527199" w:rsidRDefault="00527199" w:rsidP="00527199">
      <w:pPr>
        <w:ind w:firstLine="709"/>
        <w:jc w:val="both"/>
      </w:pPr>
      <w:r>
        <w:t>5) </w:t>
      </w:r>
      <w:r w:rsidR="00A33864">
        <w:t>возможность вернуться на любой из этапов заполнения электронной формы заявления без потери ранее введенной информации;</w:t>
      </w:r>
    </w:p>
    <w:p w:rsidR="00527199" w:rsidRDefault="00A33864" w:rsidP="00527199">
      <w:pPr>
        <w:ind w:firstLine="709"/>
        <w:jc w:val="both"/>
      </w:pPr>
      <w:r>
        <w:t>6)</w:t>
      </w:r>
      <w:r w:rsidR="00527199">
        <w:t> </w:t>
      </w:r>
      <w:r>
        <w:t xml:space="preserve">возможность доступа заявителя на ЕПГУ к ранее поданным </w:t>
      </w:r>
      <w:r w:rsidR="00527199">
        <w:br/>
      </w:r>
      <w:r>
        <w:t>им заявлениям в течение не менее одного года, а также частично сформированных заявлений – в течение не менее 3 месяцев.</w:t>
      </w:r>
    </w:p>
    <w:p w:rsidR="00527199" w:rsidRDefault="00A33864" w:rsidP="00527199">
      <w:pPr>
        <w:ind w:firstLine="709"/>
        <w:jc w:val="both"/>
      </w:pPr>
      <w:r>
        <w:t xml:space="preserve">Сформированное и подписанное заявление и иные документы, необходимые для предоставления муниципальной услуги, направляются </w:t>
      </w:r>
      <w:r w:rsidR="00527199">
        <w:br/>
      </w:r>
      <w:r>
        <w:t>в Уполномоченный орган посредством ЕПГУ.</w:t>
      </w:r>
    </w:p>
    <w:p w:rsidR="00527199" w:rsidRDefault="00527199" w:rsidP="00527199">
      <w:pPr>
        <w:ind w:firstLine="709"/>
        <w:jc w:val="both"/>
      </w:pPr>
      <w:r>
        <w:t>52. </w:t>
      </w:r>
      <w:r w:rsidR="00A33864">
        <w:t xml:space="preserve">Уполномоченный орган обеспечивает в срок не позднее 2 рабочих дней с момента подачи заявления на ЕПГУ, а в случае его поступления </w:t>
      </w:r>
      <w:r>
        <w:br/>
      </w:r>
      <w:r w:rsidR="00A33864">
        <w:t>в н</w:t>
      </w:r>
      <w:r>
        <w:t>ерабочий или праздничный день, -</w:t>
      </w:r>
      <w:r w:rsidR="00A33864">
        <w:t xml:space="preserve"> в следующий за ним второй рабочий день:</w:t>
      </w:r>
    </w:p>
    <w:p w:rsidR="00527199" w:rsidRDefault="00527199" w:rsidP="00527199">
      <w:pPr>
        <w:ind w:firstLine="709"/>
        <w:jc w:val="both"/>
      </w:pPr>
      <w:r>
        <w:t>1) </w:t>
      </w:r>
      <w:r w:rsidR="00A33864">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27199" w:rsidRDefault="00527199" w:rsidP="00527199">
      <w:pPr>
        <w:ind w:firstLine="709"/>
        <w:jc w:val="both"/>
      </w:pPr>
      <w:r>
        <w:t>2) </w:t>
      </w:r>
      <w:r w:rsidR="00A33864">
        <w:t xml:space="preserve">регистрацию заявления и направление заявителю уведомления </w:t>
      </w:r>
      <w:r>
        <w:br/>
      </w:r>
      <w:r w:rsidR="00A33864">
        <w:t>о регистрации заявления либо об отказе в приеме документов, необходимых для предоставления муниципальной услуги.</w:t>
      </w:r>
    </w:p>
    <w:p w:rsidR="00527199" w:rsidRDefault="00527199" w:rsidP="00527199">
      <w:pPr>
        <w:ind w:firstLine="709"/>
        <w:jc w:val="both"/>
      </w:pPr>
      <w:r>
        <w:t>53. </w:t>
      </w:r>
      <w:r w:rsidR="00A33864">
        <w:t xml:space="preserve">Электронное заявление становится доступным для должностного лица Уполномоченного органа, ответственного за прием </w:t>
      </w:r>
      <w:r>
        <w:t xml:space="preserve">и регистрацию заявления (далее - </w:t>
      </w:r>
      <w:r w:rsidR="00A33864">
        <w:t>ответственное должностное лицо), в муниципальной информационной системе, используемой Уполномоченным органом для предоставления муниципальной услуги (далее – ГИС).</w:t>
      </w:r>
    </w:p>
    <w:p w:rsidR="00527199" w:rsidRDefault="00A33864" w:rsidP="00527199">
      <w:pPr>
        <w:ind w:firstLine="709"/>
        <w:jc w:val="both"/>
      </w:pPr>
      <w:r>
        <w:t>Ответственное должностное лицо:</w:t>
      </w:r>
    </w:p>
    <w:p w:rsidR="00527199" w:rsidRDefault="00A33864" w:rsidP="00527199">
      <w:pPr>
        <w:ind w:firstLine="709"/>
        <w:jc w:val="both"/>
      </w:pPr>
      <w:r>
        <w:t xml:space="preserve">проверяет наличие электронных заявлений, поступивших с ЕПГУ, </w:t>
      </w:r>
      <w:r w:rsidR="00527199">
        <w:br/>
      </w:r>
      <w:r>
        <w:t>с периодом не реже 2 раз в день;</w:t>
      </w:r>
    </w:p>
    <w:p w:rsidR="00527199" w:rsidRDefault="00A33864" w:rsidP="00527199">
      <w:pPr>
        <w:ind w:firstLine="709"/>
        <w:jc w:val="both"/>
      </w:pPr>
      <w:r>
        <w:t>рассматривает поступившие заявления и приложенные образы документов (документы);</w:t>
      </w:r>
    </w:p>
    <w:p w:rsidR="00527199" w:rsidRDefault="00A33864" w:rsidP="00527199">
      <w:pPr>
        <w:ind w:firstLine="709"/>
        <w:jc w:val="both"/>
      </w:pPr>
      <w:r>
        <w:t>производит действия в соответствии с пунктом 14 настоящего Административного регламента.</w:t>
      </w:r>
    </w:p>
    <w:p w:rsidR="00527199" w:rsidRDefault="00527199" w:rsidP="00527199">
      <w:pPr>
        <w:ind w:firstLine="709"/>
        <w:jc w:val="both"/>
      </w:pPr>
      <w:r>
        <w:lastRenderedPageBreak/>
        <w:t>54. </w:t>
      </w:r>
      <w:r w:rsidR="00A33864">
        <w:t>Заявителю в качестве результата предоставления муниципальной услуги обеспечивается возможность получения документа:</w:t>
      </w:r>
    </w:p>
    <w:p w:rsidR="00527199" w:rsidRDefault="00A33864" w:rsidP="00527199">
      <w:pPr>
        <w:ind w:firstLine="709"/>
        <w:jc w:val="both"/>
      </w:pPr>
      <w: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w:t>
      </w:r>
      <w:r w:rsidR="00527199">
        <w:br/>
      </w:r>
      <w:r>
        <w:t>на ЕПГУ;</w:t>
      </w:r>
    </w:p>
    <w:p w:rsidR="00527199" w:rsidRDefault="00A33864" w:rsidP="00527199">
      <w:pPr>
        <w:ind w:firstLine="709"/>
        <w:jc w:val="both"/>
      </w:pPr>
      <w:r>
        <w:t xml:space="preserve">в виде бумажного документа, подтверждающего содержание электронного документа, который заявитель получает при личном обращении </w:t>
      </w:r>
      <w:r w:rsidR="00527199">
        <w:br/>
      </w:r>
      <w:r>
        <w:t>в многофункциональном центре.</w:t>
      </w:r>
    </w:p>
    <w:p w:rsidR="00527199" w:rsidRDefault="00527199" w:rsidP="00527199">
      <w:pPr>
        <w:ind w:firstLine="709"/>
        <w:jc w:val="both"/>
      </w:pPr>
      <w:r>
        <w:t>55. </w:t>
      </w:r>
      <w:r w:rsidR="00A33864">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br/>
      </w:r>
      <w:r w:rsidR="00A33864">
        <w:t xml:space="preserve">на ЕПГУ, при условии авторизации. Заявитель имеет возможность просматривать статус электронного заявления, а также информацию </w:t>
      </w:r>
      <w:r>
        <w:br/>
      </w:r>
      <w:r w:rsidR="00A33864">
        <w:t xml:space="preserve">о дальнейших действиях в личном кабинете по собственной инициативе, </w:t>
      </w:r>
      <w:r>
        <w:br/>
      </w:r>
      <w:r w:rsidR="00A33864">
        <w:t>в любое время.</w:t>
      </w:r>
    </w:p>
    <w:p w:rsidR="00527199" w:rsidRDefault="00A33864" w:rsidP="00527199">
      <w:pPr>
        <w:ind w:firstLine="709"/>
        <w:jc w:val="both"/>
      </w:pPr>
      <w:r>
        <w:t>При предоставлении муниципальной услуги в электронной форме заявителю направляется:</w:t>
      </w:r>
    </w:p>
    <w:p w:rsidR="00527199" w:rsidRDefault="00527199" w:rsidP="00527199">
      <w:pPr>
        <w:ind w:firstLine="709"/>
        <w:jc w:val="both"/>
      </w:pPr>
      <w:r>
        <w:t>1) </w:t>
      </w:r>
      <w:r w:rsidR="00A33864">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br/>
      </w:r>
      <w:r w:rsidR="00A33864">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27199" w:rsidRDefault="00527199" w:rsidP="00527199">
      <w:pPr>
        <w:ind w:firstLine="709"/>
        <w:jc w:val="both"/>
      </w:pPr>
      <w:r>
        <w:t>2) </w:t>
      </w:r>
      <w:r w:rsidR="00A33864">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br/>
      </w:r>
      <w:r w:rsidR="00A33864">
        <w:t>и возможности получить результат предоставления муниципальной услуги либо мотивированный отказ в предоставлении муниципальной услуги.</w:t>
      </w:r>
    </w:p>
    <w:p w:rsidR="00527199" w:rsidRDefault="00527199" w:rsidP="00527199">
      <w:pPr>
        <w:ind w:firstLine="709"/>
        <w:jc w:val="both"/>
      </w:pPr>
      <w:r>
        <w:t>56. </w:t>
      </w:r>
      <w:r w:rsidR="00A33864">
        <w:t>Оценка качества предоставления муниципальной услуги.</w:t>
      </w:r>
    </w:p>
    <w:p w:rsidR="00527199" w:rsidRDefault="00A33864" w:rsidP="00527199">
      <w:pPr>
        <w:ind w:firstLine="709"/>
        <w:jc w:val="both"/>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00527199">
        <w:br/>
      </w:r>
      <w:r>
        <w:t xml:space="preserve">(их региональных отделений) с учетом качества предоставления государственных услуг, руководителей многофункциональных центров </w:t>
      </w:r>
      <w:r>
        <w:lastRenderedPageBreak/>
        <w:t xml:space="preserve">предоставления государственных и муниципальных услуг с учетом качества организации предоставления государственных и муниципальных услуг, </w:t>
      </w:r>
      <w:r w:rsidR="00527199">
        <w:br/>
      </w:r>
      <w:r>
        <w:t xml:space="preserve">а также о применении результатов указанной оценки как основания </w:t>
      </w:r>
      <w:r w:rsidR="00527199">
        <w:br/>
      </w:r>
      <w:r>
        <w:t>для принятия решений о досрочном прекращении исполнения соответствующими руководителями своих должностных обязанностей».</w:t>
      </w:r>
    </w:p>
    <w:p w:rsidR="00A33864" w:rsidRDefault="00527199" w:rsidP="00527199">
      <w:pPr>
        <w:ind w:firstLine="709"/>
        <w:jc w:val="both"/>
      </w:pPr>
      <w:r>
        <w:t>57. </w:t>
      </w:r>
      <w:r w:rsidR="00A33864">
        <w:t xml:space="preserve">Заявителю обеспечивается возможность направления жалобы </w:t>
      </w:r>
      <w:r>
        <w:br/>
      </w:r>
      <w:r w:rsidR="00A33864">
        <w:t xml:space="preserve">на решения, действия или бездействие Уполномоченного органа, должностного лица Уполномоченного органа либо государственного служащего </w:t>
      </w:r>
      <w:r>
        <w:br/>
      </w:r>
      <w:r w:rsidR="00A33864">
        <w:t xml:space="preserve">в соответствии со статьей 11.2 Федерального закона № 210-ФЗ и в порядке, установленном постановлением Правительства Российской Федерации </w:t>
      </w:r>
      <w:r>
        <w:br/>
      </w:r>
      <w:r w:rsidR="00A33864">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3864" w:rsidRDefault="00A33864" w:rsidP="00A33864">
      <w:pPr>
        <w:jc w:val="both"/>
      </w:pPr>
    </w:p>
    <w:p w:rsidR="00A33864" w:rsidRDefault="00A33864" w:rsidP="00527199">
      <w:pPr>
        <w:jc w:val="center"/>
      </w:pPr>
      <w:r>
        <w:t>Порядок исправления допущенных опечаток и ошибок в выданных в результате предоставления муниципальной услуги документах</w:t>
      </w:r>
    </w:p>
    <w:p w:rsidR="00A33864" w:rsidRDefault="00A33864" w:rsidP="00A33864">
      <w:pPr>
        <w:jc w:val="both"/>
      </w:pPr>
    </w:p>
    <w:p w:rsidR="00527199" w:rsidRDefault="00527199" w:rsidP="00527199">
      <w:pPr>
        <w:ind w:firstLine="709"/>
        <w:jc w:val="both"/>
      </w:pPr>
      <w:r>
        <w:t>58. </w:t>
      </w:r>
      <w:r w:rsidR="00A33864">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их описание.</w:t>
      </w:r>
    </w:p>
    <w:p w:rsidR="00527199" w:rsidRDefault="00527199" w:rsidP="00527199">
      <w:pPr>
        <w:ind w:firstLine="709"/>
        <w:jc w:val="both"/>
      </w:pPr>
      <w:r>
        <w:t>59. </w:t>
      </w:r>
      <w:r w:rsidR="00A33864">
        <w:t xml:space="preserve">Уполномоченный орган при получении заявления, указанного </w:t>
      </w:r>
      <w:r>
        <w:br/>
        <w:t xml:space="preserve">в пункте </w:t>
      </w:r>
      <w:r w:rsidR="00A33864">
        <w:t>58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A33864" w:rsidRDefault="00527199" w:rsidP="00527199">
      <w:pPr>
        <w:ind w:firstLine="709"/>
        <w:jc w:val="both"/>
      </w:pPr>
      <w:r>
        <w:t>60. </w:t>
      </w:r>
      <w:r w:rsidR="00A33864">
        <w:t xml:space="preserve">Уполномоченный орган обеспечивает устранение опечаток и ошибок в документах, являющихся результатом предоставления муниципальной услуги не позднее 3 (трех) рабочих дней с даты регистрации заявления, указанного </w:t>
      </w:r>
      <w:r>
        <w:br/>
      </w:r>
      <w:r w:rsidR="00A33864">
        <w:t>в 58 Административного регламента.</w:t>
      </w:r>
    </w:p>
    <w:p w:rsidR="00A33864" w:rsidRDefault="00A33864" w:rsidP="00A33864">
      <w:pPr>
        <w:jc w:val="both"/>
      </w:pPr>
    </w:p>
    <w:p w:rsidR="00A33864" w:rsidRDefault="00527199" w:rsidP="00527199">
      <w:pPr>
        <w:jc w:val="center"/>
      </w:pPr>
      <w:r>
        <w:t>IV. </w:t>
      </w:r>
      <w:r w:rsidR="00A33864">
        <w:t>Формы контроля за исполнением административного регламента</w:t>
      </w:r>
    </w:p>
    <w:p w:rsidR="00A33864" w:rsidRDefault="00A33864" w:rsidP="00A33864">
      <w:pPr>
        <w:jc w:val="both"/>
      </w:pPr>
    </w:p>
    <w:p w:rsidR="00527199" w:rsidRDefault="00A33864" w:rsidP="007D5502">
      <w:pPr>
        <w:jc w:val="center"/>
      </w:pPr>
      <w:r>
        <w:t xml:space="preserve">Порядок осуществления текущего контроля за соблюдением </w:t>
      </w:r>
      <w:r w:rsidR="00527199">
        <w:br/>
      </w:r>
      <w: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00527199">
        <w:br/>
      </w:r>
      <w:r w:rsidR="007D5502">
        <w:t>а также принятием ими решений</w:t>
      </w:r>
    </w:p>
    <w:p w:rsidR="007D5502" w:rsidRDefault="007D5502" w:rsidP="007D5502">
      <w:pPr>
        <w:jc w:val="center"/>
      </w:pPr>
    </w:p>
    <w:p w:rsidR="00527199" w:rsidRDefault="00527199" w:rsidP="00527199">
      <w:pPr>
        <w:ind w:firstLine="709"/>
        <w:jc w:val="both"/>
      </w:pPr>
      <w:r>
        <w:t>61. </w:t>
      </w:r>
      <w:r w:rsidR="00A33864">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w:t>
      </w:r>
      <w:r>
        <w:br/>
      </w:r>
      <w:r w:rsidR="00A33864">
        <w:t>за предоставлением муниципальной услуги.</w:t>
      </w:r>
    </w:p>
    <w:p w:rsidR="00527199" w:rsidRDefault="00A33864" w:rsidP="00527199">
      <w:pPr>
        <w:ind w:firstLine="709"/>
        <w:jc w:val="both"/>
      </w:pPr>
      <w:r>
        <w:lastRenderedPageBreak/>
        <w:t xml:space="preserve">Для текущего контроля используются сведения служебной корреспонденции, устная и письменная информация специалистов </w:t>
      </w:r>
      <w:r w:rsidR="00527199">
        <w:br/>
      </w:r>
      <w:r>
        <w:t>и должностных лиц Уполномоченного органа.</w:t>
      </w:r>
    </w:p>
    <w:p w:rsidR="00527199" w:rsidRDefault="00A33864" w:rsidP="00527199">
      <w:pPr>
        <w:ind w:firstLine="709"/>
        <w:jc w:val="both"/>
      </w:pPr>
      <w:r>
        <w:t>Текущий контроль осуществляется путем проведения проверок:</w:t>
      </w:r>
    </w:p>
    <w:p w:rsidR="00527199" w:rsidRDefault="00527199" w:rsidP="00527199">
      <w:pPr>
        <w:ind w:firstLine="709"/>
        <w:jc w:val="both"/>
      </w:pPr>
      <w:r>
        <w:t>1) </w:t>
      </w:r>
      <w:r w:rsidR="00A33864">
        <w:t>решений о предоставлении (об отказе в предоставлении) муниципальной услуги;</w:t>
      </w:r>
    </w:p>
    <w:p w:rsidR="00527199" w:rsidRDefault="00527199" w:rsidP="00527199">
      <w:pPr>
        <w:ind w:firstLine="709"/>
        <w:jc w:val="both"/>
      </w:pPr>
      <w:r>
        <w:t>2) </w:t>
      </w:r>
      <w:r w:rsidR="00A33864">
        <w:t>выявления и устранения нарушений прав граждан;</w:t>
      </w:r>
    </w:p>
    <w:p w:rsidR="00A33864" w:rsidRDefault="00527199" w:rsidP="00527199">
      <w:pPr>
        <w:ind w:firstLine="709"/>
        <w:jc w:val="both"/>
      </w:pPr>
      <w:r>
        <w:t>3) </w:t>
      </w:r>
      <w:r w:rsidR="00A3386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33864" w:rsidRDefault="00A33864" w:rsidP="00A33864">
      <w:pPr>
        <w:jc w:val="both"/>
      </w:pPr>
    </w:p>
    <w:p w:rsidR="00A33864" w:rsidRDefault="00A33864" w:rsidP="00527199">
      <w:pPr>
        <w:jc w:val="center"/>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33864" w:rsidRDefault="00A33864" w:rsidP="00527199">
      <w:pPr>
        <w:jc w:val="center"/>
      </w:pPr>
    </w:p>
    <w:p w:rsidR="00527199" w:rsidRDefault="00527199" w:rsidP="00527199">
      <w:pPr>
        <w:ind w:firstLine="709"/>
        <w:jc w:val="both"/>
      </w:pPr>
      <w:r>
        <w:t>62. </w:t>
      </w:r>
      <w:r w:rsidR="00A33864">
        <w:t>Контроль за полнотой и качеством предоставления муниципальной услуги включает в себя проведение плановых и внеплановых проверок.</w:t>
      </w:r>
    </w:p>
    <w:p w:rsidR="00527199" w:rsidRDefault="00527199" w:rsidP="00527199">
      <w:pPr>
        <w:ind w:firstLine="709"/>
        <w:jc w:val="both"/>
      </w:pPr>
      <w:r>
        <w:t>63. </w:t>
      </w:r>
      <w:r w:rsidR="00A33864">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27199" w:rsidRDefault="00527199" w:rsidP="00527199">
      <w:pPr>
        <w:ind w:firstLine="709"/>
        <w:jc w:val="both"/>
      </w:pPr>
      <w:r>
        <w:t>1) </w:t>
      </w:r>
      <w:r w:rsidR="00A33864">
        <w:t>соблюдение сроков предоставления муниципальной услуги;</w:t>
      </w:r>
    </w:p>
    <w:p w:rsidR="00527199" w:rsidRDefault="00527199" w:rsidP="00527199">
      <w:pPr>
        <w:ind w:firstLine="709"/>
        <w:jc w:val="both"/>
      </w:pPr>
      <w:r>
        <w:t>2) </w:t>
      </w:r>
      <w:r w:rsidR="00A33864">
        <w:t>соблюдение положений настоящего Административного регламента;</w:t>
      </w:r>
    </w:p>
    <w:p w:rsidR="00527199" w:rsidRDefault="00527199" w:rsidP="00527199">
      <w:pPr>
        <w:ind w:firstLine="709"/>
        <w:jc w:val="both"/>
      </w:pPr>
      <w:r>
        <w:t>3) </w:t>
      </w:r>
      <w:r w:rsidR="00A33864">
        <w:t xml:space="preserve">правильность и обоснованность принятого решения об отказе </w:t>
      </w:r>
      <w:r>
        <w:br/>
      </w:r>
      <w:r w:rsidR="00A33864">
        <w:t>в предоставлении муниципальной услуги.</w:t>
      </w:r>
    </w:p>
    <w:p w:rsidR="00527199" w:rsidRDefault="00527199" w:rsidP="00527199">
      <w:pPr>
        <w:ind w:firstLine="709"/>
        <w:jc w:val="both"/>
      </w:pPr>
      <w:r>
        <w:t>64. </w:t>
      </w:r>
      <w:r w:rsidR="00A33864">
        <w:t>Основанием для проведения внеплановых проверок являются:</w:t>
      </w:r>
    </w:p>
    <w:p w:rsidR="00527199" w:rsidRDefault="00527199" w:rsidP="00527199">
      <w:pPr>
        <w:ind w:firstLine="709"/>
        <w:jc w:val="both"/>
      </w:pPr>
      <w:r>
        <w:t>1) </w:t>
      </w:r>
      <w:r w:rsidR="00A3386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w:t>
      </w:r>
      <w:r>
        <w:t xml:space="preserve">оссийской </w:t>
      </w:r>
      <w:r w:rsidR="00A33864">
        <w:t>Ф</w:t>
      </w:r>
      <w:r>
        <w:t>едерации</w:t>
      </w:r>
      <w:r w:rsidR="00A33864">
        <w:t xml:space="preserve"> в случае предоставления муниципальной услуги, муниципальной услуги с переданными полномочиями);</w:t>
      </w:r>
    </w:p>
    <w:p w:rsidR="00A33864" w:rsidRDefault="00527199" w:rsidP="00527199">
      <w:pPr>
        <w:ind w:firstLine="709"/>
        <w:jc w:val="both"/>
      </w:pPr>
      <w:r>
        <w:t>2) </w:t>
      </w:r>
      <w:r w:rsidR="00A33864">
        <w:t>обращения граждан и юридических лиц на нарушения законодательства, в том числе на качество предоставления муниципальной услуги.</w:t>
      </w:r>
    </w:p>
    <w:p w:rsidR="00A33864" w:rsidRDefault="00A33864" w:rsidP="00A33864">
      <w:pPr>
        <w:jc w:val="both"/>
      </w:pPr>
    </w:p>
    <w:p w:rsidR="00A33864" w:rsidRDefault="00A33864" w:rsidP="00527199">
      <w:pPr>
        <w:jc w:val="center"/>
      </w:pPr>
      <w:r>
        <w:t xml:space="preserve">Ответственность должностных лиц за решения и действия (бездействие), принимаемые (осуществляемые) ими в ходе </w:t>
      </w:r>
      <w:r w:rsidR="00527199">
        <w:br/>
      </w:r>
      <w:r>
        <w:t>предоставления муниципальной услуги</w:t>
      </w:r>
    </w:p>
    <w:p w:rsidR="00A33864" w:rsidRDefault="00A33864" w:rsidP="00527199">
      <w:pPr>
        <w:jc w:val="center"/>
      </w:pPr>
    </w:p>
    <w:p w:rsidR="00527199" w:rsidRDefault="00527199" w:rsidP="00527199">
      <w:pPr>
        <w:ind w:firstLine="709"/>
        <w:jc w:val="both"/>
      </w:pPr>
      <w:r>
        <w:t>65. </w:t>
      </w:r>
      <w:r w:rsidR="00A33864">
        <w:t xml:space="preserve">По результатам проведенных проверок в случае выявления нарушений положений настоящего Административного регламента </w:t>
      </w:r>
      <w:r>
        <w:br/>
      </w:r>
      <w:r w:rsidR="00A33864">
        <w:t xml:space="preserve">и иных нормативных правовых актов осуществляется привлечение виновных </w:t>
      </w:r>
      <w:r w:rsidR="00A33864">
        <w:lastRenderedPageBreak/>
        <w:t>лиц к ответственности в соответствии с законодательством Российской Федерации.</w:t>
      </w:r>
    </w:p>
    <w:p w:rsidR="00A33864" w:rsidRDefault="00A33864" w:rsidP="00527199">
      <w:pPr>
        <w:ind w:firstLine="709"/>
        <w:jc w:val="both"/>
      </w:pPr>
      <w:r>
        <w:t xml:space="preserve">Персональная ответственность должностных лиц за правильность </w:t>
      </w:r>
      <w:r w:rsidR="00527199">
        <w:br/>
      </w:r>
      <w:r>
        <w:t xml:space="preserve">и своевременность принятия решения о предоставлении (об отказе </w:t>
      </w:r>
      <w:r w:rsidR="00527199">
        <w:br/>
      </w:r>
      <w:r>
        <w:t>в предоставлении) муниципальной услуги закрепляется в их должностных регламентах в соответствии с требованиями законодательства.</w:t>
      </w:r>
    </w:p>
    <w:p w:rsidR="00A33864" w:rsidRDefault="00A33864" w:rsidP="00A33864">
      <w:pPr>
        <w:jc w:val="both"/>
      </w:pPr>
    </w:p>
    <w:p w:rsidR="00A33864" w:rsidRDefault="00A33864" w:rsidP="00527199">
      <w:pPr>
        <w:jc w:val="center"/>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33864" w:rsidRDefault="00A33864" w:rsidP="00527199">
      <w:pPr>
        <w:jc w:val="center"/>
      </w:pPr>
    </w:p>
    <w:p w:rsidR="00527199" w:rsidRDefault="00527199" w:rsidP="00527199">
      <w:pPr>
        <w:ind w:firstLine="709"/>
        <w:jc w:val="both"/>
      </w:pPr>
      <w:r>
        <w:t>66. </w:t>
      </w:r>
      <w:r w:rsidR="00A33864">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w:t>
      </w:r>
      <w:r>
        <w:br/>
      </w:r>
      <w:r w:rsidR="00A33864">
        <w:t>о сроках завершения административных процедур (действий).</w:t>
      </w:r>
    </w:p>
    <w:p w:rsidR="00527199" w:rsidRDefault="00A33864" w:rsidP="00527199">
      <w:pPr>
        <w:ind w:firstLine="709"/>
        <w:jc w:val="both"/>
      </w:pPr>
      <w:r>
        <w:t>Граждане, их объединения и организации также имеют право:</w:t>
      </w:r>
    </w:p>
    <w:p w:rsidR="00527199" w:rsidRDefault="00527199" w:rsidP="00527199">
      <w:pPr>
        <w:ind w:firstLine="709"/>
        <w:jc w:val="both"/>
      </w:pPr>
      <w:r>
        <w:t>1) </w:t>
      </w:r>
      <w:r w:rsidR="00A33864">
        <w:t xml:space="preserve">направлять замечания и предложения по улучшению доступности </w:t>
      </w:r>
      <w:r>
        <w:br/>
      </w:r>
      <w:r w:rsidR="00A33864">
        <w:t>и качества предоставления муниципальной услуги;</w:t>
      </w:r>
    </w:p>
    <w:p w:rsidR="00527199" w:rsidRDefault="00A33864" w:rsidP="00527199">
      <w:pPr>
        <w:ind w:firstLine="709"/>
        <w:jc w:val="both"/>
      </w:pPr>
      <w:r>
        <w:t>2)</w:t>
      </w:r>
      <w:r w:rsidR="00527199">
        <w:t> </w:t>
      </w:r>
      <w:r>
        <w:t>вносить предложения о мерах по устранению нарушений настоящего Административного регламента.</w:t>
      </w:r>
    </w:p>
    <w:p w:rsidR="00527199" w:rsidRDefault="00527199" w:rsidP="00527199">
      <w:pPr>
        <w:ind w:firstLine="709"/>
        <w:jc w:val="both"/>
      </w:pPr>
      <w:r>
        <w:t>67. </w:t>
      </w:r>
      <w:r w:rsidR="00A33864">
        <w:t xml:space="preserve">Должностные лица Уполномоченного органа принимают меры </w:t>
      </w:r>
      <w:r>
        <w:br/>
      </w:r>
      <w:r w:rsidR="00A33864">
        <w:t>к прекращению допущенных нарушений, устраняют причины и условия, способствующие совершению нарушений.</w:t>
      </w:r>
    </w:p>
    <w:p w:rsidR="00A33864" w:rsidRDefault="00A33864" w:rsidP="00527199">
      <w:pPr>
        <w:ind w:firstLine="709"/>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33864" w:rsidRDefault="00A33864" w:rsidP="00A33864">
      <w:pPr>
        <w:jc w:val="both"/>
      </w:pPr>
    </w:p>
    <w:p w:rsidR="00A33864" w:rsidRDefault="00527199" w:rsidP="00527199">
      <w:pPr>
        <w:jc w:val="center"/>
      </w:pPr>
      <w:r>
        <w:t>V. </w:t>
      </w:r>
      <w:r w:rsidR="00A33864">
        <w:t xml:space="preserve">Досудебный (внесудебный) порядок обжалования решений и действий (бездействия) органа, предоставляющего муниципальную услугу, </w:t>
      </w:r>
      <w:r w:rsidR="006645D1">
        <w:br/>
      </w:r>
      <w:r w:rsidR="00A33864">
        <w:t>а также их должностных лиц, государственных служащих</w:t>
      </w:r>
    </w:p>
    <w:p w:rsidR="00A33864" w:rsidRDefault="00A33864" w:rsidP="00A33864">
      <w:pPr>
        <w:jc w:val="both"/>
      </w:pPr>
    </w:p>
    <w:p w:rsidR="00A33864" w:rsidRDefault="006645D1" w:rsidP="006645D1">
      <w:pPr>
        <w:ind w:firstLine="709"/>
        <w:jc w:val="both"/>
      </w:pPr>
      <w:r>
        <w:t>68. </w:t>
      </w:r>
      <w:r w:rsidR="00A33864">
        <w:t xml:space="preserve">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w:t>
      </w:r>
      <w:r>
        <w:br/>
      </w:r>
      <w:r w:rsidR="00A33864">
        <w:t>в досудебном (внесудебном) порядке (далее – жалоба).</w:t>
      </w:r>
    </w:p>
    <w:p w:rsidR="00A33864" w:rsidRDefault="00A33864" w:rsidP="00A33864">
      <w:pPr>
        <w:jc w:val="both"/>
      </w:pPr>
    </w:p>
    <w:p w:rsidR="00A33864" w:rsidRDefault="00A33864" w:rsidP="006645D1">
      <w:pPr>
        <w:jc w:val="center"/>
      </w:pPr>
      <w:r>
        <w:t xml:space="preserve">Органы местного самоуправления, организации и уполномоченные </w:t>
      </w:r>
      <w:r w:rsidR="006645D1">
        <w:br/>
      </w:r>
      <w:r>
        <w:t>на рассмотрение жалобы лица, которым может быть направлена жалоба заявителя в досудебном (внесудебном) порядке</w:t>
      </w:r>
    </w:p>
    <w:p w:rsidR="00A33864" w:rsidRDefault="00A33864" w:rsidP="00A33864">
      <w:pPr>
        <w:jc w:val="both"/>
      </w:pPr>
    </w:p>
    <w:p w:rsidR="006645D1" w:rsidRDefault="006645D1" w:rsidP="006645D1">
      <w:pPr>
        <w:ind w:firstLine="709"/>
        <w:jc w:val="both"/>
      </w:pPr>
      <w:r>
        <w:t>69. </w:t>
      </w:r>
      <w:r w:rsidR="00A33864">
        <w:t xml:space="preserve">В досудебном (внесудебном) порядке заявитель (представитель) вправе обратиться с жалобой в письменной форме на бумажном носителе </w:t>
      </w:r>
      <w:r>
        <w:br/>
      </w:r>
      <w:r w:rsidR="00A33864">
        <w:t>или в электронной форме:</w:t>
      </w:r>
    </w:p>
    <w:p w:rsidR="006645D1" w:rsidRDefault="006645D1" w:rsidP="006645D1">
      <w:pPr>
        <w:ind w:firstLine="709"/>
        <w:jc w:val="both"/>
      </w:pPr>
      <w:r>
        <w:t>1) в адрес г</w:t>
      </w:r>
      <w:r w:rsidR="00A33864">
        <w:t>лавы Зла</w:t>
      </w:r>
      <w:r>
        <w:t>тоустовского городского округа -</w:t>
      </w:r>
      <w:r w:rsidR="00A33864">
        <w:t xml:space="preserve"> на решение </w:t>
      </w:r>
      <w:r>
        <w:br/>
      </w:r>
      <w:r w:rsidR="00A33864">
        <w:t xml:space="preserve">и (или) действия (бездействие) должностного лица, руководителя структурного </w:t>
      </w:r>
      <w:r w:rsidR="00A33864">
        <w:lastRenderedPageBreak/>
        <w:t>подразделения Уполномоченного органа, на решение и действия (бездействие) Уполномоченного органа;</w:t>
      </w:r>
    </w:p>
    <w:p w:rsidR="006645D1" w:rsidRDefault="006645D1" w:rsidP="006645D1">
      <w:pPr>
        <w:ind w:firstLine="709"/>
        <w:jc w:val="both"/>
      </w:pPr>
      <w:r>
        <w:t>2) </w:t>
      </w:r>
      <w:r w:rsidR="00A33864">
        <w:t>к руководите</w:t>
      </w:r>
      <w:r>
        <w:t>лю многофункционального центра -</w:t>
      </w:r>
      <w:r w:rsidR="00A33864">
        <w:t xml:space="preserve"> на решения </w:t>
      </w:r>
      <w:r>
        <w:br/>
      </w:r>
      <w:r w:rsidR="00A33864">
        <w:t>и действия (бездействие) работника многофункционального центра;</w:t>
      </w:r>
    </w:p>
    <w:p w:rsidR="006645D1" w:rsidRDefault="006645D1" w:rsidP="006645D1">
      <w:pPr>
        <w:ind w:firstLine="709"/>
        <w:jc w:val="both"/>
      </w:pPr>
      <w:r>
        <w:t>3) </w:t>
      </w:r>
      <w:r w:rsidR="00A33864">
        <w:t>к учредителю многофункционального центра – на решение и действия (бездействие) многофункционального центра.</w:t>
      </w:r>
    </w:p>
    <w:p w:rsidR="00A33864" w:rsidRDefault="00A33864" w:rsidP="006645D1">
      <w:pPr>
        <w:ind w:firstLine="709"/>
        <w:jc w:val="both"/>
      </w:pPr>
      <w:r>
        <w:t xml:space="preserve">В Уполномоченном органе, многофункциональном центре, </w:t>
      </w:r>
      <w:r w:rsidR="006645D1">
        <w:br/>
      </w:r>
      <w:r>
        <w:t xml:space="preserve">у учредителя многофункционального центра определяются уполномоченные </w:t>
      </w:r>
      <w:r w:rsidR="006645D1">
        <w:br/>
      </w:r>
      <w:r>
        <w:t>на рассмотрение жалоб должностные лица.</w:t>
      </w:r>
    </w:p>
    <w:p w:rsidR="00A33864" w:rsidRDefault="00A33864" w:rsidP="00A33864">
      <w:pPr>
        <w:jc w:val="both"/>
      </w:pPr>
    </w:p>
    <w:p w:rsidR="00A33864" w:rsidRDefault="00A33864" w:rsidP="006645D1">
      <w:pPr>
        <w:jc w:val="center"/>
      </w:pPr>
      <w:r>
        <w:t xml:space="preserve">Способы информирования заявителей о порядке подачи и рассмотрения жалобы, в том числе с использованием Единого портала государственных </w:t>
      </w:r>
      <w:r w:rsidR="006645D1">
        <w:br/>
      </w:r>
      <w:r>
        <w:t>и муниципальных услуг (функций)</w:t>
      </w:r>
    </w:p>
    <w:p w:rsidR="00A33864" w:rsidRDefault="00A33864" w:rsidP="00A33864">
      <w:pPr>
        <w:jc w:val="both"/>
      </w:pPr>
    </w:p>
    <w:p w:rsidR="006645D1" w:rsidRDefault="006645D1" w:rsidP="006645D1">
      <w:pPr>
        <w:ind w:firstLine="709"/>
        <w:jc w:val="both"/>
      </w:pPr>
      <w:r>
        <w:t>70. </w:t>
      </w:r>
      <w:r w:rsidR="00A33864">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645D1" w:rsidRDefault="006645D1" w:rsidP="006645D1">
      <w:pPr>
        <w:ind w:firstLine="709"/>
        <w:jc w:val="both"/>
      </w:pPr>
      <w:r>
        <w:t>71. </w:t>
      </w:r>
      <w:r w:rsidR="00A33864">
        <w:t xml:space="preserve">Перечень нормативных правовых актов, регулирующих порядок досудебного (внесудебного) обжалования действий (бездействия) </w:t>
      </w:r>
      <w:r>
        <w:br/>
      </w:r>
      <w:r w:rsidR="00A33864">
        <w:t>и (или) решений, принятых (осуществленных) в ходе предоставления муниципальной услуги</w:t>
      </w:r>
      <w:r>
        <w:t>.</w:t>
      </w:r>
    </w:p>
    <w:p w:rsidR="006645D1" w:rsidRDefault="006645D1" w:rsidP="006645D1">
      <w:pPr>
        <w:ind w:firstLine="709"/>
        <w:jc w:val="both"/>
      </w:pPr>
      <w:r>
        <w:t>72. </w:t>
      </w:r>
      <w:r w:rsidR="00A33864">
        <w:t xml:space="preserve">Порядок досудебного (внесудебного) обжалования решений </w:t>
      </w:r>
      <w:r>
        <w:br/>
      </w:r>
      <w:r w:rsidR="00A33864">
        <w:t>и действий (бездействия) Уполномоченного органа, предоставляющего муниципальную услугу, а также его должностных лиц регулируется:</w:t>
      </w:r>
    </w:p>
    <w:p w:rsidR="006645D1" w:rsidRDefault="006645D1" w:rsidP="006645D1">
      <w:pPr>
        <w:ind w:firstLine="709"/>
        <w:jc w:val="both"/>
      </w:pPr>
      <w:r>
        <w:t>1) </w:t>
      </w:r>
      <w:r w:rsidR="00A33864">
        <w:t>Федеральным законом «Об организации предоставления государственных и муниципальных услуг»;</w:t>
      </w:r>
    </w:p>
    <w:p w:rsidR="006645D1" w:rsidRDefault="006645D1" w:rsidP="006645D1">
      <w:pPr>
        <w:ind w:firstLine="709"/>
        <w:jc w:val="both"/>
      </w:pPr>
      <w:r>
        <w:t>2) </w:t>
      </w:r>
      <w:r w:rsidR="00A33864">
        <w:t xml:space="preserve">постановлением (указывается нормативный правовой акт </w:t>
      </w:r>
      <w:r>
        <w:br/>
      </w:r>
      <w:r w:rsidR="00A33864">
        <w:t xml:space="preserve">об утверждении правил (порядка) подачи и рассмотрения жалоб на решения </w:t>
      </w:r>
      <w:r>
        <w:br/>
      </w:r>
      <w:r w:rsidR="00A33864">
        <w:t>и действия (бездействие) органов государственной власти, органов местного самоуправления и их должностных лиц, государственных служащих);</w:t>
      </w:r>
    </w:p>
    <w:p w:rsidR="00A33864" w:rsidRDefault="006645D1" w:rsidP="006645D1">
      <w:pPr>
        <w:ind w:firstLine="709"/>
        <w:jc w:val="both"/>
      </w:pPr>
      <w:r>
        <w:t>3) П</w:t>
      </w:r>
      <w:r w:rsidR="00A33864">
        <w:t xml:space="preserve">остановлением Правительства Российской Федерации </w:t>
      </w:r>
      <w:r>
        <w:br/>
        <w:t>от 20 ноября 2012 года № </w:t>
      </w:r>
      <w:r w:rsidR="00A33864">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3864" w:rsidRDefault="00A33864" w:rsidP="00A33864">
      <w:pPr>
        <w:jc w:val="both"/>
      </w:pPr>
    </w:p>
    <w:p w:rsidR="00A33864" w:rsidRDefault="006645D1" w:rsidP="006645D1">
      <w:pPr>
        <w:jc w:val="center"/>
      </w:pPr>
      <w:r>
        <w:t>VI. </w:t>
      </w:r>
      <w:r w:rsidR="00A33864">
        <w:t xml:space="preserve">Особенности выполнения административных процедур (действий) </w:t>
      </w:r>
      <w:r>
        <w:br/>
      </w:r>
      <w:r w:rsidR="00A33864">
        <w:t xml:space="preserve">в многофункциональных центрах предоставления государственных </w:t>
      </w:r>
      <w:r>
        <w:br/>
      </w:r>
      <w:r w:rsidR="00A33864">
        <w:t>и муниципальных услуг</w:t>
      </w:r>
    </w:p>
    <w:p w:rsidR="00A33864" w:rsidRDefault="00A33864" w:rsidP="00A33864">
      <w:pPr>
        <w:jc w:val="both"/>
      </w:pPr>
    </w:p>
    <w:p w:rsidR="00A33864" w:rsidRDefault="00A33864" w:rsidP="006645D1">
      <w:pPr>
        <w:jc w:val="center"/>
      </w:pPr>
      <w:r>
        <w:t xml:space="preserve">Исчерпывающий перечень административных процедур (действий) </w:t>
      </w:r>
      <w:r w:rsidR="006645D1">
        <w:br/>
      </w:r>
      <w:r>
        <w:t>при предоставлении муниципальной услуги, выполняемых многофункциональными центрами</w:t>
      </w:r>
    </w:p>
    <w:p w:rsidR="00A33864" w:rsidRDefault="00A33864" w:rsidP="00A33864">
      <w:pPr>
        <w:jc w:val="both"/>
      </w:pPr>
    </w:p>
    <w:p w:rsidR="006645D1" w:rsidRDefault="006645D1" w:rsidP="006645D1">
      <w:pPr>
        <w:ind w:firstLine="709"/>
        <w:jc w:val="both"/>
      </w:pPr>
      <w:r>
        <w:t>73. </w:t>
      </w:r>
      <w:r w:rsidR="00A33864">
        <w:t>Многофункциональный центр осуществляет:</w:t>
      </w:r>
    </w:p>
    <w:p w:rsidR="006645D1" w:rsidRDefault="006645D1" w:rsidP="006645D1">
      <w:pPr>
        <w:ind w:firstLine="709"/>
        <w:jc w:val="both"/>
      </w:pPr>
      <w:r>
        <w:t>1) </w:t>
      </w:r>
      <w:r w:rsidR="00A33864">
        <w:t xml:space="preserve">информирование заявителей о порядке предоставления муниципальной услуги в многофункциональном центре, по иным вопросам, связанным </w:t>
      </w:r>
      <w:r>
        <w:br/>
      </w:r>
      <w:r w:rsidR="00A33864">
        <w:t xml:space="preserve">с предоставлением муниципальной услуги, а также консультирование заявителей о порядке предоставления муниципальной услуги </w:t>
      </w:r>
      <w:r>
        <w:br/>
      </w:r>
      <w:r w:rsidR="00A33864">
        <w:t>в многофункциональном центре;</w:t>
      </w:r>
    </w:p>
    <w:p w:rsidR="006645D1" w:rsidRDefault="006645D1" w:rsidP="006645D1">
      <w:pPr>
        <w:ind w:firstLine="709"/>
        <w:jc w:val="both"/>
      </w:pPr>
      <w:r>
        <w:t>2) </w:t>
      </w:r>
      <w:r w:rsidR="00A33864">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645D1" w:rsidRDefault="006645D1" w:rsidP="006645D1">
      <w:pPr>
        <w:ind w:firstLine="709"/>
        <w:jc w:val="both"/>
      </w:pPr>
      <w:r>
        <w:t>3) </w:t>
      </w:r>
      <w:r w:rsidR="00A33864">
        <w:t>иные процедуры и действия, предусмотренные Федеральным законом №</w:t>
      </w:r>
      <w:r>
        <w:t> </w:t>
      </w:r>
      <w:r w:rsidR="00A33864">
        <w:t>210-ФЗ.</w:t>
      </w:r>
    </w:p>
    <w:p w:rsidR="00A33864" w:rsidRDefault="00A33864" w:rsidP="006645D1">
      <w:pPr>
        <w:ind w:firstLine="709"/>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33864" w:rsidRDefault="00A33864" w:rsidP="00A33864">
      <w:pPr>
        <w:jc w:val="both"/>
      </w:pPr>
    </w:p>
    <w:p w:rsidR="00A33864" w:rsidRDefault="00A33864" w:rsidP="006645D1">
      <w:pPr>
        <w:jc w:val="center"/>
      </w:pPr>
      <w:r>
        <w:t>Информирование заявителей</w:t>
      </w:r>
    </w:p>
    <w:p w:rsidR="00A33864" w:rsidRDefault="00A33864" w:rsidP="00A33864">
      <w:pPr>
        <w:jc w:val="both"/>
      </w:pPr>
    </w:p>
    <w:p w:rsidR="00A33864" w:rsidRDefault="006645D1" w:rsidP="006645D1">
      <w:pPr>
        <w:ind w:firstLine="709"/>
        <w:jc w:val="both"/>
      </w:pPr>
      <w:r>
        <w:t>74. </w:t>
      </w:r>
      <w:r w:rsidR="00A33864">
        <w:t>Информирование заявителя многофункциональными центрами осуществляется следующими способами:</w:t>
      </w:r>
    </w:p>
    <w:p w:rsidR="006645D1" w:rsidRDefault="006645D1" w:rsidP="006645D1">
      <w:pPr>
        <w:ind w:firstLine="709"/>
        <w:jc w:val="both"/>
      </w:pPr>
      <w:r>
        <w:t>1) </w:t>
      </w:r>
      <w:r w:rsidR="00A33864">
        <w:t xml:space="preserve">посредством привлечения средств массовой информации, </w:t>
      </w:r>
      <w:r>
        <w:br/>
      </w:r>
      <w:r w:rsidR="00A33864">
        <w:t xml:space="preserve">а также путем размещения информации на официальных сайтах </w:t>
      </w:r>
      <w:r>
        <w:br/>
      </w:r>
      <w:r w:rsidR="00A33864">
        <w:t>и информационных стендах многофункциональных центров;</w:t>
      </w:r>
    </w:p>
    <w:p w:rsidR="006645D1" w:rsidRDefault="006645D1" w:rsidP="006645D1">
      <w:pPr>
        <w:ind w:firstLine="709"/>
        <w:jc w:val="both"/>
      </w:pPr>
      <w:r>
        <w:t>2) </w:t>
      </w:r>
      <w:r w:rsidR="00A33864">
        <w:t xml:space="preserve">при обращении заявителя в многофункциональный центр лично, </w:t>
      </w:r>
      <w:r>
        <w:br/>
      </w:r>
      <w:r w:rsidR="00A33864">
        <w:t>по телефону, посредством почтовых отправлений, либо по электронной почте.</w:t>
      </w:r>
    </w:p>
    <w:p w:rsidR="006645D1" w:rsidRDefault="00A33864" w:rsidP="006645D1">
      <w:pPr>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006645D1">
        <w:br/>
      </w:r>
      <w:r>
        <w:t>о государственных услугах не может превышать 15 минут.</w:t>
      </w:r>
    </w:p>
    <w:p w:rsidR="006645D1" w:rsidRDefault="00A33864" w:rsidP="006645D1">
      <w:pPr>
        <w:ind w:firstLine="709"/>
        <w:jc w:val="both"/>
      </w:pPr>
      <w:r>
        <w:t xml:space="preserve">Ответ на телефонный звонок должен начинаться с информации </w:t>
      </w:r>
      <w:r w:rsidR="006645D1">
        <w:br/>
      </w:r>
      <w: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w:t>
      </w:r>
      <w:r w:rsidR="006645D1">
        <w:br/>
      </w:r>
      <w:r>
        <w:t xml:space="preserve">по телефону работник многофункционального центра осуществляет </w:t>
      </w:r>
      <w:r w:rsidR="006645D1">
        <w:br/>
      </w:r>
      <w:r>
        <w:t>не более 10 минут.</w:t>
      </w:r>
    </w:p>
    <w:p w:rsidR="006645D1" w:rsidRDefault="00A33864" w:rsidP="006645D1">
      <w:pPr>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645D1" w:rsidRDefault="00A33864" w:rsidP="006645D1">
      <w:pPr>
        <w:ind w:firstLine="709"/>
        <w:jc w:val="both"/>
      </w:pPr>
      <w:r>
        <w:lastRenderedPageBreak/>
        <w:t>изложить обращение в письменной форме (ответ направляется Заявителю в соответствии со способом, указанным в обращении);</w:t>
      </w:r>
    </w:p>
    <w:p w:rsidR="006645D1" w:rsidRDefault="00A33864" w:rsidP="006645D1">
      <w:pPr>
        <w:ind w:firstLine="709"/>
        <w:jc w:val="both"/>
      </w:pPr>
      <w:r>
        <w:t>назначить другое время для консультаций.</w:t>
      </w:r>
    </w:p>
    <w:p w:rsidR="00A33864" w:rsidRDefault="00A33864" w:rsidP="006645D1">
      <w:pPr>
        <w:ind w:firstLine="709"/>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6645D1">
        <w:br/>
      </w:r>
      <w:r>
        <w:t xml:space="preserve">с момента регистрации обращения в форме электронного документа по адресу электронной почты, указанному в обращении, поступившем </w:t>
      </w:r>
      <w:r w:rsidR="006645D1">
        <w:br/>
      </w:r>
      <w:r>
        <w:t xml:space="preserve">в многофункциональный центр в форме электронного документа, </w:t>
      </w:r>
      <w:r w:rsidR="006645D1">
        <w:br/>
      </w:r>
      <w:r>
        <w:t>и в письменной форме по почтовому адресу, указанному в обращении, поступившем в многофункциональный центр в письменной форме.</w:t>
      </w:r>
    </w:p>
    <w:p w:rsidR="00A33864" w:rsidRDefault="00A33864" w:rsidP="00A33864">
      <w:pPr>
        <w:jc w:val="both"/>
      </w:pPr>
    </w:p>
    <w:p w:rsidR="00A33864" w:rsidRDefault="00A33864" w:rsidP="006645D1">
      <w:pPr>
        <w:jc w:val="center"/>
      </w:pPr>
      <w:r>
        <w:t>Выдача заявителю результата предоставления муниципальной услуги</w:t>
      </w:r>
    </w:p>
    <w:p w:rsidR="00A33864" w:rsidRDefault="00A33864" w:rsidP="00A33864">
      <w:pPr>
        <w:jc w:val="both"/>
      </w:pPr>
    </w:p>
    <w:p w:rsidR="006645D1" w:rsidRDefault="006645D1" w:rsidP="006645D1">
      <w:pPr>
        <w:ind w:firstLine="709"/>
        <w:jc w:val="both"/>
      </w:pPr>
      <w:r>
        <w:t>75. </w:t>
      </w:r>
      <w:r w:rsidR="00A33864">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w:t>
      </w:r>
      <w:r>
        <w:t>ентром в порядке, утвержденном П</w:t>
      </w:r>
      <w:r w:rsidR="00A33864">
        <w:t>остановлением Правительства Р</w:t>
      </w:r>
      <w:r>
        <w:t xml:space="preserve">оссийской </w:t>
      </w:r>
      <w:r w:rsidR="00A33864">
        <w:t>Ф</w:t>
      </w:r>
      <w:r>
        <w:t>едерации</w:t>
      </w:r>
      <w:r>
        <w:br/>
      </w:r>
      <w:r w:rsidR="00A33864">
        <w:t>от 27 сентября 2011 г. № 797.</w:t>
      </w:r>
    </w:p>
    <w:p w:rsidR="006645D1" w:rsidRDefault="00A33864" w:rsidP="006645D1">
      <w:pPr>
        <w:ind w:firstLine="709"/>
        <w:jc w:val="both"/>
      </w:pPr>
      <w:r>
        <w:t xml:space="preserve">Порядок и сроки передачи Уполномоченным органом таких документов </w:t>
      </w:r>
      <w:r w:rsidR="006645D1">
        <w:br/>
      </w:r>
      <w:r>
        <w:t>в многофункциональный центр определяются соглашением о взаимодействии, заключенным ими в порядке, установленном постановлением Правительства Р</w:t>
      </w:r>
      <w:r w:rsidR="006645D1">
        <w:t xml:space="preserve">оссийской </w:t>
      </w:r>
      <w:r>
        <w:t>Ф</w:t>
      </w:r>
      <w:r w:rsidR="006645D1">
        <w:t>едерации</w:t>
      </w:r>
      <w:r>
        <w:t xml:space="preserve"> от 27 сентября 2011 г. № 797.</w:t>
      </w:r>
    </w:p>
    <w:p w:rsidR="006645D1" w:rsidRDefault="006645D1" w:rsidP="006645D1">
      <w:pPr>
        <w:ind w:firstLine="709"/>
        <w:jc w:val="both"/>
      </w:pPr>
      <w:r>
        <w:t>76. </w:t>
      </w:r>
      <w:r w:rsidR="00A33864">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645D1" w:rsidRDefault="00A33864" w:rsidP="006645D1">
      <w:pPr>
        <w:ind w:firstLine="709"/>
        <w:jc w:val="both"/>
      </w:pPr>
      <w:r>
        <w:t>Работник многофункционального центра осуществляет следующие действия:</w:t>
      </w:r>
    </w:p>
    <w:p w:rsidR="006645D1" w:rsidRDefault="00A33864" w:rsidP="006645D1">
      <w:pPr>
        <w:ind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645D1" w:rsidRDefault="00A33864" w:rsidP="006645D1">
      <w:pPr>
        <w:ind w:firstLine="709"/>
        <w:jc w:val="both"/>
      </w:pPr>
      <w:r>
        <w:t>проверяет полномочия представителя заявителя (в случае обращения представителя заявителя);</w:t>
      </w:r>
    </w:p>
    <w:p w:rsidR="006645D1" w:rsidRDefault="00A33864" w:rsidP="006645D1">
      <w:pPr>
        <w:ind w:firstLine="709"/>
        <w:jc w:val="both"/>
      </w:pPr>
      <w:r>
        <w:t>определяет статус исполнения заявления заявителя в ГИС;</w:t>
      </w:r>
    </w:p>
    <w:p w:rsidR="006645D1" w:rsidRDefault="00A33864" w:rsidP="006645D1">
      <w:pPr>
        <w:ind w:firstLine="709"/>
        <w:jc w:val="both"/>
      </w:pPr>
      <w:r>
        <w:t xml:space="preserve">распечатывает результат предоставления муниципальной услуги в виде экземпляра электронного документа на бумажном носителе и заверяет </w:t>
      </w:r>
      <w:r w:rsidR="006645D1">
        <w:br/>
      </w:r>
      <w:r>
        <w:t xml:space="preserve">его с использованием печати многофункционального центра </w:t>
      </w:r>
      <w:r w:rsidR="006645D1">
        <w:br/>
      </w:r>
      <w: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645D1" w:rsidRDefault="00A33864" w:rsidP="006645D1">
      <w:pPr>
        <w:ind w:firstLine="709"/>
        <w:jc w:val="both"/>
      </w:pPr>
      <w:r>
        <w:t xml:space="preserve">заверяет экземпляр электронного документа на бумажном носителе </w:t>
      </w:r>
      <w:r w:rsidR="006645D1">
        <w:br/>
      </w:r>
      <w:r>
        <w:t xml:space="preserve">с использованием печати многофункционального центра (в предусмотренных </w:t>
      </w:r>
      <w:r>
        <w:lastRenderedPageBreak/>
        <w:t>нормативными правовыми актам</w:t>
      </w:r>
      <w:r w:rsidR="006645D1">
        <w:t>и Российской Федерации случаях -</w:t>
      </w:r>
      <w:r>
        <w:t xml:space="preserve"> печати </w:t>
      </w:r>
      <w:r w:rsidR="006645D1">
        <w:br/>
      </w:r>
      <w:r>
        <w:t>с изображением Государственного герба Российской Федерации);</w:t>
      </w:r>
    </w:p>
    <w:p w:rsidR="006645D1" w:rsidRDefault="00A33864" w:rsidP="006645D1">
      <w:pPr>
        <w:ind w:firstLine="709"/>
        <w:jc w:val="both"/>
      </w:pPr>
      <w:r>
        <w:t xml:space="preserve">выдает документы заявителю, при необходимости запрашивает </w:t>
      </w:r>
      <w:r w:rsidR="006645D1">
        <w:br/>
      </w:r>
      <w:r>
        <w:t>у заявителя подписи за каждый выданный документ;</w:t>
      </w:r>
    </w:p>
    <w:p w:rsidR="00A33864" w:rsidRDefault="00A33864" w:rsidP="006645D1">
      <w:pPr>
        <w:ind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rsidR="00A33864" w:rsidRDefault="00A33864">
      <w:r>
        <w:br w:type="page"/>
      </w: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lastRenderedPageBreak/>
        <w:t>Приложение 1</w:t>
      </w: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к Административному регламенту</w:t>
      </w: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предоставления муниципальной</w:t>
      </w: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услуги «Установка информационной вывески,</w:t>
      </w: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согласование дизайн-проекта размещения вывески»</w:t>
      </w: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p>
    <w:p w:rsidR="00A33864" w:rsidRPr="00A33864" w:rsidRDefault="00457A16" w:rsidP="00457A16">
      <w:pPr>
        <w:widowControl w:val="0"/>
        <w:ind w:firstLine="2835"/>
        <w:jc w:val="center"/>
        <w:rPr>
          <w:rFonts w:asciiTheme="majorBidi" w:eastAsia="Arial Unicode MS" w:hAnsiTheme="majorBidi" w:cstheme="majorBidi"/>
          <w:color w:val="000000" w:themeColor="text1"/>
          <w:lang w:bidi="ru-RU"/>
        </w:rPr>
      </w:pPr>
      <w:r>
        <w:rPr>
          <w:rFonts w:asciiTheme="majorBidi" w:eastAsia="Arial Unicode MS" w:hAnsiTheme="majorBidi" w:cstheme="majorBidi"/>
          <w:color w:val="000000" w:themeColor="text1"/>
          <w:lang w:bidi="ru-RU"/>
        </w:rPr>
        <w:t>В а</w:t>
      </w:r>
      <w:r w:rsidR="00A33864" w:rsidRPr="00A33864">
        <w:rPr>
          <w:rFonts w:asciiTheme="majorBidi" w:eastAsia="Arial Unicode MS" w:hAnsiTheme="majorBidi" w:cstheme="majorBidi"/>
          <w:color w:val="000000" w:themeColor="text1"/>
          <w:lang w:bidi="ru-RU"/>
        </w:rPr>
        <w:t>дминистрацию Златоустовского городского округа</w:t>
      </w:r>
    </w:p>
    <w:p w:rsidR="00A33864" w:rsidRPr="00A33864" w:rsidRDefault="00A33864" w:rsidP="00457A16">
      <w:pPr>
        <w:widowControl w:val="0"/>
        <w:ind w:firstLine="2835"/>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(Уполномоченный орган)</w:t>
      </w:r>
    </w:p>
    <w:p w:rsidR="00457A16" w:rsidRDefault="00B85AC6" w:rsidP="00B85AC6">
      <w:pPr>
        <w:widowControl w:val="0"/>
        <w:ind w:firstLine="2977"/>
        <w:jc w:val="center"/>
        <w:rPr>
          <w:rFonts w:asciiTheme="majorBidi" w:eastAsia="Arial Unicode MS" w:hAnsiTheme="majorBidi" w:cstheme="majorBidi"/>
          <w:color w:val="000000" w:themeColor="text1"/>
          <w:lang w:bidi="ru-RU"/>
        </w:rPr>
      </w:pPr>
      <w:r>
        <w:rPr>
          <w:rFonts w:asciiTheme="majorBidi" w:eastAsia="Arial Unicode MS" w:hAnsiTheme="majorBidi" w:cstheme="majorBidi"/>
          <w:color w:val="000000" w:themeColor="text1"/>
          <w:lang w:bidi="ru-RU"/>
        </w:rPr>
        <w:t xml:space="preserve">от </w:t>
      </w:r>
      <w:r w:rsidR="00A33864" w:rsidRPr="00A33864">
        <w:rPr>
          <w:rFonts w:asciiTheme="majorBidi" w:eastAsia="Arial Unicode MS" w:hAnsiTheme="majorBidi" w:cstheme="majorBidi"/>
          <w:color w:val="000000" w:themeColor="text1"/>
          <w:lang w:bidi="ru-RU"/>
        </w:rPr>
        <w:t>_____________________________________________</w:t>
      </w:r>
    </w:p>
    <w:p w:rsidR="00A33864" w:rsidRPr="00A33864" w:rsidRDefault="00A33864" w:rsidP="00B85AC6">
      <w:pPr>
        <w:widowControl w:val="0"/>
        <w:ind w:firstLine="3261"/>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_____________________________________________</w:t>
      </w:r>
    </w:p>
    <w:p w:rsidR="00A33864" w:rsidRPr="00A33864" w:rsidRDefault="00A33864" w:rsidP="00B85AC6">
      <w:pPr>
        <w:widowControl w:val="0"/>
        <w:ind w:firstLine="3261"/>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_____________________________________________</w:t>
      </w:r>
    </w:p>
    <w:p w:rsidR="00A33864" w:rsidRPr="00A33864" w:rsidRDefault="00A33864" w:rsidP="00B85AC6">
      <w:pPr>
        <w:widowControl w:val="0"/>
        <w:ind w:firstLine="3261"/>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_____________________________________________</w:t>
      </w:r>
    </w:p>
    <w:p w:rsidR="00A33864" w:rsidRPr="00A33864" w:rsidRDefault="00A33864" w:rsidP="00B85AC6">
      <w:pPr>
        <w:widowControl w:val="0"/>
        <w:ind w:firstLine="3261"/>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_____________________________________________</w:t>
      </w:r>
    </w:p>
    <w:p w:rsidR="00A33864" w:rsidRPr="00A33864" w:rsidRDefault="00A33864" w:rsidP="00B85AC6">
      <w:pPr>
        <w:widowControl w:val="0"/>
        <w:ind w:firstLine="3261"/>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_____________________________________________</w:t>
      </w:r>
    </w:p>
    <w:p w:rsidR="00A33864" w:rsidRPr="00A33864" w:rsidRDefault="00A33864" w:rsidP="00B85AC6">
      <w:pPr>
        <w:widowControl w:val="0"/>
        <w:ind w:firstLine="3261"/>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_____________________________________________</w:t>
      </w:r>
    </w:p>
    <w:p w:rsidR="00A33864" w:rsidRPr="00457A16" w:rsidRDefault="00A33864" w:rsidP="00457A16">
      <w:pPr>
        <w:widowControl w:val="0"/>
        <w:ind w:left="3119"/>
        <w:jc w:val="both"/>
        <w:rPr>
          <w:rFonts w:asciiTheme="majorBidi" w:eastAsia="Arial Unicode MS" w:hAnsiTheme="majorBidi" w:cstheme="majorBidi"/>
          <w:color w:val="000000" w:themeColor="text1"/>
          <w:sz w:val="20"/>
          <w:szCs w:val="20"/>
          <w:lang w:bidi="ru-RU"/>
        </w:rPr>
      </w:pPr>
      <w:r w:rsidRPr="00457A16">
        <w:rPr>
          <w:rFonts w:asciiTheme="majorBidi" w:eastAsia="Arial Unicode MS" w:hAnsiTheme="majorBidi" w:cstheme="majorBidi"/>
          <w:color w:val="000000" w:themeColor="text1"/>
          <w:sz w:val="20"/>
          <w:szCs w:val="20"/>
          <w:lang w:bidi="ru-RU"/>
        </w:rPr>
        <w:t xml:space="preserve">(фамилия, имя отчество, адрес места жительства </w:t>
      </w:r>
      <w:r w:rsidR="00457A16">
        <w:rPr>
          <w:rFonts w:asciiTheme="majorBidi" w:eastAsia="Arial Unicode MS" w:hAnsiTheme="majorBidi" w:cstheme="majorBidi"/>
          <w:color w:val="000000" w:themeColor="text1"/>
          <w:sz w:val="20"/>
          <w:szCs w:val="20"/>
          <w:lang w:bidi="ru-RU"/>
        </w:rPr>
        <w:t xml:space="preserve">(регистрации) </w:t>
      </w:r>
      <w:r w:rsidR="00457A16" w:rsidRPr="00457A16">
        <w:rPr>
          <w:rFonts w:asciiTheme="majorBidi" w:eastAsia="Arial Unicode MS" w:hAnsiTheme="majorBidi" w:cstheme="majorBidi"/>
          <w:color w:val="000000" w:themeColor="text1"/>
          <w:sz w:val="20"/>
          <w:szCs w:val="20"/>
          <w:lang w:bidi="ru-RU"/>
        </w:rPr>
        <w:t xml:space="preserve">физического лица; </w:t>
      </w:r>
      <w:r w:rsidRPr="00457A16">
        <w:rPr>
          <w:rFonts w:asciiTheme="majorBidi" w:eastAsia="Arial Unicode MS" w:hAnsiTheme="majorBidi" w:cstheme="majorBidi"/>
          <w:color w:val="000000" w:themeColor="text1"/>
          <w:sz w:val="20"/>
          <w:szCs w:val="20"/>
          <w:lang w:bidi="ru-RU"/>
        </w:rPr>
        <w:t xml:space="preserve">наименование, ИНН, ОГРН, место нахождения </w:t>
      </w:r>
      <w:r w:rsidR="00457A16">
        <w:rPr>
          <w:rFonts w:asciiTheme="majorBidi" w:eastAsia="Arial Unicode MS" w:hAnsiTheme="majorBidi" w:cstheme="majorBidi"/>
          <w:color w:val="000000" w:themeColor="text1"/>
          <w:sz w:val="20"/>
          <w:szCs w:val="20"/>
          <w:lang w:bidi="ru-RU"/>
        </w:rPr>
        <w:br/>
      </w:r>
      <w:r w:rsidRPr="00457A16">
        <w:rPr>
          <w:rFonts w:asciiTheme="majorBidi" w:eastAsia="Arial Unicode MS" w:hAnsiTheme="majorBidi" w:cstheme="majorBidi"/>
          <w:color w:val="000000" w:themeColor="text1"/>
          <w:sz w:val="20"/>
          <w:szCs w:val="20"/>
          <w:lang w:bidi="ru-RU"/>
        </w:rPr>
        <w:t>и адрес юридического лица)</w:t>
      </w:r>
    </w:p>
    <w:p w:rsidR="00A33864" w:rsidRPr="00A33864" w:rsidRDefault="00A33864" w:rsidP="00A33864">
      <w:pPr>
        <w:widowControl w:val="0"/>
        <w:ind w:firstLine="709"/>
        <w:jc w:val="right"/>
        <w:rPr>
          <w:rFonts w:asciiTheme="majorBidi" w:eastAsia="Arial Unicode MS" w:hAnsiTheme="majorBidi" w:cstheme="majorBidi"/>
          <w:color w:val="000000" w:themeColor="text1"/>
          <w:sz w:val="18"/>
          <w:szCs w:val="18"/>
          <w:lang w:bidi="ru-RU"/>
        </w:rPr>
      </w:pPr>
    </w:p>
    <w:p w:rsidR="00A33864" w:rsidRPr="00A33864" w:rsidRDefault="00A33864" w:rsidP="00A33864">
      <w:pPr>
        <w:widowControl w:val="0"/>
        <w:ind w:firstLine="709"/>
        <w:jc w:val="right"/>
        <w:rPr>
          <w:rFonts w:asciiTheme="majorBidi" w:eastAsia="Arial Unicode MS" w:hAnsiTheme="majorBidi" w:cstheme="majorBidi"/>
          <w:color w:val="000000" w:themeColor="text1"/>
          <w:sz w:val="18"/>
          <w:szCs w:val="18"/>
          <w:lang w:bidi="ru-RU"/>
        </w:rPr>
      </w:pPr>
    </w:p>
    <w:p w:rsidR="00A33864" w:rsidRDefault="00A33864" w:rsidP="00A33864">
      <w:pPr>
        <w:jc w:val="both"/>
      </w:pPr>
    </w:p>
    <w:p w:rsidR="00A33864" w:rsidRDefault="00A33864" w:rsidP="00E1287E">
      <w:pPr>
        <w:jc w:val="center"/>
      </w:pPr>
      <w:r>
        <w:t>Заявление</w:t>
      </w:r>
    </w:p>
    <w:p w:rsidR="00A33864" w:rsidRDefault="00A33864" w:rsidP="00A33864">
      <w:pPr>
        <w:jc w:val="both"/>
      </w:pPr>
    </w:p>
    <w:p w:rsidR="00A33864" w:rsidRDefault="00A33864" w:rsidP="00E1287E">
      <w:pPr>
        <w:ind w:firstLine="709"/>
        <w:jc w:val="both"/>
      </w:pPr>
      <w:r>
        <w:t>Прошу согласовать прилагаемый дизайн-пр</w:t>
      </w:r>
      <w:r w:rsidR="00E1287E">
        <w:t xml:space="preserve">оект размещения вывески </w:t>
      </w:r>
      <w:r w:rsidR="00E1287E">
        <w:br/>
        <w:t>« ________________________ »</w:t>
      </w:r>
      <w:r>
        <w:t xml:space="preserve"> по адресу:</w:t>
      </w:r>
    </w:p>
    <w:p w:rsidR="00E1287E" w:rsidRDefault="00E1287E" w:rsidP="00A33864">
      <w:pPr>
        <w:jc w:val="both"/>
      </w:pPr>
    </w:p>
    <w:p w:rsidR="00A33864" w:rsidRDefault="00A33864" w:rsidP="00A33864">
      <w:pPr>
        <w:jc w:val="both"/>
      </w:pPr>
      <w:r>
        <w:t>________________________________________</w:t>
      </w:r>
      <w:r w:rsidR="00E1287E">
        <w:t>____________________________</w:t>
      </w:r>
    </w:p>
    <w:p w:rsidR="00A33864" w:rsidRDefault="00A33864" w:rsidP="00A33864">
      <w:pPr>
        <w:jc w:val="both"/>
      </w:pPr>
    </w:p>
    <w:p w:rsidR="00A33864" w:rsidRDefault="00A33864" w:rsidP="00A33864">
      <w:pPr>
        <w:jc w:val="both"/>
      </w:pPr>
    </w:p>
    <w:p w:rsidR="00A33864" w:rsidRDefault="00A33864" w:rsidP="00A33864">
      <w:pPr>
        <w:jc w:val="both"/>
      </w:pPr>
    </w:p>
    <w:p w:rsidR="00A33864" w:rsidRDefault="00A33864" w:rsidP="00A33864">
      <w:pPr>
        <w:jc w:val="both"/>
      </w:pPr>
      <w:r>
        <w:t>Приложение:</w:t>
      </w:r>
    </w:p>
    <w:p w:rsidR="00A33864" w:rsidRDefault="00A33864" w:rsidP="00A33864">
      <w:pPr>
        <w:jc w:val="both"/>
      </w:pPr>
      <w:r>
        <w:t>1)</w:t>
      </w:r>
    </w:p>
    <w:p w:rsidR="00A33864" w:rsidRDefault="00A33864" w:rsidP="00A33864">
      <w:pPr>
        <w:jc w:val="both"/>
      </w:pPr>
      <w:r>
        <w:t>2)</w:t>
      </w:r>
    </w:p>
    <w:p w:rsidR="00A33864" w:rsidRDefault="00A33864" w:rsidP="00A33864">
      <w:pPr>
        <w:jc w:val="both"/>
      </w:pPr>
      <w:r>
        <w:t>3)…</w:t>
      </w:r>
    </w:p>
    <w:p w:rsidR="00A33864" w:rsidRDefault="00A33864" w:rsidP="00A33864">
      <w:pPr>
        <w:jc w:val="both"/>
      </w:pPr>
    </w:p>
    <w:p w:rsidR="00A33864" w:rsidRDefault="00A33864" w:rsidP="00A33864">
      <w:pPr>
        <w:jc w:val="both"/>
      </w:pPr>
    </w:p>
    <w:p w:rsidR="00A33864" w:rsidRDefault="00A33864" w:rsidP="00E1287E">
      <w:pPr>
        <w:jc w:val="right"/>
      </w:pPr>
      <w:r>
        <w:t>____________________ / ____________________</w:t>
      </w:r>
    </w:p>
    <w:p w:rsidR="00A33864" w:rsidRPr="00E1287E" w:rsidRDefault="00E1287E" w:rsidP="00E1287E">
      <w:pPr>
        <w:jc w:val="center"/>
        <w:rPr>
          <w:sz w:val="20"/>
          <w:szCs w:val="20"/>
        </w:rPr>
      </w:pPr>
      <w:r>
        <w:rPr>
          <w:sz w:val="20"/>
          <w:szCs w:val="20"/>
        </w:rPr>
        <w:t xml:space="preserve">                                                                                    дата                                                   </w:t>
      </w:r>
      <w:r w:rsidR="00A33864" w:rsidRPr="00E1287E">
        <w:rPr>
          <w:sz w:val="20"/>
          <w:szCs w:val="20"/>
        </w:rPr>
        <w:t>подпись</w:t>
      </w:r>
    </w:p>
    <w:p w:rsidR="00A33864" w:rsidRDefault="00A33864" w:rsidP="00A33864">
      <w:pPr>
        <w:jc w:val="both"/>
      </w:pPr>
      <w:r>
        <w:t> </w:t>
      </w:r>
    </w:p>
    <w:p w:rsidR="00A33864" w:rsidRDefault="00A33864">
      <w:r>
        <w:br w:type="page"/>
      </w:r>
    </w:p>
    <w:p w:rsidR="00A33864" w:rsidRPr="00A33864" w:rsidRDefault="00A33864" w:rsidP="00D021E7">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lastRenderedPageBreak/>
        <w:t>Приложение 2</w:t>
      </w:r>
    </w:p>
    <w:p w:rsidR="00A33864" w:rsidRPr="00A33864" w:rsidRDefault="00A33864" w:rsidP="00D021E7">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к Административному регламенту</w:t>
      </w:r>
    </w:p>
    <w:p w:rsidR="00A33864" w:rsidRPr="00A33864" w:rsidRDefault="00A33864" w:rsidP="00D021E7">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предоставления муниципальной</w:t>
      </w:r>
    </w:p>
    <w:p w:rsidR="00A33864" w:rsidRPr="00A33864" w:rsidRDefault="00A33864" w:rsidP="00D021E7">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услуги «Установка информационной вывески,</w:t>
      </w:r>
    </w:p>
    <w:p w:rsidR="00A33864" w:rsidRPr="00A33864" w:rsidRDefault="00A33864" w:rsidP="00D021E7">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согласование дизайн-проекта размещения вывески»</w:t>
      </w:r>
    </w:p>
    <w:p w:rsidR="00A33864" w:rsidRDefault="00A33864" w:rsidP="00D021E7">
      <w:pPr>
        <w:widowControl w:val="0"/>
        <w:ind w:firstLine="709"/>
        <w:jc w:val="center"/>
        <w:rPr>
          <w:rFonts w:asciiTheme="majorBidi" w:eastAsia="Arial Unicode MS" w:hAnsiTheme="majorBidi" w:cstheme="majorBidi"/>
          <w:color w:val="000000" w:themeColor="text1"/>
          <w:lang w:bidi="ru-RU"/>
        </w:rPr>
      </w:pPr>
    </w:p>
    <w:p w:rsidR="00D021E7" w:rsidRPr="00A33864" w:rsidRDefault="00D021E7" w:rsidP="00D021E7">
      <w:pPr>
        <w:widowControl w:val="0"/>
        <w:ind w:firstLine="709"/>
        <w:jc w:val="center"/>
        <w:rPr>
          <w:rFonts w:asciiTheme="majorBidi" w:eastAsia="Arial Unicode MS" w:hAnsiTheme="majorBidi" w:cstheme="majorBidi"/>
          <w:color w:val="000000" w:themeColor="text1"/>
          <w:lang w:bidi="ru-RU"/>
        </w:rPr>
      </w:pPr>
    </w:p>
    <w:p w:rsidR="00A33864" w:rsidRDefault="00A33864" w:rsidP="00D021E7">
      <w:pPr>
        <w:jc w:val="center"/>
      </w:pPr>
      <w:r>
        <w:t>РЕШЕНИЕ</w:t>
      </w:r>
    </w:p>
    <w:p w:rsidR="00A33864" w:rsidRDefault="00A33864" w:rsidP="00A33864">
      <w:pPr>
        <w:jc w:val="both"/>
      </w:pPr>
      <w:r>
        <w:t>об отказе в приеме документов, необходимых для предоставления услуги</w:t>
      </w:r>
    </w:p>
    <w:p w:rsidR="00A33864" w:rsidRDefault="00A33864" w:rsidP="00A33864">
      <w:pPr>
        <w:jc w:val="both"/>
      </w:pPr>
    </w:p>
    <w:p w:rsidR="00A33864" w:rsidRDefault="00A33864" w:rsidP="00D021E7">
      <w:pPr>
        <w:ind w:firstLine="851"/>
        <w:jc w:val="both"/>
      </w:pPr>
      <w:r>
        <w:t>По результатам рассмотрения заявления о согласовании диз</w:t>
      </w:r>
      <w:r w:rsidR="00D021E7">
        <w:t>айн-проекта размещения вывески «</w:t>
      </w:r>
      <w:r>
        <w:t>______</w:t>
      </w:r>
      <w:r w:rsidR="00D021E7">
        <w:t>_______________________________»</w:t>
      </w:r>
      <w:r>
        <w:t xml:space="preserve"> по адресу: _______________________________________, (вх. №_________ от _________) принято решение об отказе в приеме документов, необходимых </w:t>
      </w:r>
      <w:r w:rsidR="00D021E7">
        <w:br/>
      </w:r>
      <w:r>
        <w:t>для предоставления услуги, по следующим основаниям:</w:t>
      </w:r>
    </w:p>
    <w:p w:rsidR="00A33864" w:rsidRDefault="00A33864" w:rsidP="00A33864">
      <w:pPr>
        <w:jc w:val="both"/>
      </w:pPr>
    </w:p>
    <w:p w:rsidR="00A33864" w:rsidRDefault="00A33864" w:rsidP="00D021E7">
      <w:pPr>
        <w:ind w:firstLine="709"/>
        <w:jc w:val="both"/>
      </w:pPr>
      <w:r>
        <w:t>Дополнительная информация:</w:t>
      </w:r>
    </w:p>
    <w:p w:rsidR="00D021E7" w:rsidRDefault="00A33864" w:rsidP="00D021E7">
      <w:pPr>
        <w:ind w:firstLine="709"/>
        <w:jc w:val="both"/>
      </w:pPr>
      <w:r>
        <w:t xml:space="preserve">Вы вправе повторно обратиться в уполномоченный орган с заявлением </w:t>
      </w:r>
      <w:r w:rsidR="00D021E7">
        <w:br/>
      </w:r>
      <w:r>
        <w:t>о предоставлении услуги после устранения указанных нарушений.</w:t>
      </w:r>
    </w:p>
    <w:p w:rsidR="00A33864" w:rsidRDefault="00A33864" w:rsidP="00D021E7">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A33864" w:rsidRDefault="00A33864" w:rsidP="00A33864">
      <w:pPr>
        <w:jc w:val="both"/>
      </w:pPr>
    </w:p>
    <w:p w:rsidR="00A33864" w:rsidRDefault="00A33864" w:rsidP="00A33864">
      <w:pPr>
        <w:jc w:val="both"/>
      </w:pPr>
      <w:r>
        <w:t>__________________________________________________________________</w:t>
      </w:r>
    </w:p>
    <w:p w:rsidR="00A33864" w:rsidRPr="00D021E7" w:rsidRDefault="00A33864" w:rsidP="00D021E7">
      <w:pPr>
        <w:jc w:val="center"/>
        <w:rPr>
          <w:sz w:val="20"/>
          <w:szCs w:val="20"/>
        </w:rPr>
      </w:pPr>
      <w:r w:rsidRPr="00D021E7">
        <w:rPr>
          <w:sz w:val="20"/>
          <w:szCs w:val="20"/>
        </w:rPr>
        <w:t>Должность, фамилия, имя, отчество, подпись уп</w:t>
      </w:r>
      <w:r w:rsidR="00D021E7">
        <w:rPr>
          <w:sz w:val="20"/>
          <w:szCs w:val="20"/>
        </w:rPr>
        <w:t>олномоченного должностного лица</w:t>
      </w:r>
    </w:p>
    <w:p w:rsidR="00A33864" w:rsidRDefault="00A33864">
      <w:r>
        <w:br w:type="page"/>
      </w:r>
    </w:p>
    <w:p w:rsidR="00A33864" w:rsidRPr="00A33864" w:rsidRDefault="00A33864" w:rsidP="00236D16">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lastRenderedPageBreak/>
        <w:t>Приложение 3</w:t>
      </w:r>
    </w:p>
    <w:p w:rsidR="00A33864" w:rsidRPr="00A33864" w:rsidRDefault="00A33864" w:rsidP="00236D16">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к Административному регламенту</w:t>
      </w:r>
    </w:p>
    <w:p w:rsidR="00A33864" w:rsidRPr="00A33864" w:rsidRDefault="00A33864" w:rsidP="00236D16">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предоставления муниципальной</w:t>
      </w:r>
    </w:p>
    <w:p w:rsidR="00A33864" w:rsidRPr="00A33864" w:rsidRDefault="00A33864" w:rsidP="00236D16">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услуги «Установка информационной вывески,</w:t>
      </w:r>
    </w:p>
    <w:p w:rsidR="00A33864" w:rsidRPr="00A33864" w:rsidRDefault="00A33864" w:rsidP="00236D16">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согласование дизайн-проекта размещения вывески»</w:t>
      </w:r>
    </w:p>
    <w:p w:rsidR="00A33864" w:rsidRDefault="00A33864" w:rsidP="00A33864">
      <w:pPr>
        <w:jc w:val="both"/>
      </w:pPr>
    </w:p>
    <w:p w:rsidR="00236D16" w:rsidRDefault="00236D16" w:rsidP="00A33864">
      <w:pPr>
        <w:jc w:val="both"/>
      </w:pPr>
    </w:p>
    <w:p w:rsidR="00A33864" w:rsidRDefault="00A33864" w:rsidP="00236D16">
      <w:pPr>
        <w:jc w:val="center"/>
      </w:pPr>
      <w:r>
        <w:t>РЕШЕНИЕ</w:t>
      </w:r>
    </w:p>
    <w:p w:rsidR="00A33864" w:rsidRDefault="00A33864" w:rsidP="00236D16">
      <w:pPr>
        <w:jc w:val="center"/>
      </w:pPr>
      <w:r>
        <w:t>о согласовании дизайн-проекта размещения вывески</w:t>
      </w:r>
    </w:p>
    <w:p w:rsidR="00A33864" w:rsidRDefault="00A33864" w:rsidP="00A33864">
      <w:pPr>
        <w:jc w:val="both"/>
      </w:pPr>
    </w:p>
    <w:p w:rsidR="00A33864" w:rsidRDefault="00A33864" w:rsidP="00236D16">
      <w:pPr>
        <w:ind w:firstLine="709"/>
        <w:jc w:val="both"/>
      </w:pPr>
      <w:r>
        <w:t>По результатам рассмотрения заявления от _________вх. №_________ сообщаем, что представленный для согласования ди</w:t>
      </w:r>
      <w:r w:rsidR="00236D16">
        <w:t>зайн-проект размещения вывески «</w:t>
      </w:r>
      <w:r>
        <w:t>____________________________</w:t>
      </w:r>
      <w:r w:rsidR="00236D16">
        <w:t>_______________________________»</w:t>
      </w:r>
    </w:p>
    <w:p w:rsidR="00A33864" w:rsidRPr="00236D16" w:rsidRDefault="00A33864" w:rsidP="00236D16">
      <w:pPr>
        <w:jc w:val="center"/>
        <w:rPr>
          <w:sz w:val="20"/>
          <w:szCs w:val="20"/>
        </w:rPr>
      </w:pPr>
      <w:r w:rsidRPr="00236D16">
        <w:rPr>
          <w:sz w:val="20"/>
          <w:szCs w:val="20"/>
        </w:rPr>
        <w:t>описание информационной конструкции</w:t>
      </w:r>
    </w:p>
    <w:p w:rsidR="00236D16" w:rsidRDefault="00A33864" w:rsidP="00A33864">
      <w:pPr>
        <w:jc w:val="both"/>
      </w:pPr>
      <w:r>
        <w:t xml:space="preserve">размещаемой по адресу: _______________________________________, соответствует установленным требованиям к оформлению </w:t>
      </w:r>
      <w:r w:rsidR="00236D16">
        <w:br/>
      </w:r>
      <w:r>
        <w:t>и пространственному расположению вывески на территории Златоустовского городского округа.</w:t>
      </w:r>
    </w:p>
    <w:p w:rsidR="00A33864" w:rsidRDefault="00236D16" w:rsidP="00236D16">
      <w:pPr>
        <w:ind w:firstLine="709"/>
        <w:jc w:val="both"/>
      </w:pPr>
      <w:r>
        <w:t>На основании изложенного а</w:t>
      </w:r>
      <w:r w:rsidR="00A33864">
        <w:t>дминистрация Златоустовского городского округа согласовывает дизайн-проект размещения вывески.</w:t>
      </w:r>
    </w:p>
    <w:p w:rsidR="00A33864" w:rsidRDefault="00A33864" w:rsidP="00A33864">
      <w:pPr>
        <w:jc w:val="both"/>
      </w:pPr>
    </w:p>
    <w:p w:rsidR="00A33864" w:rsidRDefault="00A33864" w:rsidP="00A33864">
      <w:pPr>
        <w:jc w:val="both"/>
      </w:pPr>
      <w:r>
        <w:t>__________________________________________________________________</w:t>
      </w:r>
    </w:p>
    <w:p w:rsidR="00A33864" w:rsidRPr="00236D16" w:rsidRDefault="00A33864" w:rsidP="00236D16">
      <w:pPr>
        <w:jc w:val="center"/>
        <w:rPr>
          <w:sz w:val="20"/>
          <w:szCs w:val="20"/>
        </w:rPr>
      </w:pPr>
      <w:r w:rsidRPr="00236D16">
        <w:rPr>
          <w:sz w:val="20"/>
          <w:szCs w:val="20"/>
        </w:rPr>
        <w:t>Должность, фамилия, имя, отчество, подпись уп</w:t>
      </w:r>
      <w:r w:rsidR="00236D16" w:rsidRPr="00236D16">
        <w:rPr>
          <w:sz w:val="20"/>
          <w:szCs w:val="20"/>
        </w:rPr>
        <w:t>олномоченного должностного лица</w:t>
      </w:r>
    </w:p>
    <w:p w:rsidR="00A33864" w:rsidRDefault="00A33864" w:rsidP="00A33864">
      <w:pPr>
        <w:jc w:val="both"/>
      </w:pPr>
      <w:r>
        <w:t> </w:t>
      </w:r>
    </w:p>
    <w:p w:rsidR="00A33864" w:rsidRDefault="00A33864">
      <w:r>
        <w:br w:type="page"/>
      </w:r>
    </w:p>
    <w:p w:rsidR="00A33864" w:rsidRPr="00A33864" w:rsidRDefault="00A33864" w:rsidP="0048700C">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lastRenderedPageBreak/>
        <w:t>Приложение 4</w:t>
      </w:r>
    </w:p>
    <w:p w:rsidR="00A33864" w:rsidRPr="00A33864" w:rsidRDefault="00A33864" w:rsidP="0048700C">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к Административному регламенту</w:t>
      </w:r>
    </w:p>
    <w:p w:rsidR="00A33864" w:rsidRPr="00A33864" w:rsidRDefault="00A33864" w:rsidP="0048700C">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предоставления муниципальной</w:t>
      </w:r>
    </w:p>
    <w:p w:rsidR="00A33864" w:rsidRPr="00A33864" w:rsidRDefault="00A33864" w:rsidP="0048700C">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услуги «Установка информационной вывески,</w:t>
      </w:r>
    </w:p>
    <w:p w:rsidR="00A33864" w:rsidRPr="00A33864" w:rsidRDefault="00A33864" w:rsidP="0048700C">
      <w:pPr>
        <w:widowControl w:val="0"/>
        <w:ind w:firstLine="340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согласование дизайн-проекта размещения вывески»</w:t>
      </w:r>
    </w:p>
    <w:p w:rsidR="00A33864" w:rsidRPr="00A33864" w:rsidRDefault="00A33864" w:rsidP="0048700C">
      <w:pPr>
        <w:widowControl w:val="0"/>
        <w:ind w:firstLine="3402"/>
        <w:jc w:val="right"/>
        <w:rPr>
          <w:rFonts w:asciiTheme="majorBidi" w:eastAsia="Arial Unicode MS" w:hAnsiTheme="majorBidi" w:cstheme="majorBidi"/>
          <w:color w:val="000000" w:themeColor="text1"/>
          <w:lang w:bidi="ru-RU"/>
        </w:rPr>
      </w:pPr>
    </w:p>
    <w:p w:rsidR="00A33864" w:rsidRPr="00A33864" w:rsidRDefault="00A33864" w:rsidP="00A33864">
      <w:pPr>
        <w:widowControl w:val="0"/>
        <w:ind w:firstLine="709"/>
        <w:jc w:val="right"/>
        <w:rPr>
          <w:rFonts w:asciiTheme="majorBidi" w:eastAsia="Arial Unicode MS" w:hAnsiTheme="majorBidi" w:cstheme="majorBidi"/>
          <w:color w:val="000000" w:themeColor="text1"/>
          <w:lang w:bidi="ru-RU"/>
        </w:rPr>
      </w:pPr>
    </w:p>
    <w:p w:rsidR="00A33864" w:rsidRDefault="00A33864" w:rsidP="0048700C">
      <w:pPr>
        <w:jc w:val="center"/>
      </w:pPr>
      <w:r>
        <w:t>РЕШЕНИЕ</w:t>
      </w:r>
    </w:p>
    <w:p w:rsidR="00A33864" w:rsidRDefault="00A33864" w:rsidP="0048700C">
      <w:pPr>
        <w:jc w:val="center"/>
      </w:pPr>
      <w:r>
        <w:t>об отказе в согласовании дизайн-проекта размещения вывески</w:t>
      </w:r>
    </w:p>
    <w:p w:rsidR="00A33864" w:rsidRDefault="00A33864" w:rsidP="00A33864">
      <w:pPr>
        <w:jc w:val="both"/>
      </w:pPr>
    </w:p>
    <w:p w:rsidR="00A33864" w:rsidRDefault="00A33864" w:rsidP="0048700C">
      <w:pPr>
        <w:ind w:firstLine="709"/>
        <w:jc w:val="both"/>
      </w:pPr>
      <w:r>
        <w:t>По результатам рассмотрения заявления о согласовании дизайн-проекта размещения вывески по адресу: _______________________________________, (вх. №_________ от _________) принято решение об отказе предоставлении услуги по следующим основаниям:</w:t>
      </w:r>
    </w:p>
    <w:p w:rsidR="00A33864" w:rsidRDefault="00A33864" w:rsidP="00A33864">
      <w:pPr>
        <w:jc w:val="both"/>
      </w:pPr>
    </w:p>
    <w:p w:rsidR="00A33864" w:rsidRDefault="00A33864" w:rsidP="0048700C">
      <w:pPr>
        <w:ind w:firstLine="709"/>
        <w:jc w:val="both"/>
      </w:pPr>
      <w:r>
        <w:t>Дополнительная информация:</w:t>
      </w:r>
    </w:p>
    <w:p w:rsidR="0048700C" w:rsidRDefault="00A33864" w:rsidP="0048700C">
      <w:pPr>
        <w:ind w:firstLine="709"/>
        <w:jc w:val="both"/>
      </w:pPr>
      <w:r>
        <w:t xml:space="preserve">Вы вправе повторно обратиться в уполномоченный орган с заявлением </w:t>
      </w:r>
      <w:r w:rsidR="0048700C">
        <w:br/>
      </w:r>
      <w:r>
        <w:t>о предоставлении услуги после устранения указанных нарушений.</w:t>
      </w:r>
    </w:p>
    <w:p w:rsidR="00A33864" w:rsidRDefault="00A33864" w:rsidP="0048700C">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A33864" w:rsidRDefault="00A33864" w:rsidP="00A33864">
      <w:pPr>
        <w:jc w:val="both"/>
      </w:pPr>
    </w:p>
    <w:p w:rsidR="00A33864" w:rsidRDefault="00A33864" w:rsidP="00A33864">
      <w:pPr>
        <w:jc w:val="both"/>
      </w:pPr>
      <w:r>
        <w:t>__________________________________________________________________</w:t>
      </w:r>
    </w:p>
    <w:p w:rsidR="00A33864" w:rsidRPr="0048700C" w:rsidRDefault="00A33864" w:rsidP="0048700C">
      <w:pPr>
        <w:jc w:val="center"/>
        <w:rPr>
          <w:sz w:val="20"/>
          <w:szCs w:val="20"/>
        </w:rPr>
      </w:pPr>
      <w:r w:rsidRPr="0048700C">
        <w:rPr>
          <w:sz w:val="20"/>
          <w:szCs w:val="20"/>
        </w:rPr>
        <w:t>Должность, фамилия, имя, отчество, подпись уполномоченно</w:t>
      </w:r>
      <w:r w:rsidR="0048700C" w:rsidRPr="0048700C">
        <w:rPr>
          <w:sz w:val="20"/>
          <w:szCs w:val="20"/>
        </w:rPr>
        <w:t>го должностного лица</w:t>
      </w:r>
    </w:p>
    <w:p w:rsidR="00A33864" w:rsidRDefault="00A33864" w:rsidP="00A33864">
      <w:pPr>
        <w:jc w:val="both"/>
      </w:pPr>
    </w:p>
    <w:p w:rsidR="00A33864" w:rsidRDefault="00A33864" w:rsidP="00A33864">
      <w:pPr>
        <w:jc w:val="both"/>
        <w:sectPr w:rsidR="00A33864" w:rsidSect="00267D36">
          <w:headerReference w:type="default" r:id="rId12"/>
          <w:footerReference w:type="default" r:id="rId13"/>
          <w:headerReference w:type="first" r:id="rId14"/>
          <w:footerReference w:type="first" r:id="rId15"/>
          <w:pgSz w:w="11906" w:h="16838"/>
          <w:pgMar w:top="1134" w:right="567" w:bottom="1134" w:left="1701" w:header="283" w:footer="283" w:gutter="0"/>
          <w:pgNumType w:start="1"/>
          <w:cols w:space="708"/>
          <w:titlePg/>
          <w:docGrid w:linePitch="381"/>
        </w:sectPr>
      </w:pPr>
    </w:p>
    <w:p w:rsidR="00A33864" w:rsidRPr="00A33864" w:rsidRDefault="00A33864" w:rsidP="003F321A">
      <w:pPr>
        <w:widowControl w:val="0"/>
        <w:ind w:firstLine="907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lastRenderedPageBreak/>
        <w:t>Приложение 5</w:t>
      </w:r>
    </w:p>
    <w:p w:rsidR="00A33864" w:rsidRPr="00A33864" w:rsidRDefault="00A33864" w:rsidP="003F321A">
      <w:pPr>
        <w:widowControl w:val="0"/>
        <w:ind w:firstLine="907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к Административному регламенту</w:t>
      </w:r>
    </w:p>
    <w:p w:rsidR="00A33864" w:rsidRPr="00A33864" w:rsidRDefault="00A33864" w:rsidP="003F321A">
      <w:pPr>
        <w:widowControl w:val="0"/>
        <w:ind w:firstLine="907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предоставления муниципальной</w:t>
      </w:r>
    </w:p>
    <w:p w:rsidR="00A33864" w:rsidRPr="00A33864" w:rsidRDefault="00A33864" w:rsidP="003F321A">
      <w:pPr>
        <w:widowControl w:val="0"/>
        <w:ind w:firstLine="907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услуги «Установка информационной вывески,</w:t>
      </w:r>
    </w:p>
    <w:p w:rsidR="00A33864" w:rsidRPr="00A33864" w:rsidRDefault="00A33864" w:rsidP="003F321A">
      <w:pPr>
        <w:widowControl w:val="0"/>
        <w:ind w:firstLine="9072"/>
        <w:jc w:val="center"/>
        <w:rPr>
          <w:rFonts w:asciiTheme="majorBidi" w:eastAsia="Arial Unicode MS" w:hAnsiTheme="majorBidi" w:cstheme="majorBidi"/>
          <w:color w:val="000000" w:themeColor="text1"/>
          <w:lang w:bidi="ru-RU"/>
        </w:rPr>
      </w:pPr>
      <w:r w:rsidRPr="00A33864">
        <w:rPr>
          <w:rFonts w:asciiTheme="majorBidi" w:eastAsia="Arial Unicode MS" w:hAnsiTheme="majorBidi" w:cstheme="majorBidi"/>
          <w:color w:val="000000" w:themeColor="text1"/>
          <w:lang w:bidi="ru-RU"/>
        </w:rPr>
        <w:t>согласование дизайн-проекта размещения вывески»</w:t>
      </w:r>
    </w:p>
    <w:p w:rsidR="00A33864" w:rsidRDefault="00A33864" w:rsidP="003F321A">
      <w:pPr>
        <w:ind w:firstLine="9072"/>
        <w:jc w:val="both"/>
      </w:pPr>
    </w:p>
    <w:p w:rsidR="00A33864" w:rsidRDefault="00A33864" w:rsidP="00A33864">
      <w:pPr>
        <w:jc w:val="both"/>
      </w:pPr>
    </w:p>
    <w:p w:rsidR="00A33864" w:rsidRDefault="00A33864" w:rsidP="00A33864">
      <w:pPr>
        <w:jc w:val="center"/>
      </w:pPr>
      <w:r w:rsidRPr="00A33864">
        <w:t>Состав, последовательность и сроки выполнения административных процедур при предоставлении муниципальной услуги</w:t>
      </w:r>
    </w:p>
    <w:p w:rsidR="00A33864" w:rsidRDefault="00A33864" w:rsidP="00A33864">
      <w:pPr>
        <w:jc w:val="center"/>
      </w:pPr>
    </w:p>
    <w:tbl>
      <w:tblPr>
        <w:tblW w:w="15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3"/>
        <w:gridCol w:w="2268"/>
        <w:gridCol w:w="2268"/>
        <w:gridCol w:w="2268"/>
        <w:gridCol w:w="2268"/>
        <w:gridCol w:w="2410"/>
        <w:gridCol w:w="2334"/>
      </w:tblGrid>
      <w:tr w:rsidR="00D91FDD" w:rsidRPr="00463750" w:rsidTr="00D91FDD">
        <w:trPr>
          <w:jc w:val="center"/>
        </w:trPr>
        <w:tc>
          <w:tcPr>
            <w:tcW w:w="2083" w:type="dxa"/>
            <w:vAlign w:val="center"/>
          </w:tcPr>
          <w:p w:rsidR="00A33864" w:rsidRPr="00463750" w:rsidRDefault="00A33864" w:rsidP="00D91FDD">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Основание </w:t>
            </w:r>
            <w:r w:rsidR="003E2831"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для начала административной процедуры</w:t>
            </w:r>
          </w:p>
        </w:tc>
        <w:tc>
          <w:tcPr>
            <w:tcW w:w="2268" w:type="dxa"/>
            <w:vAlign w:val="center"/>
          </w:tcPr>
          <w:p w:rsidR="00A33864" w:rsidRPr="00463750" w:rsidRDefault="00A33864" w:rsidP="003E2831">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Содержание административных действий</w:t>
            </w:r>
          </w:p>
        </w:tc>
        <w:tc>
          <w:tcPr>
            <w:tcW w:w="2268" w:type="dxa"/>
            <w:vAlign w:val="center"/>
          </w:tcPr>
          <w:p w:rsidR="00A33864" w:rsidRPr="00463750" w:rsidRDefault="00A33864" w:rsidP="003E2831">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Срок выполнения административных действий</w:t>
            </w:r>
          </w:p>
        </w:tc>
        <w:tc>
          <w:tcPr>
            <w:tcW w:w="2268" w:type="dxa"/>
            <w:vAlign w:val="center"/>
          </w:tcPr>
          <w:p w:rsidR="00A33864" w:rsidRPr="00463750" w:rsidRDefault="00A33864" w:rsidP="003E2831">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Должностное лицо, ответственное </w:t>
            </w:r>
            <w:r w:rsidR="003E2831"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за выполнение административного действия</w:t>
            </w:r>
          </w:p>
        </w:tc>
        <w:tc>
          <w:tcPr>
            <w:tcW w:w="2268" w:type="dxa"/>
            <w:vAlign w:val="center"/>
          </w:tcPr>
          <w:p w:rsidR="00A33864" w:rsidRPr="00463750" w:rsidRDefault="00A33864" w:rsidP="003E2831">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Место выполнения административного действия/ используемая информационная система</w:t>
            </w:r>
          </w:p>
        </w:tc>
        <w:tc>
          <w:tcPr>
            <w:tcW w:w="2410" w:type="dxa"/>
            <w:vAlign w:val="center"/>
          </w:tcPr>
          <w:p w:rsidR="00A33864" w:rsidRPr="00463750" w:rsidRDefault="00A33864" w:rsidP="003E2831">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Критерии принятия решения</w:t>
            </w:r>
          </w:p>
        </w:tc>
        <w:tc>
          <w:tcPr>
            <w:tcW w:w="2334" w:type="dxa"/>
            <w:vAlign w:val="center"/>
          </w:tcPr>
          <w:p w:rsidR="00A33864" w:rsidRPr="00463750" w:rsidRDefault="00A33864" w:rsidP="003E2831">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Результат административного действия, способ фиксации</w:t>
            </w:r>
          </w:p>
        </w:tc>
      </w:tr>
      <w:tr w:rsidR="00D91FDD" w:rsidRPr="00463750" w:rsidTr="00D91FDD">
        <w:trPr>
          <w:jc w:val="center"/>
        </w:trPr>
        <w:tc>
          <w:tcPr>
            <w:tcW w:w="2083" w:type="dxa"/>
          </w:tcPr>
          <w:p w:rsidR="00A33864" w:rsidRPr="00463750" w:rsidRDefault="00A33864" w:rsidP="00A33864">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1</w:t>
            </w:r>
          </w:p>
        </w:tc>
        <w:tc>
          <w:tcPr>
            <w:tcW w:w="2268" w:type="dxa"/>
          </w:tcPr>
          <w:p w:rsidR="00A33864" w:rsidRPr="00463750" w:rsidRDefault="00A33864" w:rsidP="00A33864">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2</w:t>
            </w:r>
          </w:p>
        </w:tc>
        <w:tc>
          <w:tcPr>
            <w:tcW w:w="2268" w:type="dxa"/>
          </w:tcPr>
          <w:p w:rsidR="00A33864" w:rsidRPr="00463750" w:rsidRDefault="00A33864" w:rsidP="00A33864">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3</w:t>
            </w:r>
          </w:p>
        </w:tc>
        <w:tc>
          <w:tcPr>
            <w:tcW w:w="2268" w:type="dxa"/>
          </w:tcPr>
          <w:p w:rsidR="00A33864" w:rsidRPr="00463750" w:rsidRDefault="00A33864" w:rsidP="00A33864">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4</w:t>
            </w:r>
          </w:p>
        </w:tc>
        <w:tc>
          <w:tcPr>
            <w:tcW w:w="2268" w:type="dxa"/>
          </w:tcPr>
          <w:p w:rsidR="00A33864" w:rsidRPr="00463750" w:rsidRDefault="00A33864" w:rsidP="00A33864">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5</w:t>
            </w:r>
          </w:p>
        </w:tc>
        <w:tc>
          <w:tcPr>
            <w:tcW w:w="2410" w:type="dxa"/>
          </w:tcPr>
          <w:p w:rsidR="00A33864" w:rsidRPr="00463750" w:rsidRDefault="00A33864" w:rsidP="00A33864">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6</w:t>
            </w:r>
          </w:p>
        </w:tc>
        <w:tc>
          <w:tcPr>
            <w:tcW w:w="2334" w:type="dxa"/>
          </w:tcPr>
          <w:p w:rsidR="00A33864" w:rsidRPr="00463750" w:rsidRDefault="00A33864" w:rsidP="00A33864">
            <w:pPr>
              <w:widowControl w:val="0"/>
              <w:autoSpaceDE w:val="0"/>
              <w:autoSpaceDN w:val="0"/>
              <w:adjustRightInd w:val="0"/>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7</w:t>
            </w:r>
          </w:p>
        </w:tc>
      </w:tr>
      <w:tr w:rsidR="00A33864" w:rsidRPr="00463750" w:rsidTr="003E2831">
        <w:trPr>
          <w:jc w:val="center"/>
        </w:trPr>
        <w:tc>
          <w:tcPr>
            <w:tcW w:w="15899" w:type="dxa"/>
            <w:gridSpan w:val="7"/>
          </w:tcPr>
          <w:p w:rsidR="00A33864" w:rsidRPr="00463750" w:rsidRDefault="00A33864" w:rsidP="00A33864">
            <w:pPr>
              <w:widowControl w:val="0"/>
              <w:autoSpaceDE w:val="0"/>
              <w:autoSpaceDN w:val="0"/>
              <w:adjustRightInd w:val="0"/>
              <w:spacing w:before="108" w:after="108"/>
              <w:jc w:val="center"/>
              <w:outlineLvl w:val="0"/>
              <w:rPr>
                <w:rFonts w:ascii="Times New Roman CYR" w:eastAsiaTheme="minorEastAsia" w:hAnsi="Times New Roman CYR" w:cs="Times New Roman CYR"/>
                <w:color w:val="000000" w:themeColor="text1"/>
                <w:sz w:val="22"/>
                <w:szCs w:val="22"/>
              </w:rPr>
            </w:pPr>
            <w:bookmarkStart w:id="1" w:name="sub_1510"/>
            <w:r w:rsidRPr="00463750">
              <w:rPr>
                <w:rFonts w:ascii="Times New Roman CYR" w:eastAsiaTheme="minorEastAsia" w:hAnsi="Times New Roman CYR" w:cs="Times New Roman CYR"/>
                <w:color w:val="000000" w:themeColor="text1"/>
                <w:sz w:val="22"/>
                <w:szCs w:val="22"/>
              </w:rPr>
              <w:t>1. Проверка документов и регистрация заявления</w:t>
            </w:r>
            <w:bookmarkEnd w:id="1"/>
          </w:p>
        </w:tc>
      </w:tr>
      <w:tr w:rsidR="00D91FDD" w:rsidRPr="00463750" w:rsidTr="00D91FDD">
        <w:trPr>
          <w:trHeight w:val="887"/>
          <w:jc w:val="center"/>
        </w:trPr>
        <w:tc>
          <w:tcPr>
            <w:tcW w:w="2083"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Поступление заявления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и документов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для предоставления муниципальной услуги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Уполномоченный орган</w:t>
            </w:r>
          </w:p>
        </w:tc>
        <w:tc>
          <w:tcPr>
            <w:tcW w:w="2268"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Прием и проверка комплектности документов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на наличие/отсутствие оснований для отказа в приеме документов, предусмотренных пунктом 33 Административного регламента</w:t>
            </w:r>
          </w:p>
        </w:tc>
        <w:tc>
          <w:tcPr>
            <w:tcW w:w="2268"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1 рабочий день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(не входит в общий срок предоставления услуги)</w:t>
            </w:r>
          </w:p>
        </w:tc>
        <w:tc>
          <w:tcPr>
            <w:tcW w:w="2268"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Уполномоченного органа, ответственное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за предоставление муниципальной</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услуги</w:t>
            </w:r>
          </w:p>
        </w:tc>
        <w:tc>
          <w:tcPr>
            <w:tcW w:w="2268"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Уполномоченный орган / ГИС</w:t>
            </w:r>
          </w:p>
        </w:tc>
        <w:tc>
          <w:tcPr>
            <w:tcW w:w="2410"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Основания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для отказа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приеме документов, предусмотренных пунктом 33 Административного регламента</w:t>
            </w:r>
          </w:p>
        </w:tc>
        <w:tc>
          <w:tcPr>
            <w:tcW w:w="2334"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Регистрация заявления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и документов (присвоение номера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и датирование);</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назначение должностного лица, ответственного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за предоставление муниципальной услуги, и передача ему документов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(в случае отсутствия оснований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для отказа </w:t>
            </w:r>
            <w:r w:rsidR="00D91FDD" w:rsidRP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приеме документов, предусмотренных пунктом 33 Административного регламента)</w:t>
            </w:r>
          </w:p>
        </w:tc>
      </w:tr>
      <w:tr w:rsidR="00D91FDD" w:rsidRPr="00463750" w:rsidTr="00D91FDD">
        <w:trPr>
          <w:trHeight w:val="201"/>
          <w:jc w:val="center"/>
        </w:trPr>
        <w:tc>
          <w:tcPr>
            <w:tcW w:w="2083"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410"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334" w:type="dxa"/>
          </w:tcPr>
          <w:p w:rsidR="00A33864" w:rsidRPr="00463750" w:rsidRDefault="00A33864" w:rsidP="00463750">
            <w:pPr>
              <w:widowControl w:val="0"/>
              <w:ind w:left="-57" w:right="-57"/>
              <w:jc w:val="center"/>
              <w:rPr>
                <w:rFonts w:asciiTheme="majorBidi" w:eastAsia="Arial Unicode MS" w:hAnsiTheme="majorBidi" w:cstheme="majorBidi"/>
                <w:color w:val="000000"/>
                <w:sz w:val="22"/>
                <w:szCs w:val="22"/>
              </w:rPr>
            </w:pPr>
            <w:r w:rsidRPr="00463750">
              <w:rPr>
                <w:rFonts w:asciiTheme="majorBidi" w:eastAsia="Arial Unicode MS" w:hAnsiTheme="majorBidi" w:cstheme="majorBidi"/>
                <w:color w:val="000000"/>
                <w:sz w:val="22"/>
                <w:szCs w:val="22"/>
                <w:lang w:bidi="ru-RU"/>
              </w:rPr>
              <w:t xml:space="preserve">Направление заявителю решения </w:t>
            </w:r>
            <w:r w:rsidR="00463750">
              <w:rPr>
                <w:rFonts w:asciiTheme="majorBidi" w:eastAsia="Arial Unicode MS" w:hAnsiTheme="majorBidi" w:cstheme="majorBidi"/>
                <w:color w:val="000000"/>
                <w:sz w:val="22"/>
                <w:szCs w:val="22"/>
                <w:lang w:bidi="ru-RU"/>
              </w:rPr>
              <w:br/>
            </w:r>
            <w:r w:rsidRPr="00463750">
              <w:rPr>
                <w:rFonts w:asciiTheme="majorBidi" w:eastAsia="Arial Unicode MS" w:hAnsiTheme="majorBidi" w:cstheme="majorBidi"/>
                <w:color w:val="000000"/>
                <w:sz w:val="22"/>
                <w:szCs w:val="22"/>
                <w:lang w:bidi="ru-RU"/>
              </w:rPr>
              <w:lastRenderedPageBreak/>
              <w:t xml:space="preserve">об отказе в приеме документов, необходимых </w:t>
            </w:r>
            <w:r w:rsidR="00463750">
              <w:rPr>
                <w:rFonts w:asciiTheme="majorBidi" w:eastAsia="Arial Unicode MS" w:hAnsiTheme="majorBidi" w:cstheme="majorBidi"/>
                <w:color w:val="000000"/>
                <w:sz w:val="22"/>
                <w:szCs w:val="22"/>
                <w:lang w:bidi="ru-RU"/>
              </w:rPr>
              <w:br/>
            </w:r>
            <w:r w:rsidRPr="00463750">
              <w:rPr>
                <w:rFonts w:asciiTheme="majorBidi" w:eastAsia="Arial Unicode MS" w:hAnsiTheme="majorBidi" w:cstheme="majorBidi"/>
                <w:color w:val="000000"/>
                <w:sz w:val="22"/>
                <w:szCs w:val="22"/>
                <w:lang w:bidi="ru-RU"/>
              </w:rPr>
              <w:t xml:space="preserve">для предоставления муниципальной услуги по форме, приведенной в Приложении № 2 </w:t>
            </w:r>
            <w:r w:rsidR="00463750">
              <w:rPr>
                <w:rFonts w:asciiTheme="majorBidi" w:eastAsia="Arial Unicode MS" w:hAnsiTheme="majorBidi" w:cstheme="majorBidi"/>
                <w:color w:val="000000"/>
                <w:sz w:val="22"/>
                <w:szCs w:val="22"/>
                <w:lang w:bidi="ru-RU"/>
              </w:rPr>
              <w:br/>
            </w:r>
            <w:r w:rsidRPr="00463750">
              <w:rPr>
                <w:rFonts w:asciiTheme="majorBidi" w:eastAsia="Arial Unicode MS" w:hAnsiTheme="majorBidi" w:cstheme="majorBidi"/>
                <w:color w:val="000000"/>
                <w:sz w:val="22"/>
                <w:szCs w:val="22"/>
                <w:lang w:bidi="ru-RU"/>
              </w:rPr>
              <w:t>к Административному регламенту</w:t>
            </w:r>
            <w:r w:rsidR="00463750">
              <w:rPr>
                <w:rFonts w:asciiTheme="majorBidi" w:eastAsia="Arial Unicode MS" w:hAnsiTheme="majorBidi" w:cstheme="majorBidi"/>
                <w:color w:val="000000"/>
                <w:sz w:val="22"/>
                <w:szCs w:val="22"/>
                <w:lang w:bidi="ru-RU"/>
              </w:rPr>
              <w:br/>
            </w:r>
            <w:r w:rsidRPr="00463750">
              <w:rPr>
                <w:rFonts w:asciiTheme="majorBidi" w:eastAsia="Arial Unicode MS" w:hAnsiTheme="majorBidi" w:cstheme="majorBidi"/>
                <w:color w:val="000000" w:themeColor="text1"/>
                <w:sz w:val="22"/>
                <w:szCs w:val="22"/>
                <w:lang w:bidi="ru-RU"/>
              </w:rPr>
              <w:t xml:space="preserve">(при наличии оснований для отказа </w:t>
            </w:r>
            <w:r w:rsidR="00463750">
              <w:rPr>
                <w:rFonts w:asciiTheme="majorBidi" w:eastAsia="Arial Unicode MS" w:hAnsiTheme="majorBidi" w:cstheme="majorBidi"/>
                <w:color w:val="000000" w:themeColor="text1"/>
                <w:sz w:val="22"/>
                <w:szCs w:val="22"/>
                <w:lang w:bidi="ru-RU"/>
              </w:rPr>
              <w:br/>
            </w:r>
            <w:r w:rsidRPr="00463750">
              <w:rPr>
                <w:rFonts w:asciiTheme="majorBidi" w:eastAsia="Arial Unicode MS" w:hAnsiTheme="majorBidi" w:cstheme="majorBidi"/>
                <w:color w:val="000000" w:themeColor="text1"/>
                <w:sz w:val="22"/>
                <w:szCs w:val="22"/>
                <w:lang w:bidi="ru-RU"/>
              </w:rPr>
              <w:t>в приеме документов, предусмотренных пунктом 33 Административного регламента)</w:t>
            </w:r>
          </w:p>
        </w:tc>
      </w:tr>
      <w:tr w:rsidR="00A33864" w:rsidRPr="00463750" w:rsidTr="003E2831">
        <w:trPr>
          <w:jc w:val="center"/>
        </w:trPr>
        <w:tc>
          <w:tcPr>
            <w:tcW w:w="15899" w:type="dxa"/>
            <w:gridSpan w:val="7"/>
          </w:tcPr>
          <w:p w:rsidR="00A33864" w:rsidRPr="00463750" w:rsidRDefault="00A33864" w:rsidP="00463750">
            <w:pPr>
              <w:widowControl w:val="0"/>
              <w:autoSpaceDE w:val="0"/>
              <w:autoSpaceDN w:val="0"/>
              <w:adjustRightInd w:val="0"/>
              <w:ind w:left="-57" w:right="-57"/>
              <w:jc w:val="center"/>
              <w:outlineLvl w:val="0"/>
              <w:rPr>
                <w:rFonts w:ascii="Times New Roman CYR" w:eastAsiaTheme="minorEastAsia" w:hAnsi="Times New Roman CYR" w:cs="Times New Roman CYR"/>
                <w:color w:val="000000" w:themeColor="text1"/>
                <w:sz w:val="22"/>
                <w:szCs w:val="22"/>
              </w:rPr>
            </w:pPr>
            <w:bookmarkStart w:id="2" w:name="sub_1520"/>
            <w:r w:rsidRPr="00463750">
              <w:rPr>
                <w:rFonts w:ascii="Times New Roman CYR" w:eastAsiaTheme="minorEastAsia" w:hAnsi="Times New Roman CYR" w:cs="Times New Roman CYR"/>
                <w:color w:val="000000" w:themeColor="text1"/>
                <w:sz w:val="22"/>
                <w:szCs w:val="22"/>
              </w:rPr>
              <w:lastRenderedPageBreak/>
              <w:t>2. Получение сведений посредством СМЭВ</w:t>
            </w:r>
            <w:bookmarkEnd w:id="2"/>
          </w:p>
        </w:tc>
      </w:tr>
      <w:tr w:rsidR="00D91FDD" w:rsidRPr="00463750" w:rsidTr="00D91FDD">
        <w:trPr>
          <w:jc w:val="center"/>
        </w:trPr>
        <w:tc>
          <w:tcPr>
            <w:tcW w:w="2083"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Пакет зарегистрированных документов, поступивших должностному лицу, ответственному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за предоставление муниципальной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Направление межведомственных запросов в органы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и организации, указанные в пункте 23 Административного регламента</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По необходимости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Должностное лицо Уполномоченного органа, ответственное за предоставление муниципальной</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Уполномоченный орган</w:t>
            </w:r>
            <w:r w:rsidR="00463750">
              <w:rPr>
                <w:rFonts w:ascii="Times New Roman CYR" w:eastAsiaTheme="minorEastAsia" w:hAnsi="Times New Roman CYR" w:cs="Times New Roman CYR"/>
                <w:color w:val="000000" w:themeColor="text1"/>
                <w:sz w:val="22"/>
                <w:szCs w:val="22"/>
              </w:rPr>
              <w:t> </w:t>
            </w:r>
            <w:r w:rsidRPr="00463750">
              <w:rPr>
                <w:rFonts w:ascii="Times New Roman CYR" w:eastAsiaTheme="minorEastAsia" w:hAnsi="Times New Roman CYR" w:cs="Times New Roman CYR"/>
                <w:color w:val="000000" w:themeColor="text1"/>
                <w:sz w:val="22"/>
                <w:szCs w:val="22"/>
              </w:rPr>
              <w:t>/</w:t>
            </w:r>
            <w:r w:rsidR="00463750">
              <w:rPr>
                <w:rFonts w:ascii="Times New Roman CYR" w:eastAsiaTheme="minorEastAsia" w:hAnsi="Times New Roman CYR" w:cs="Times New Roman CYR"/>
                <w:color w:val="000000" w:themeColor="text1"/>
                <w:sz w:val="22"/>
                <w:szCs w:val="22"/>
              </w:rPr>
              <w:t> </w:t>
            </w:r>
            <w:r w:rsidRPr="00463750">
              <w:rPr>
                <w:rFonts w:ascii="Times New Roman CYR" w:eastAsiaTheme="minorEastAsia" w:hAnsi="Times New Roman CYR" w:cs="Times New Roman CYR"/>
                <w:color w:val="000000" w:themeColor="text1"/>
                <w:sz w:val="22"/>
                <w:szCs w:val="22"/>
              </w:rPr>
              <w:t>ГИС</w:t>
            </w:r>
            <w:r w:rsidR="00463750">
              <w:rPr>
                <w:rFonts w:ascii="Times New Roman CYR" w:eastAsiaTheme="minorEastAsia" w:hAnsi="Times New Roman CYR" w:cs="Times New Roman CYR"/>
                <w:color w:val="000000" w:themeColor="text1"/>
                <w:sz w:val="22"/>
                <w:szCs w:val="22"/>
              </w:rPr>
              <w:t> </w:t>
            </w:r>
            <w:r w:rsidRPr="00463750">
              <w:rPr>
                <w:rFonts w:ascii="Times New Roman CYR" w:eastAsiaTheme="minorEastAsia" w:hAnsi="Times New Roman CYR" w:cs="Times New Roman CYR"/>
                <w:color w:val="000000" w:themeColor="text1"/>
                <w:sz w:val="22"/>
                <w:szCs w:val="22"/>
              </w:rPr>
              <w:t>/ СМЭВ</w:t>
            </w:r>
          </w:p>
        </w:tc>
        <w:tc>
          <w:tcPr>
            <w:tcW w:w="2410"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Отсутствие документов, необходимых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для</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предоставления муниципальной услуги, находящихся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распоряжении государственных органов (организаций)</w:t>
            </w:r>
          </w:p>
        </w:tc>
        <w:tc>
          <w:tcPr>
            <w:tcW w:w="2334"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Направление межведомственного запроса в органы (организации), предоставляющие документы (сведения), предусмотренные пунктом 31 Административного регламента,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в том числе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с использованием СМЭВ</w:t>
            </w:r>
          </w:p>
        </w:tc>
      </w:tr>
      <w:tr w:rsidR="00D91FDD" w:rsidRPr="00463750" w:rsidTr="00D91FDD">
        <w:trPr>
          <w:jc w:val="center"/>
        </w:trPr>
        <w:tc>
          <w:tcPr>
            <w:tcW w:w="2083"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Получение ответов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на межведомственные запросы, формирование полного комплекта документов</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5 рабочих дней со дня направления межведомственного запроса в орган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или организацию, предоставляющие документ</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и информацию,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если иные сроки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не предусмотрены законодательством РФ и субъекта РФ</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Должностное лицо Уполномоченного органа, ответственное за предоставление муниципальной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Уполномоченный орган) /ГИС/</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СМЭВ</w:t>
            </w:r>
          </w:p>
        </w:tc>
        <w:tc>
          <w:tcPr>
            <w:tcW w:w="2410"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w:t>
            </w:r>
          </w:p>
        </w:tc>
        <w:tc>
          <w:tcPr>
            <w:tcW w:w="2334"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Получение документов (сведений), необходимых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для предоставления муниципальной услуги</w:t>
            </w:r>
          </w:p>
        </w:tc>
      </w:tr>
      <w:tr w:rsidR="00A33864" w:rsidRPr="00463750" w:rsidTr="003E2831">
        <w:trPr>
          <w:jc w:val="center"/>
        </w:trPr>
        <w:tc>
          <w:tcPr>
            <w:tcW w:w="15899" w:type="dxa"/>
            <w:gridSpan w:val="7"/>
          </w:tcPr>
          <w:p w:rsidR="00A33864" w:rsidRPr="00463750" w:rsidRDefault="00A33864" w:rsidP="00463750">
            <w:pPr>
              <w:widowControl w:val="0"/>
              <w:autoSpaceDE w:val="0"/>
              <w:autoSpaceDN w:val="0"/>
              <w:adjustRightInd w:val="0"/>
              <w:ind w:left="-57" w:right="-57"/>
              <w:jc w:val="center"/>
              <w:outlineLvl w:val="0"/>
              <w:rPr>
                <w:rFonts w:ascii="Times New Roman CYR" w:eastAsiaTheme="minorEastAsia" w:hAnsi="Times New Roman CYR" w:cs="Times New Roman CYR"/>
                <w:color w:val="000000" w:themeColor="text1"/>
                <w:sz w:val="22"/>
                <w:szCs w:val="22"/>
              </w:rPr>
            </w:pPr>
            <w:bookmarkStart w:id="3" w:name="sub_1530"/>
            <w:r w:rsidRPr="00463750">
              <w:rPr>
                <w:rFonts w:ascii="Times New Roman CYR" w:eastAsiaTheme="minorEastAsia" w:hAnsi="Times New Roman CYR" w:cs="Times New Roman CYR"/>
                <w:color w:val="000000" w:themeColor="text1"/>
                <w:sz w:val="22"/>
                <w:szCs w:val="22"/>
              </w:rPr>
              <w:lastRenderedPageBreak/>
              <w:t>3. Рассмотрение документов и сведений</w:t>
            </w:r>
            <w:bookmarkEnd w:id="3"/>
          </w:p>
        </w:tc>
      </w:tr>
      <w:tr w:rsidR="00D91FDD" w:rsidRPr="00463750" w:rsidTr="00D91FDD">
        <w:trPr>
          <w:jc w:val="center"/>
        </w:trPr>
        <w:tc>
          <w:tcPr>
            <w:tcW w:w="2083"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Пакет зарегистрированных документов, поступивших должностному лицу, ответственному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за предоставление муниципальной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Проверка соответствия документов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и сведений требованиям нормативных правовых актов предоставления муниципальной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5 рабочих дней</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Должностное лицо Уполномоченного органа, ответственное за предоставление государственной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Уполномоченный орган) / ГИС</w:t>
            </w:r>
          </w:p>
        </w:tc>
        <w:tc>
          <w:tcPr>
            <w:tcW w:w="2410"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Основания отказа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предоставлении муниципальной услуги</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предусмотренные пунктом 35 Административного</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регламента</w:t>
            </w:r>
          </w:p>
        </w:tc>
        <w:tc>
          <w:tcPr>
            <w:tcW w:w="2334"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Проект результата предоставления муниципальной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услуги по форме, приведенной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в приложениях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 3, № 4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к Административному регламенту</w:t>
            </w:r>
          </w:p>
        </w:tc>
      </w:tr>
      <w:tr w:rsidR="00A33864" w:rsidRPr="00463750" w:rsidTr="003E2831">
        <w:trPr>
          <w:jc w:val="center"/>
        </w:trPr>
        <w:tc>
          <w:tcPr>
            <w:tcW w:w="15899" w:type="dxa"/>
            <w:gridSpan w:val="7"/>
          </w:tcPr>
          <w:p w:rsidR="00A33864" w:rsidRPr="00463750" w:rsidRDefault="00A33864" w:rsidP="00463750">
            <w:pPr>
              <w:widowControl w:val="0"/>
              <w:autoSpaceDE w:val="0"/>
              <w:autoSpaceDN w:val="0"/>
              <w:adjustRightInd w:val="0"/>
              <w:ind w:left="-57" w:right="-57"/>
              <w:jc w:val="center"/>
              <w:outlineLvl w:val="0"/>
              <w:rPr>
                <w:rFonts w:ascii="Times New Roman CYR" w:eastAsiaTheme="minorEastAsia" w:hAnsi="Times New Roman CYR" w:cs="Times New Roman CYR"/>
                <w:color w:val="000000" w:themeColor="text1"/>
                <w:sz w:val="22"/>
                <w:szCs w:val="22"/>
              </w:rPr>
            </w:pPr>
            <w:bookmarkStart w:id="4" w:name="sub_1540"/>
            <w:r w:rsidRPr="00463750">
              <w:rPr>
                <w:rFonts w:ascii="Times New Roman CYR" w:eastAsiaTheme="minorEastAsia" w:hAnsi="Times New Roman CYR" w:cs="Times New Roman CYR"/>
                <w:color w:val="000000" w:themeColor="text1"/>
                <w:sz w:val="22"/>
                <w:szCs w:val="22"/>
              </w:rPr>
              <w:t>4. Принятие решения</w:t>
            </w:r>
            <w:bookmarkEnd w:id="4"/>
          </w:p>
        </w:tc>
      </w:tr>
      <w:tr w:rsidR="00D91FDD" w:rsidRPr="00463750" w:rsidTr="00D91FDD">
        <w:trPr>
          <w:jc w:val="center"/>
        </w:trPr>
        <w:tc>
          <w:tcPr>
            <w:tcW w:w="2083"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Проект результата предоставления муниципальной услуги по форме согласно</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приложениям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 3, № 4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к Административному регламенту</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Принятие решения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о предоставления муниципальной услуги или об отказе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предоставлении услуги</w:t>
            </w:r>
          </w:p>
        </w:tc>
        <w:tc>
          <w:tcPr>
            <w:tcW w:w="2268"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1 рабочий день (включается в общий срок предоставления услуги)</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Должностное лицо Уполномоченного органа, ответственное за предоставление муниципальной услуги;</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Руководитель Уполномоченного органа) или иное уполномоченное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им лицо</w:t>
            </w:r>
          </w:p>
        </w:tc>
        <w:tc>
          <w:tcPr>
            <w:tcW w:w="2268" w:type="dxa"/>
            <w:vMerge w:val="restart"/>
          </w:tcPr>
          <w:p w:rsidR="00A33864" w:rsidRPr="00463750" w:rsidRDefault="00463750"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Pr>
                <w:rFonts w:ascii="Times New Roman CYR" w:eastAsiaTheme="minorEastAsia" w:hAnsi="Times New Roman CYR" w:cs="Times New Roman CYR"/>
                <w:color w:val="000000" w:themeColor="text1"/>
                <w:sz w:val="22"/>
                <w:szCs w:val="22"/>
              </w:rPr>
              <w:t>Уполномоченный орган</w:t>
            </w:r>
            <w:r w:rsidR="00A33864" w:rsidRPr="00463750">
              <w:rPr>
                <w:rFonts w:ascii="Times New Roman CYR" w:eastAsiaTheme="minorEastAsia" w:hAnsi="Times New Roman CYR" w:cs="Times New Roman CYR"/>
                <w:color w:val="000000" w:themeColor="text1"/>
                <w:sz w:val="22"/>
                <w:szCs w:val="22"/>
              </w:rPr>
              <w:t xml:space="preserve"> / ГИС</w:t>
            </w:r>
          </w:p>
        </w:tc>
        <w:tc>
          <w:tcPr>
            <w:tcW w:w="2410"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w:t>
            </w:r>
          </w:p>
        </w:tc>
        <w:tc>
          <w:tcPr>
            <w:tcW w:w="2334"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Результат предоставления муниципальной услуги по форме, приведенной в приложениях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 3, № 4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к Административному регламенту, подписанный усиленной квалифицированной подписью руководителем Уполномоченного органа или иного уполномоченного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им лица</w:t>
            </w:r>
          </w:p>
        </w:tc>
      </w:tr>
      <w:tr w:rsidR="00D91FDD" w:rsidRPr="00463750" w:rsidTr="00D91FDD">
        <w:trPr>
          <w:jc w:val="center"/>
        </w:trPr>
        <w:tc>
          <w:tcPr>
            <w:tcW w:w="2083"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Формирование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и регистрация решения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о предоставлении муниципальной услуги или об отказе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предоставлении муниципальной услуги</w:t>
            </w:r>
          </w:p>
        </w:tc>
        <w:tc>
          <w:tcPr>
            <w:tcW w:w="2268"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410"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334"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r>
      <w:tr w:rsidR="00A33864" w:rsidRPr="00463750" w:rsidTr="003E2831">
        <w:trPr>
          <w:jc w:val="center"/>
        </w:trPr>
        <w:tc>
          <w:tcPr>
            <w:tcW w:w="15899" w:type="dxa"/>
            <w:gridSpan w:val="7"/>
          </w:tcPr>
          <w:p w:rsidR="00A33864" w:rsidRPr="00463750" w:rsidRDefault="00A33864" w:rsidP="00463750">
            <w:pPr>
              <w:widowControl w:val="0"/>
              <w:autoSpaceDE w:val="0"/>
              <w:autoSpaceDN w:val="0"/>
              <w:adjustRightInd w:val="0"/>
              <w:ind w:left="-57" w:right="-57"/>
              <w:jc w:val="center"/>
              <w:outlineLvl w:val="0"/>
              <w:rPr>
                <w:rFonts w:ascii="Times New Roman CYR" w:eastAsiaTheme="minorEastAsia" w:hAnsi="Times New Roman CYR" w:cs="Times New Roman CYR"/>
                <w:color w:val="000000" w:themeColor="text1"/>
                <w:sz w:val="22"/>
                <w:szCs w:val="22"/>
              </w:rPr>
            </w:pPr>
            <w:bookmarkStart w:id="5" w:name="sub_1550"/>
            <w:r w:rsidRPr="00463750">
              <w:rPr>
                <w:rFonts w:ascii="Times New Roman CYR" w:eastAsiaTheme="minorEastAsia" w:hAnsi="Times New Roman CYR" w:cs="Times New Roman CYR"/>
                <w:color w:val="000000" w:themeColor="text1"/>
                <w:sz w:val="22"/>
                <w:szCs w:val="22"/>
              </w:rPr>
              <w:t>5. Выдача результата</w:t>
            </w:r>
            <w:bookmarkEnd w:id="5"/>
          </w:p>
        </w:tc>
      </w:tr>
      <w:tr w:rsidR="00D91FDD" w:rsidRPr="00463750" w:rsidTr="00D91FDD">
        <w:trPr>
          <w:jc w:val="center"/>
        </w:trPr>
        <w:tc>
          <w:tcPr>
            <w:tcW w:w="2083" w:type="dxa"/>
            <w:vMerge w:val="restart"/>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Формирование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и регистрация результата муниципальной услуги, указанного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пункте 25 Административного регламента</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Выдача результата предоставления муниципальной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После окончания процедуры принятия решения (в общий срок предоставления муниципальной услуги не включается)</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Должностное лицо Уполномоченного органа, ответственное за предоставление государственной услуги</w:t>
            </w:r>
          </w:p>
        </w:tc>
        <w:tc>
          <w:tcPr>
            <w:tcW w:w="2268" w:type="dxa"/>
          </w:tcPr>
          <w:p w:rsidR="00A33864" w:rsidRPr="00463750" w:rsidRDefault="00463750"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Pr>
                <w:rFonts w:ascii="Times New Roman CYR" w:eastAsiaTheme="minorEastAsia" w:hAnsi="Times New Roman CYR" w:cs="Times New Roman CYR"/>
                <w:color w:val="000000" w:themeColor="text1"/>
                <w:sz w:val="22"/>
                <w:szCs w:val="22"/>
              </w:rPr>
              <w:t>Уполномоченный орган</w:t>
            </w:r>
            <w:r w:rsidR="00A33864" w:rsidRPr="00463750">
              <w:rPr>
                <w:rFonts w:ascii="Times New Roman CYR" w:eastAsiaTheme="minorEastAsia" w:hAnsi="Times New Roman CYR" w:cs="Times New Roman CYR"/>
                <w:color w:val="000000" w:themeColor="text1"/>
                <w:sz w:val="22"/>
                <w:szCs w:val="22"/>
              </w:rPr>
              <w:t xml:space="preserve"> / ГИС</w:t>
            </w:r>
          </w:p>
        </w:tc>
        <w:tc>
          <w:tcPr>
            <w:tcW w:w="2410"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w:t>
            </w:r>
          </w:p>
        </w:tc>
        <w:tc>
          <w:tcPr>
            <w:tcW w:w="2334"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Выдача заявителю результата предоставления муниципальной услуги, указанного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пункте 25 Административного регламента</w:t>
            </w:r>
          </w:p>
        </w:tc>
      </w:tr>
      <w:tr w:rsidR="00D91FDD" w:rsidRPr="00463750" w:rsidTr="00D91FDD">
        <w:trPr>
          <w:jc w:val="center"/>
        </w:trPr>
        <w:tc>
          <w:tcPr>
            <w:tcW w:w="2083"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tcPr>
          <w:p w:rsidR="00A33864" w:rsidRPr="00463750" w:rsidRDefault="00A33864" w:rsidP="00463750">
            <w:pPr>
              <w:widowControl w:val="0"/>
              <w:autoSpaceDE w:val="0"/>
              <w:autoSpaceDN w:val="0"/>
              <w:adjustRightInd w:val="0"/>
              <w:ind w:left="-108"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Направление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в многофункциональный центр результата </w:t>
            </w:r>
            <w:r w:rsidRPr="00463750">
              <w:rPr>
                <w:rFonts w:ascii="Times New Roman CYR" w:eastAsiaTheme="minorEastAsia" w:hAnsi="Times New Roman CYR" w:cs="Times New Roman CYR"/>
                <w:color w:val="000000" w:themeColor="text1"/>
                <w:sz w:val="22"/>
                <w:szCs w:val="22"/>
              </w:rPr>
              <w:lastRenderedPageBreak/>
              <w:t xml:space="preserve">муниципальной услуги, указанного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tcPr>
          <w:p w:rsidR="00A33864" w:rsidRPr="00463750" w:rsidRDefault="00A33864" w:rsidP="00463750">
            <w:pPr>
              <w:widowControl w:val="0"/>
              <w:autoSpaceDE w:val="0"/>
              <w:autoSpaceDN w:val="0"/>
              <w:adjustRightInd w:val="0"/>
              <w:ind w:left="-108" w:right="-108"/>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lastRenderedPageBreak/>
              <w:t xml:space="preserve">В сроки, установленные соглашением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 xml:space="preserve">о взаимодействии </w:t>
            </w:r>
            <w:r w:rsidRPr="00463750">
              <w:rPr>
                <w:rFonts w:ascii="Times New Roman CYR" w:eastAsiaTheme="minorEastAsia" w:hAnsi="Times New Roman CYR" w:cs="Times New Roman CYR"/>
                <w:color w:val="000000" w:themeColor="text1"/>
                <w:sz w:val="22"/>
                <w:szCs w:val="22"/>
              </w:rPr>
              <w:lastRenderedPageBreak/>
              <w:t xml:space="preserve">между Уполномоченным органом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и многофункциональным центром</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lastRenderedPageBreak/>
              <w:t xml:space="preserve">Должностное лицо Уполномоченного органа, ответственное за предоставление </w:t>
            </w:r>
            <w:r w:rsidRPr="00463750">
              <w:rPr>
                <w:rFonts w:ascii="Times New Roman CYR" w:eastAsiaTheme="minorEastAsia" w:hAnsi="Times New Roman CYR" w:cs="Times New Roman CYR"/>
                <w:color w:val="000000" w:themeColor="text1"/>
                <w:sz w:val="22"/>
                <w:szCs w:val="22"/>
              </w:rPr>
              <w:lastRenderedPageBreak/>
              <w:t>государственной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lastRenderedPageBreak/>
              <w:t>Уполномоченный орган) / АИС МФЦ</w:t>
            </w:r>
          </w:p>
        </w:tc>
        <w:tc>
          <w:tcPr>
            <w:tcW w:w="2410"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Указание заявителем в запросе способа выдачи результата муниципальной услуги </w:t>
            </w:r>
            <w:r w:rsidRPr="00463750">
              <w:rPr>
                <w:rFonts w:ascii="Times New Roman CYR" w:eastAsiaTheme="minorEastAsia" w:hAnsi="Times New Roman CYR" w:cs="Times New Roman CYR"/>
                <w:color w:val="000000" w:themeColor="text1"/>
                <w:sz w:val="22"/>
                <w:szCs w:val="22"/>
              </w:rPr>
              <w:lastRenderedPageBreak/>
              <w:t>в многофункциональном центре, а также подача запроса через</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многофункциональный центр</w:t>
            </w:r>
          </w:p>
        </w:tc>
        <w:tc>
          <w:tcPr>
            <w:tcW w:w="2334" w:type="dxa"/>
          </w:tcPr>
          <w:p w:rsidR="00A33864" w:rsidRPr="00463750" w:rsidRDefault="00A33864" w:rsidP="00463750">
            <w:pPr>
              <w:widowControl w:val="0"/>
              <w:autoSpaceDE w:val="0"/>
              <w:autoSpaceDN w:val="0"/>
              <w:adjustRightInd w:val="0"/>
              <w:ind w:left="-108"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lastRenderedPageBreak/>
              <w:t xml:space="preserve">Выдача результата муниципальной услуги заявителю в форме бумажного документа, </w:t>
            </w:r>
            <w:r w:rsidRPr="00463750">
              <w:rPr>
                <w:rFonts w:ascii="Times New Roman CYR" w:eastAsiaTheme="minorEastAsia" w:hAnsi="Times New Roman CYR" w:cs="Times New Roman CYR"/>
                <w:color w:val="000000" w:themeColor="text1"/>
                <w:sz w:val="22"/>
                <w:szCs w:val="22"/>
              </w:rPr>
              <w:lastRenderedPageBreak/>
              <w:t>подтверждающего содержание электронного документа, заверенного печатью многофункционального центра</w:t>
            </w:r>
          </w:p>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r>
      <w:tr w:rsidR="00D91FDD" w:rsidRPr="00463750" w:rsidTr="00D91FDD">
        <w:trPr>
          <w:jc w:val="center"/>
        </w:trPr>
        <w:tc>
          <w:tcPr>
            <w:tcW w:w="2083" w:type="dxa"/>
            <w:vMerge/>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Направление заявителю результата предоставления муниципальной услуги в личный кабинет на ЕПГУ</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В день регистрации результата предоставления муниципальной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Должностное лицо Уполномоченного органа, ответственное за предоставление государственной услуги</w:t>
            </w:r>
          </w:p>
        </w:tc>
        <w:tc>
          <w:tcPr>
            <w:tcW w:w="2268"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ГИС</w:t>
            </w:r>
          </w:p>
        </w:tc>
        <w:tc>
          <w:tcPr>
            <w:tcW w:w="2410"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p>
        </w:tc>
        <w:tc>
          <w:tcPr>
            <w:tcW w:w="2334" w:type="dxa"/>
          </w:tcPr>
          <w:p w:rsidR="00A33864" w:rsidRPr="00463750" w:rsidRDefault="00A33864" w:rsidP="00463750">
            <w:pPr>
              <w:widowControl w:val="0"/>
              <w:autoSpaceDE w:val="0"/>
              <w:autoSpaceDN w:val="0"/>
              <w:adjustRightInd w:val="0"/>
              <w:ind w:left="-57" w:right="-57"/>
              <w:jc w:val="center"/>
              <w:rPr>
                <w:rFonts w:ascii="Times New Roman CYR" w:eastAsiaTheme="minorEastAsia" w:hAnsi="Times New Roman CYR" w:cs="Times New Roman CYR"/>
                <w:color w:val="000000" w:themeColor="text1"/>
                <w:sz w:val="22"/>
                <w:szCs w:val="22"/>
              </w:rPr>
            </w:pPr>
            <w:r w:rsidRPr="00463750">
              <w:rPr>
                <w:rFonts w:ascii="Times New Roman CYR" w:eastAsiaTheme="minorEastAsia" w:hAnsi="Times New Roman CYR" w:cs="Times New Roman CYR"/>
                <w:color w:val="000000" w:themeColor="text1"/>
                <w:sz w:val="22"/>
                <w:szCs w:val="22"/>
              </w:rPr>
              <w:t xml:space="preserve">Направление заявителю результата муниципальной услуги в личный кабинет </w:t>
            </w:r>
            <w:r w:rsidR="00463750">
              <w:rPr>
                <w:rFonts w:ascii="Times New Roman CYR" w:eastAsiaTheme="minorEastAsia" w:hAnsi="Times New Roman CYR" w:cs="Times New Roman CYR"/>
                <w:color w:val="000000" w:themeColor="text1"/>
                <w:sz w:val="22"/>
                <w:szCs w:val="22"/>
              </w:rPr>
              <w:br/>
            </w:r>
            <w:r w:rsidRPr="00463750">
              <w:rPr>
                <w:rFonts w:ascii="Times New Roman CYR" w:eastAsiaTheme="minorEastAsia" w:hAnsi="Times New Roman CYR" w:cs="Times New Roman CYR"/>
                <w:color w:val="000000" w:themeColor="text1"/>
                <w:sz w:val="22"/>
                <w:szCs w:val="22"/>
              </w:rPr>
              <w:t>на ЕПГУ</w:t>
            </w:r>
          </w:p>
        </w:tc>
      </w:tr>
    </w:tbl>
    <w:p w:rsidR="00A33864" w:rsidRPr="00E335AA" w:rsidRDefault="00A33864" w:rsidP="00463750">
      <w:pPr>
        <w:ind w:left="-57" w:right="-57"/>
        <w:jc w:val="center"/>
      </w:pPr>
    </w:p>
    <w:sectPr w:rsidR="00A33864" w:rsidRPr="00E335AA" w:rsidSect="00D91FDD">
      <w:pgSz w:w="16838" w:h="11906" w:orient="landscape"/>
      <w:pgMar w:top="567" w:right="567" w:bottom="567" w:left="567"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512" w:rsidRDefault="00896512">
      <w:r>
        <w:separator/>
      </w:r>
    </w:p>
  </w:endnote>
  <w:endnote w:type="continuationSeparator" w:id="1">
    <w:p w:rsidR="00896512" w:rsidRDefault="00896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1A" w:rsidRPr="00FF7009" w:rsidRDefault="003F321A" w:rsidP="00E26238">
    <w:pPr>
      <w:pStyle w:val="a7"/>
      <w:jc w:val="right"/>
      <w:rPr>
        <w:sz w:val="20"/>
        <w:szCs w:val="20"/>
        <w:lang w:val="en-US"/>
      </w:rPr>
    </w:pPr>
    <w:r>
      <w:rPr>
        <w:sz w:val="20"/>
        <w:szCs w:val="20"/>
      </w:rPr>
      <w:t>Вр-400505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1A" w:rsidRPr="00C9340B" w:rsidRDefault="003F321A" w:rsidP="00E26238">
    <w:pPr>
      <w:pStyle w:val="a7"/>
      <w:jc w:val="right"/>
      <w:rPr>
        <w:sz w:val="20"/>
        <w:szCs w:val="20"/>
      </w:rPr>
    </w:pPr>
    <w:r>
      <w:rPr>
        <w:sz w:val="20"/>
        <w:szCs w:val="20"/>
      </w:rPr>
      <w:t>Вр-400505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512" w:rsidRDefault="00896512">
      <w:r>
        <w:separator/>
      </w:r>
    </w:p>
  </w:footnote>
  <w:footnote w:type="continuationSeparator" w:id="1">
    <w:p w:rsidR="00896512" w:rsidRDefault="00896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1A" w:rsidRPr="00FF7009" w:rsidRDefault="00A412FF" w:rsidP="00FF7009">
    <w:pPr>
      <w:pStyle w:val="a5"/>
      <w:jc w:val="center"/>
      <w:rPr>
        <w:lang w:val="en-US"/>
      </w:rPr>
    </w:pPr>
    <w:r>
      <w:fldChar w:fldCharType="begin"/>
    </w:r>
    <w:r w:rsidR="003F321A">
      <w:instrText xml:space="preserve"> PAGE   \* MERGEFORMAT </w:instrText>
    </w:r>
    <w:r>
      <w:fldChar w:fldCharType="separate"/>
    </w:r>
    <w:r w:rsidR="00AD7A0D">
      <w:rPr>
        <w:noProof/>
      </w:rPr>
      <w:t>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1A" w:rsidRPr="00E045E8" w:rsidRDefault="003F321A"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301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95AC1"/>
    <w:rsid w:val="001A23F8"/>
    <w:rsid w:val="001A2C0F"/>
    <w:rsid w:val="001A2CD3"/>
    <w:rsid w:val="001A305B"/>
    <w:rsid w:val="001A332A"/>
    <w:rsid w:val="001A347A"/>
    <w:rsid w:val="001C1A94"/>
    <w:rsid w:val="001E53B4"/>
    <w:rsid w:val="00200670"/>
    <w:rsid w:val="002141BD"/>
    <w:rsid w:val="00236D16"/>
    <w:rsid w:val="002532AF"/>
    <w:rsid w:val="0025570C"/>
    <w:rsid w:val="00256E1C"/>
    <w:rsid w:val="00265749"/>
    <w:rsid w:val="00267D36"/>
    <w:rsid w:val="00283F4E"/>
    <w:rsid w:val="00295AF1"/>
    <w:rsid w:val="002A5889"/>
    <w:rsid w:val="002B2446"/>
    <w:rsid w:val="002B67F7"/>
    <w:rsid w:val="002C0003"/>
    <w:rsid w:val="002D62C6"/>
    <w:rsid w:val="003015E1"/>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850"/>
    <w:rsid w:val="003A5C1B"/>
    <w:rsid w:val="003A79F7"/>
    <w:rsid w:val="003B66B4"/>
    <w:rsid w:val="003C1DC8"/>
    <w:rsid w:val="003E2831"/>
    <w:rsid w:val="003E30CF"/>
    <w:rsid w:val="003F2713"/>
    <w:rsid w:val="003F321A"/>
    <w:rsid w:val="00406295"/>
    <w:rsid w:val="004122F1"/>
    <w:rsid w:val="004140E6"/>
    <w:rsid w:val="00425AA9"/>
    <w:rsid w:val="00432C1A"/>
    <w:rsid w:val="00433397"/>
    <w:rsid w:val="0045049D"/>
    <w:rsid w:val="00454FD9"/>
    <w:rsid w:val="0045701A"/>
    <w:rsid w:val="004574CC"/>
    <w:rsid w:val="00457A16"/>
    <w:rsid w:val="00463750"/>
    <w:rsid w:val="00466761"/>
    <w:rsid w:val="00475A38"/>
    <w:rsid w:val="0048700C"/>
    <w:rsid w:val="004933A9"/>
    <w:rsid w:val="00496E14"/>
    <w:rsid w:val="0049722E"/>
    <w:rsid w:val="004B0CE3"/>
    <w:rsid w:val="004B22EE"/>
    <w:rsid w:val="004B7759"/>
    <w:rsid w:val="004C09B4"/>
    <w:rsid w:val="00506A57"/>
    <w:rsid w:val="00513E4F"/>
    <w:rsid w:val="0052371C"/>
    <w:rsid w:val="00527199"/>
    <w:rsid w:val="00527A5C"/>
    <w:rsid w:val="00562567"/>
    <w:rsid w:val="0056766F"/>
    <w:rsid w:val="0057186F"/>
    <w:rsid w:val="00587709"/>
    <w:rsid w:val="005E0ED2"/>
    <w:rsid w:val="00600481"/>
    <w:rsid w:val="006049CB"/>
    <w:rsid w:val="00610324"/>
    <w:rsid w:val="00610D41"/>
    <w:rsid w:val="00611367"/>
    <w:rsid w:val="00616E34"/>
    <w:rsid w:val="00621AA5"/>
    <w:rsid w:val="00635691"/>
    <w:rsid w:val="006535CC"/>
    <w:rsid w:val="0065508B"/>
    <w:rsid w:val="006553DA"/>
    <w:rsid w:val="006562B9"/>
    <w:rsid w:val="006571E1"/>
    <w:rsid w:val="00662C99"/>
    <w:rsid w:val="006645D1"/>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26B2"/>
    <w:rsid w:val="007856A4"/>
    <w:rsid w:val="00790B33"/>
    <w:rsid w:val="00797FA8"/>
    <w:rsid w:val="007A692C"/>
    <w:rsid w:val="007A7C68"/>
    <w:rsid w:val="007B06C8"/>
    <w:rsid w:val="007C5489"/>
    <w:rsid w:val="007C6B6A"/>
    <w:rsid w:val="007C7191"/>
    <w:rsid w:val="007D5502"/>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76861"/>
    <w:rsid w:val="00883C4E"/>
    <w:rsid w:val="00884206"/>
    <w:rsid w:val="008906F0"/>
    <w:rsid w:val="00896512"/>
    <w:rsid w:val="008A3BD8"/>
    <w:rsid w:val="008C2053"/>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4619"/>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33864"/>
    <w:rsid w:val="00A412FF"/>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D7A0D"/>
    <w:rsid w:val="00AF3F0F"/>
    <w:rsid w:val="00B07659"/>
    <w:rsid w:val="00B21E55"/>
    <w:rsid w:val="00B30409"/>
    <w:rsid w:val="00B34585"/>
    <w:rsid w:val="00B37CE2"/>
    <w:rsid w:val="00B4273C"/>
    <w:rsid w:val="00B5138D"/>
    <w:rsid w:val="00B57A21"/>
    <w:rsid w:val="00B706D1"/>
    <w:rsid w:val="00B7149C"/>
    <w:rsid w:val="00B836CD"/>
    <w:rsid w:val="00B85AC6"/>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021E7"/>
    <w:rsid w:val="00D30D37"/>
    <w:rsid w:val="00D425CC"/>
    <w:rsid w:val="00D43709"/>
    <w:rsid w:val="00D47CBD"/>
    <w:rsid w:val="00D5364D"/>
    <w:rsid w:val="00D54F4A"/>
    <w:rsid w:val="00D55976"/>
    <w:rsid w:val="00D5727D"/>
    <w:rsid w:val="00D650D1"/>
    <w:rsid w:val="00D74830"/>
    <w:rsid w:val="00D82961"/>
    <w:rsid w:val="00D91FDD"/>
    <w:rsid w:val="00D96BA1"/>
    <w:rsid w:val="00D97CF1"/>
    <w:rsid w:val="00DB1693"/>
    <w:rsid w:val="00DB1EF8"/>
    <w:rsid w:val="00DC242D"/>
    <w:rsid w:val="00DC4985"/>
    <w:rsid w:val="00DC562F"/>
    <w:rsid w:val="00DD2279"/>
    <w:rsid w:val="00DE4816"/>
    <w:rsid w:val="00DF657A"/>
    <w:rsid w:val="00E03738"/>
    <w:rsid w:val="00E045E8"/>
    <w:rsid w:val="00E07736"/>
    <w:rsid w:val="00E1287E"/>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A3EA8"/>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suslugi74.ru"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zlat-go.ru/" TargetMode="External"/><Relationship Id="rId4" Type="http://schemas.openxmlformats.org/officeDocument/2006/relationships/footnotes" Target="footnotes.xml"/><Relationship Id="rId9" Type="http://schemas.openxmlformats.org/officeDocument/2006/relationships/hyperlink" Target="https://www.zlat-go.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10814</Words>
  <Characters>61642</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2025-01-15T04:55:00Z</dcterms:created>
  <dcterms:modified xsi:type="dcterms:W3CDTF">2025-01-15T04:55:00Z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