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0F2737" w:rsidRDefault="00FC1DF3">
      <w:pPr>
        <w:pStyle w:val="1"/>
        <w:rPr>
          <w:color w:val="auto"/>
        </w:rPr>
      </w:pPr>
      <w:r w:rsidRPr="000F2737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0F2737">
        <w:rPr>
          <w:rStyle w:val="a4"/>
          <w:b w:val="0"/>
          <w:bCs w:val="0"/>
          <w:color w:val="auto"/>
        </w:rPr>
        <w:t>круга от 3 марта 2006 г. N 48-п "Об утверждении Положения об оплате родителей (законных представителей) за содержание детей в муниципальных образовательных учреждениях, реализующих программы дошкольного образования"</w:t>
      </w:r>
    </w:p>
    <w:p w:rsidR="00000000" w:rsidRPr="000F2737" w:rsidRDefault="00FC1DF3"/>
    <w:p w:rsidR="00000000" w:rsidRPr="000F2737" w:rsidRDefault="00FC1DF3">
      <w:r w:rsidRPr="000F2737">
        <w:t>В соответствии с действующим законод</w:t>
      </w:r>
      <w:r w:rsidRPr="000F2737">
        <w:t>а</w:t>
      </w:r>
      <w:bookmarkStart w:id="0" w:name="_GoBack"/>
      <w:bookmarkEnd w:id="0"/>
      <w:r w:rsidRPr="000F2737">
        <w:t>тельством, в целях создания организационно-экономических условий для сохранения и дальнейшего развития муниципальной системы дошкольного образования, повышения эффективности использования бюджетных средств и средств родителей (законных представителей) в о</w:t>
      </w:r>
      <w:r w:rsidRPr="000F2737">
        <w:t>бщем объеме финансирования образования и содержания детей дошкольного возраста, постановляю:</w:t>
      </w:r>
    </w:p>
    <w:p w:rsidR="00000000" w:rsidRPr="000F2737" w:rsidRDefault="00FC1DF3">
      <w:bookmarkStart w:id="1" w:name="sub_1001"/>
      <w:r w:rsidRPr="000F2737">
        <w:t xml:space="preserve">1. Утвердить </w:t>
      </w:r>
      <w:r w:rsidRPr="000F2737">
        <w:rPr>
          <w:rStyle w:val="a4"/>
          <w:color w:val="auto"/>
        </w:rPr>
        <w:t>Положение</w:t>
      </w:r>
      <w:r w:rsidRPr="000F2737">
        <w:t xml:space="preserve"> об оплате родителей (законных представителей) за содержание детей в муниципальных образовательных учреждениях, реализующих программы дошкольного образования (прилагается).</w:t>
      </w:r>
    </w:p>
    <w:p w:rsidR="00000000" w:rsidRPr="000F2737" w:rsidRDefault="00FC1DF3">
      <w:bookmarkStart w:id="2" w:name="sub_1002"/>
      <w:bookmarkEnd w:id="1"/>
      <w:r w:rsidRPr="000F2737">
        <w:t xml:space="preserve">2. Данное постановление </w:t>
      </w:r>
      <w:r w:rsidRPr="000F2737">
        <w:rPr>
          <w:rStyle w:val="a4"/>
          <w:color w:val="auto"/>
        </w:rPr>
        <w:t>опубликовать</w:t>
      </w:r>
      <w:r w:rsidRPr="000F2737">
        <w:t xml:space="preserve"> в средствах массовой информации.</w:t>
      </w:r>
    </w:p>
    <w:p w:rsidR="00000000" w:rsidRPr="000F2737" w:rsidRDefault="00FC1DF3">
      <w:bookmarkStart w:id="3" w:name="sub_1003"/>
      <w:bookmarkEnd w:id="2"/>
      <w:r w:rsidRPr="000F2737">
        <w:t>3. Контроль за исполнением постановления возложить на заместителя главы Златоустовского городского округа по вопросам образования и молодежной политики Быкова В.П.</w:t>
      </w:r>
    </w:p>
    <w:bookmarkEnd w:id="3"/>
    <w:p w:rsidR="00000000" w:rsidRPr="000F2737" w:rsidRDefault="00FC1DF3"/>
    <w:p w:rsidR="00000000" w:rsidRPr="000F2737" w:rsidRDefault="00FC1DF3">
      <w:pPr>
        <w:ind w:firstLine="698"/>
        <w:jc w:val="right"/>
      </w:pPr>
      <w:r w:rsidRPr="000F2737">
        <w:t>Д.П. Мигашкин</w:t>
      </w:r>
    </w:p>
    <w:p w:rsidR="00000000" w:rsidRPr="000F2737" w:rsidRDefault="00FC1DF3"/>
    <w:p w:rsidR="00000000" w:rsidRPr="000F2737" w:rsidRDefault="00FC1DF3">
      <w:pPr>
        <w:ind w:firstLine="0"/>
        <w:jc w:val="right"/>
      </w:pPr>
      <w:bookmarkStart w:id="4" w:name="sub_1"/>
      <w:r w:rsidRPr="000F2737">
        <w:rPr>
          <w:rStyle w:val="a3"/>
          <w:color w:val="auto"/>
        </w:rPr>
        <w:t>Приложение</w:t>
      </w:r>
    </w:p>
    <w:bookmarkEnd w:id="4"/>
    <w:p w:rsidR="00000000" w:rsidRPr="000F2737" w:rsidRDefault="00FC1DF3">
      <w:pPr>
        <w:ind w:firstLine="0"/>
        <w:jc w:val="right"/>
      </w:pPr>
      <w:r w:rsidRPr="000F2737">
        <w:rPr>
          <w:rStyle w:val="a3"/>
          <w:color w:val="auto"/>
        </w:rPr>
        <w:t xml:space="preserve">к </w:t>
      </w:r>
      <w:r w:rsidRPr="000F2737">
        <w:rPr>
          <w:rStyle w:val="a4"/>
          <w:color w:val="auto"/>
        </w:rPr>
        <w:t>постановлению</w:t>
      </w:r>
      <w:r w:rsidRPr="000F2737">
        <w:rPr>
          <w:rStyle w:val="a3"/>
          <w:color w:val="auto"/>
        </w:rPr>
        <w:t xml:space="preserve"> главы</w:t>
      </w:r>
    </w:p>
    <w:p w:rsidR="00000000" w:rsidRPr="000F2737" w:rsidRDefault="00FC1DF3">
      <w:pPr>
        <w:ind w:firstLine="0"/>
        <w:jc w:val="right"/>
      </w:pPr>
      <w:r w:rsidRPr="000F2737">
        <w:rPr>
          <w:rStyle w:val="a3"/>
          <w:color w:val="auto"/>
        </w:rPr>
        <w:t>Златоустовского городского округа</w:t>
      </w:r>
    </w:p>
    <w:p w:rsidR="00000000" w:rsidRPr="000F2737" w:rsidRDefault="00FC1DF3">
      <w:pPr>
        <w:ind w:firstLine="0"/>
        <w:jc w:val="right"/>
      </w:pPr>
      <w:r w:rsidRPr="000F2737">
        <w:rPr>
          <w:rStyle w:val="a3"/>
          <w:color w:val="auto"/>
        </w:rPr>
        <w:t>от 3 марта 2006 г. N 48-п</w:t>
      </w:r>
    </w:p>
    <w:p w:rsidR="00000000" w:rsidRPr="000F2737" w:rsidRDefault="00FC1DF3"/>
    <w:p w:rsidR="00000000" w:rsidRPr="000F2737" w:rsidRDefault="00FC1DF3">
      <w:pPr>
        <w:pStyle w:val="1"/>
        <w:rPr>
          <w:color w:val="auto"/>
        </w:rPr>
      </w:pPr>
      <w:r w:rsidRPr="000F2737">
        <w:rPr>
          <w:color w:val="auto"/>
        </w:rPr>
        <w:t>Положение</w:t>
      </w:r>
      <w:r w:rsidRPr="000F2737">
        <w:rPr>
          <w:color w:val="auto"/>
        </w:rPr>
        <w:br/>
        <w:t>об оплате родителей (законных представителей) за содержание детей в муниципальных образовательны</w:t>
      </w:r>
      <w:r w:rsidRPr="000F2737">
        <w:rPr>
          <w:color w:val="auto"/>
        </w:rPr>
        <w:t>х учреждениях Златоустовского городского округа (ЗГО), реализующих программы дошкольного образования</w:t>
      </w:r>
    </w:p>
    <w:p w:rsidR="00000000" w:rsidRPr="000F2737" w:rsidRDefault="00FC1DF3"/>
    <w:p w:rsidR="00000000" w:rsidRPr="000F2737" w:rsidRDefault="00FC1DF3">
      <w:pPr>
        <w:pStyle w:val="1"/>
        <w:rPr>
          <w:color w:val="auto"/>
        </w:rPr>
      </w:pPr>
      <w:bookmarkStart w:id="5" w:name="sub_10100"/>
      <w:r w:rsidRPr="000F2737">
        <w:rPr>
          <w:color w:val="auto"/>
        </w:rPr>
        <w:t>1. Общие положения</w:t>
      </w:r>
    </w:p>
    <w:bookmarkEnd w:id="5"/>
    <w:p w:rsidR="00000000" w:rsidRPr="000F2737" w:rsidRDefault="00FC1DF3"/>
    <w:p w:rsidR="00000000" w:rsidRPr="000F2737" w:rsidRDefault="00FC1DF3">
      <w:bookmarkStart w:id="6" w:name="sub_1010"/>
      <w:r w:rsidRPr="000F2737">
        <w:t>1. Положение об оплате родителей (законных представителей) за содержание детей в муниципальных образовательн</w:t>
      </w:r>
      <w:r w:rsidRPr="000F2737">
        <w:t>ых учреждениях, реализующих программы дошкольного образования (далее Положение</w:t>
      </w:r>
      <w:r w:rsidRPr="000F2737">
        <w:rPr>
          <w:rStyle w:val="a4"/>
          <w:color w:val="auto"/>
        </w:rPr>
        <w:t>#</w:t>
      </w:r>
      <w:r w:rsidRPr="000F2737">
        <w:t>), разработано в соответствии с:</w:t>
      </w:r>
    </w:p>
    <w:bookmarkEnd w:id="6"/>
    <w:p w:rsidR="00000000" w:rsidRPr="000F2737" w:rsidRDefault="00FC1DF3">
      <w:r w:rsidRPr="000F2737">
        <w:t xml:space="preserve">1. </w:t>
      </w:r>
      <w:r w:rsidRPr="000F2737">
        <w:rPr>
          <w:rStyle w:val="a4"/>
          <w:color w:val="auto"/>
        </w:rPr>
        <w:t>Законом</w:t>
      </w:r>
      <w:r w:rsidRPr="000F2737">
        <w:t xml:space="preserve"> РФ "Об образовании" от 10.07.1992 г. N 3266-1;</w:t>
      </w:r>
    </w:p>
    <w:p w:rsidR="00000000" w:rsidRPr="000F2737" w:rsidRDefault="00FC1DF3">
      <w:r w:rsidRPr="000F2737">
        <w:t xml:space="preserve">2. </w:t>
      </w:r>
      <w:r w:rsidRPr="000F2737">
        <w:rPr>
          <w:rStyle w:val="a4"/>
          <w:color w:val="auto"/>
        </w:rPr>
        <w:t>Постановлением</w:t>
      </w:r>
      <w:r w:rsidRPr="000F2737">
        <w:t xml:space="preserve"> Правительства РФ от 01.07.1995 г. N 677 "Об утверждении Типового положения о дошкольном образовате</w:t>
      </w:r>
      <w:r w:rsidRPr="000F2737">
        <w:t>льном учреждении";</w:t>
      </w:r>
    </w:p>
    <w:p w:rsidR="00000000" w:rsidRPr="000F2737" w:rsidRDefault="00FC1DF3">
      <w:r w:rsidRPr="000F2737">
        <w:t xml:space="preserve">3. </w:t>
      </w:r>
      <w:r w:rsidRPr="000F2737">
        <w:rPr>
          <w:rStyle w:val="a4"/>
          <w:color w:val="auto"/>
        </w:rPr>
        <w:t>Постановлением</w:t>
      </w:r>
      <w:r w:rsidRPr="000F2737">
        <w:t xml:space="preserve"> Правительства РФ от 19.09.1997 г. N 1204 "Об утверждении Типового положения об образовательном учреждении для детей дошкольного и младшего школьного</w:t>
      </w:r>
      <w:r w:rsidRPr="000F2737">
        <w:t xml:space="preserve"> возраста";</w:t>
      </w:r>
    </w:p>
    <w:p w:rsidR="00000000" w:rsidRPr="000F2737" w:rsidRDefault="00FC1DF3">
      <w:r w:rsidRPr="000F2737">
        <w:t xml:space="preserve">4. </w:t>
      </w:r>
      <w:r w:rsidRPr="000F2737">
        <w:rPr>
          <w:rStyle w:val="a4"/>
          <w:color w:val="auto"/>
        </w:rPr>
        <w:t>Постановлением</w:t>
      </w:r>
      <w:r w:rsidRPr="000F2737">
        <w:t xml:space="preserve"> главного государственного врача РФ от 26.03.2003 г. N 24 "О введении в действие санитарно-эпидемиологические правил и нормативов СанПиН 2.4.1.1249-03".</w:t>
      </w:r>
    </w:p>
    <w:p w:rsidR="00000000" w:rsidRPr="000F2737" w:rsidRDefault="00FC1DF3">
      <w:bookmarkStart w:id="7" w:name="sub_1020"/>
      <w:r w:rsidRPr="000F2737">
        <w:t>2. Настоящее Положение регламентирует порядок установления размера и взимания оплаты родителями (законными представителями) за содержание детей в муниципальных образовательных учреждениях, реализующих программы дошкольного образования.</w:t>
      </w:r>
    </w:p>
    <w:p w:rsidR="00000000" w:rsidRPr="000F2737" w:rsidRDefault="00FC1DF3">
      <w:bookmarkStart w:id="8" w:name="sub_1030"/>
      <w:bookmarkEnd w:id="7"/>
      <w:r w:rsidRPr="000F2737">
        <w:t xml:space="preserve">3. К муниципальным образовательным учреждениям, реализующим программы дошкольного образования, относятся дошкольные образовательные учреждения и образовательные учреждения для детей дошкольного и младшего школьного возраста (в части групп дошкольного </w:t>
      </w:r>
      <w:r w:rsidRPr="000F2737">
        <w:lastRenderedPageBreak/>
        <w:t>обр</w:t>
      </w:r>
      <w:r w:rsidRPr="000F2737">
        <w:t>азования).</w:t>
      </w:r>
    </w:p>
    <w:p w:rsidR="00000000" w:rsidRPr="000F2737" w:rsidRDefault="00FC1DF3">
      <w:bookmarkStart w:id="9" w:name="sub_1040"/>
      <w:bookmarkEnd w:id="8"/>
      <w:r w:rsidRPr="000F2737">
        <w:t>4. Муниципальные образовательные учреждения, реализующие программы дошкольного образования (далее образовательные</w:t>
      </w:r>
      <w:r w:rsidRPr="000F2737">
        <w:rPr>
          <w:rStyle w:val="a4"/>
          <w:color w:val="auto"/>
        </w:rPr>
        <w:t>#</w:t>
      </w:r>
      <w:r w:rsidRPr="000F2737">
        <w:t xml:space="preserve"> учреждения), обеспечивают обучение, воспит</w:t>
      </w:r>
      <w:r w:rsidRPr="000F2737">
        <w:t>ание и содержание детей в возрасте от 2 месяцев до 7 лет (до перехода ребенка в школу), охрану и укрепление их физического и психического здоровья, развитие их индивидуальных способностей, необходимую коррекцию нарушений развития.</w:t>
      </w:r>
    </w:p>
    <w:p w:rsidR="00000000" w:rsidRPr="000F2737" w:rsidRDefault="00FC1DF3">
      <w:bookmarkStart w:id="10" w:name="sub_1050"/>
      <w:bookmarkEnd w:id="9"/>
      <w:r w:rsidRPr="000F2737">
        <w:t>5. В целя</w:t>
      </w:r>
      <w:r w:rsidRPr="000F2737">
        <w:t>х удовлетворения потребностей семьи в дошкольном образовании, родители (законные представители) имеют право добровольно выбирать образовательное учреждение, которое будет посещать их ребенок, ориентируясь на реализуемую общеобразовательную программу и усло</w:t>
      </w:r>
      <w:r w:rsidRPr="000F2737">
        <w:t>вия содержания ребенка в данном учреждении.</w:t>
      </w:r>
    </w:p>
    <w:p w:rsidR="00000000" w:rsidRPr="000F2737" w:rsidRDefault="00FC1DF3">
      <w:bookmarkStart w:id="11" w:name="sub_1060"/>
      <w:bookmarkEnd w:id="10"/>
      <w:r w:rsidRPr="000F2737">
        <w:t>6. Содержание детей в образовательных учреждениях включает в себя затраты, связанные с пребыванием ребенка в образовательном учреждении (кроме затрат на образовательно-воспитательные услуги).</w:t>
      </w:r>
    </w:p>
    <w:p w:rsidR="00000000" w:rsidRPr="000F2737" w:rsidRDefault="00FC1DF3">
      <w:bookmarkStart w:id="12" w:name="sub_1070"/>
      <w:bookmarkEnd w:id="11"/>
      <w:r w:rsidRPr="000F2737">
        <w:t>7. Затраты образовательных учреждений на содержание детей возмещаются родителями (законными представителями) в виде родительской оплаты.</w:t>
      </w:r>
    </w:p>
    <w:p w:rsidR="00000000" w:rsidRPr="000F2737" w:rsidRDefault="00FC1DF3">
      <w:bookmarkStart w:id="13" w:name="sub_1080"/>
      <w:bookmarkEnd w:id="12"/>
      <w:r w:rsidRPr="000F2737">
        <w:t>8. Средства от родительской оплаты за содержание детей в образовательных учреждениях поступ</w:t>
      </w:r>
      <w:r w:rsidRPr="000F2737">
        <w:t>ают в распоряжение учреждения, носят целевой характер и направляются на расходы, связанные с содержанием детей в образовательных учреждениях; не подлежат изъятию и не могут быть использованы на другие нужды.</w:t>
      </w:r>
    </w:p>
    <w:p w:rsidR="00000000" w:rsidRPr="000F2737" w:rsidRDefault="00FC1DF3">
      <w:bookmarkStart w:id="14" w:name="sub_1090"/>
      <w:bookmarkEnd w:id="13"/>
      <w:r w:rsidRPr="000F2737">
        <w:t>9. Отношения, возникающие между образовательным учреждением и родителями (законными представителями) по возмещению затрат образовательного учреждения на содержание ребенка, регулируются Договором между образовательным учреждением и родителями (законными пр</w:t>
      </w:r>
      <w:r w:rsidRPr="000F2737">
        <w:t>едставителями) ребенка, посещающего данное образовательное учреждение.</w:t>
      </w:r>
    </w:p>
    <w:p w:rsidR="00000000" w:rsidRPr="000F2737" w:rsidRDefault="00FC1DF3">
      <w:bookmarkStart w:id="15" w:name="sub_1100"/>
      <w:bookmarkEnd w:id="14"/>
      <w:r w:rsidRPr="000F2737">
        <w:t>10. Затраты на содержание детей в образовательных учреждениях могут частично приниматься муниципальным образованием в виде социальных гарантий, обеспечивающих содержание</w:t>
      </w:r>
      <w:r w:rsidRPr="000F2737">
        <w:t xml:space="preserve"> ребенка в образовательном учреждении за счет средств бюджета ЗГО.</w:t>
      </w:r>
    </w:p>
    <w:p w:rsidR="00000000" w:rsidRPr="000F2737" w:rsidRDefault="00FC1DF3">
      <w:bookmarkStart w:id="16" w:name="sub_1011"/>
      <w:bookmarkEnd w:id="15"/>
      <w:r w:rsidRPr="000F2737">
        <w:t>11. Средства, предусматриваемые в бюджете ЗГО в виде социальных гарантий, обеспечивающих содержание ребенка в образовательном учреждении, учитываются в смете доходов и расхо</w:t>
      </w:r>
      <w:r w:rsidRPr="000F2737">
        <w:t>дов образовательных упреждений и направляются на расходы, связанные с содержанием детей в образовательных учреждениях.</w:t>
      </w:r>
    </w:p>
    <w:bookmarkEnd w:id="16"/>
    <w:p w:rsidR="00000000" w:rsidRPr="000F2737" w:rsidRDefault="00FC1DF3"/>
    <w:p w:rsidR="00000000" w:rsidRPr="000F2737" w:rsidRDefault="00FC1DF3">
      <w:pPr>
        <w:pStyle w:val="1"/>
        <w:rPr>
          <w:color w:val="auto"/>
        </w:rPr>
      </w:pPr>
      <w:bookmarkStart w:id="17" w:name="sub_10200"/>
      <w:r w:rsidRPr="000F2737">
        <w:rPr>
          <w:color w:val="auto"/>
        </w:rPr>
        <w:t>2. Порядок установления размера и взимания родительской оплаты</w:t>
      </w:r>
    </w:p>
    <w:bookmarkEnd w:id="17"/>
    <w:p w:rsidR="00000000" w:rsidRPr="000F2737" w:rsidRDefault="00FC1DF3"/>
    <w:p w:rsidR="00000000" w:rsidRPr="000F2737" w:rsidRDefault="00FC1DF3">
      <w:bookmarkStart w:id="18" w:name="sub_1012"/>
      <w:r w:rsidRPr="000F2737">
        <w:t>12. Размер родительской оплаты за один</w:t>
      </w:r>
      <w:r w:rsidRPr="000F2737">
        <w:t xml:space="preserve"> день пребывания ребенка в образовательном учреждении устанавливается Главой ЗГО дифференцированно, исходя из утвержденного норматива содержания ребенка и социальных гарантий, обеспечивающих содержание ребенка в образовательном учреждении из средств бюджет</w:t>
      </w:r>
      <w:r w:rsidRPr="000F2737">
        <w:t>а ЗГО, в случае их установления.</w:t>
      </w:r>
    </w:p>
    <w:p w:rsidR="00000000" w:rsidRPr="000F2737" w:rsidRDefault="00FC1DF3">
      <w:bookmarkStart w:id="19" w:name="sub_1013"/>
      <w:bookmarkEnd w:id="18"/>
      <w:r w:rsidRPr="000F2737">
        <w:t>13. Норматив содержания детей в образовательных учреждениях включает затраты образовательных учреждений на организацию питания детей; обеспечение детей лекарственными препаратами для оказания первой медицинс</w:t>
      </w:r>
      <w:r w:rsidRPr="000F2737">
        <w:t>кой помощи, предметами индивидуального пользования, мягким инвентарем, посудой для приема пищи, игрушками и канцтоварами для самостоятельной детской деятельности; исполнение договорных обязательств, связанных с содержанием ребенка,</w:t>
      </w:r>
    </w:p>
    <w:p w:rsidR="00000000" w:rsidRPr="000F2737" w:rsidRDefault="00FC1DF3">
      <w:bookmarkStart w:id="20" w:name="sub_1014"/>
      <w:bookmarkEnd w:id="19"/>
      <w:r w:rsidRPr="000F2737">
        <w:t>14. Норм</w:t>
      </w:r>
      <w:r w:rsidRPr="000F2737">
        <w:t>атив содержания ребенка в образовательном учреждении утверждается Главой округа в натуральном и денежном выражении, зависит от</w:t>
      </w:r>
      <w:r w:rsidRPr="000F2737">
        <w:rPr>
          <w:rStyle w:val="a4"/>
          <w:color w:val="auto"/>
        </w:rPr>
        <w:t>#</w:t>
      </w:r>
      <w:r w:rsidRPr="000F2737">
        <w:t xml:space="preserve"> режима работы от образовательного учреждения, его вида и</w:t>
      </w:r>
      <w:r w:rsidRPr="000F2737">
        <w:t xml:space="preserve"> категории.</w:t>
      </w:r>
    </w:p>
    <w:p w:rsidR="00000000" w:rsidRPr="000F2737" w:rsidRDefault="00FC1DF3">
      <w:bookmarkStart w:id="21" w:name="sub_1015"/>
      <w:bookmarkEnd w:id="20"/>
      <w:r w:rsidRPr="000F2737">
        <w:t>15. Социальные гарантии, обеспечивающие содержание ребенка в образовательном учреждении из средств бюджета ЗГО, утверждаются Главой ЗГО.</w:t>
      </w:r>
    </w:p>
    <w:p w:rsidR="00000000" w:rsidRPr="000F2737" w:rsidRDefault="00FC1DF3">
      <w:bookmarkStart w:id="22" w:name="sub_1016"/>
      <w:bookmarkEnd w:id="21"/>
      <w:r w:rsidRPr="000F2737">
        <w:t>16. При изменении норматива содержания ребенка в образовательном учреждении</w:t>
      </w:r>
      <w:r w:rsidRPr="000F2737">
        <w:t xml:space="preserve"> и </w:t>
      </w:r>
      <w:r w:rsidRPr="000F2737">
        <w:lastRenderedPageBreak/>
        <w:t>социальных гарантий, обеспечивающих содержание ребенка в образовательном учреждении из средств бюджета ЗГО, размер родительской оплаты подлежит изменению.</w:t>
      </w:r>
    </w:p>
    <w:p w:rsidR="00000000" w:rsidRPr="000F2737" w:rsidRDefault="00FC1DF3">
      <w:bookmarkStart w:id="23" w:name="sub_1017"/>
      <w:bookmarkEnd w:id="22"/>
      <w:r w:rsidRPr="000F2737">
        <w:t>17. Образовательное учреждение взимает родительскую оплату в порядке и в сроки, пр</w:t>
      </w:r>
      <w:r w:rsidRPr="000F2737">
        <w:t>едусмотренные Договором между образовательным учреждением и родителями (законными представителями), настоящим Положением, действующими нормативными актами.</w:t>
      </w:r>
    </w:p>
    <w:p w:rsidR="00000000" w:rsidRPr="000F2737" w:rsidRDefault="00FC1DF3">
      <w:bookmarkStart w:id="24" w:name="sub_1018"/>
      <w:bookmarkEnd w:id="23"/>
      <w:r w:rsidRPr="000F2737">
        <w:t xml:space="preserve">18. Родители (законные представители) обязаны сообщать в образовательное учреждение </w:t>
      </w:r>
      <w:r w:rsidRPr="000F2737">
        <w:t>о всех причинах непосещения ребенком образовательного учреждения.</w:t>
      </w:r>
    </w:p>
    <w:p w:rsidR="00000000" w:rsidRPr="000F2737" w:rsidRDefault="00FC1DF3">
      <w:bookmarkStart w:id="25" w:name="sub_1019"/>
      <w:bookmarkEnd w:id="24"/>
      <w:r w:rsidRPr="000F2737">
        <w:t>19. Родительская плата не начисляется и не взимается в случаях непосещения ребенком образовательного учреждения за весь период непосещения со следующего дня после сообщения р</w:t>
      </w:r>
      <w:r w:rsidRPr="000F2737">
        <w:t>одителей (законных представителей).</w:t>
      </w:r>
    </w:p>
    <w:p w:rsidR="00000000" w:rsidRPr="000F2737" w:rsidRDefault="00FC1DF3">
      <w:bookmarkStart w:id="26" w:name="sub_1200"/>
      <w:bookmarkEnd w:id="25"/>
      <w:r w:rsidRPr="000F2737">
        <w:t>20. Учреждение имеет право предоставить родителю (законному представителю) по его ходатайству временную отсрочку текущего платежа за содержание ребенка.</w:t>
      </w:r>
    </w:p>
    <w:p w:rsidR="00000000" w:rsidRPr="000F2737" w:rsidRDefault="00FC1DF3">
      <w:bookmarkStart w:id="27" w:name="sub_1021"/>
      <w:bookmarkEnd w:id="26"/>
      <w:r w:rsidRPr="000F2737">
        <w:t>21. Родители (законные представител</w:t>
      </w:r>
      <w:r w:rsidRPr="000F2737">
        <w:t>и) пользуются всеми льготами по оплате за содержание ребенка в образовательном учреждении в соответствии с действующим законодательством.</w:t>
      </w:r>
    </w:p>
    <w:p w:rsidR="00000000" w:rsidRPr="000F2737" w:rsidRDefault="00FC1DF3">
      <w:bookmarkStart w:id="28" w:name="sub_1022"/>
      <w:bookmarkEnd w:id="27"/>
      <w:r w:rsidRPr="000F2737">
        <w:t>22. В случае не внесения родительской платы в установленные сроки эти суммы взыскиваются с родителей (</w:t>
      </w:r>
      <w:r w:rsidRPr="000F2737">
        <w:t>законных представителей) в порядке, определенном действующим законодательством. При этом, исключение ребенка из образовательного учреждения запрещается.</w:t>
      </w:r>
    </w:p>
    <w:p w:rsidR="00000000" w:rsidRPr="000F2737" w:rsidRDefault="00FC1DF3">
      <w:bookmarkStart w:id="29" w:name="sub_1023"/>
      <w:bookmarkEnd w:id="28"/>
      <w:r w:rsidRPr="000F2737">
        <w:t>23. Руководитель образовательного учреждения несет ответственность за своевременное пос</w:t>
      </w:r>
      <w:r w:rsidRPr="000F2737">
        <w:t>тупление платы родителей (законных представителей) и ее целевое использование.</w:t>
      </w:r>
    </w:p>
    <w:p w:rsidR="00000000" w:rsidRPr="000F2737" w:rsidRDefault="00FC1DF3">
      <w:bookmarkStart w:id="30" w:name="sub_1024"/>
      <w:bookmarkEnd w:id="29"/>
      <w:r w:rsidRPr="000F2737">
        <w:t xml:space="preserve">24. Учет поступления и расходования родительской платы в общеобразовательном учреждении ведется в соответствии с Инструкцией по бухгалтерскому учету в бюджетных </w:t>
      </w:r>
      <w:r w:rsidRPr="000F2737">
        <w:t>учреждениях.</w:t>
      </w:r>
    </w:p>
    <w:p w:rsidR="00000000" w:rsidRPr="000F2737" w:rsidRDefault="00FC1DF3">
      <w:bookmarkStart w:id="31" w:name="sub_1025"/>
      <w:bookmarkEnd w:id="30"/>
      <w:r w:rsidRPr="000F2737">
        <w:t>25. Контроль над соблюдением законности установления размера, порядком взимания и расходования родительской платы осуществляется уполномоченными органами.</w:t>
      </w:r>
    </w:p>
    <w:p w:rsidR="00000000" w:rsidRPr="000F2737" w:rsidRDefault="00FC1DF3">
      <w:bookmarkStart w:id="32" w:name="sub_1026"/>
      <w:bookmarkEnd w:id="31"/>
      <w:r w:rsidRPr="000F2737">
        <w:t>26. Запрещается вовлекать детей в финансовые отношения м</w:t>
      </w:r>
      <w:r w:rsidRPr="000F2737">
        <w:t>ежду их родителями (законными представителями) и образовательным учреждением.</w:t>
      </w:r>
    </w:p>
    <w:bookmarkEnd w:id="32"/>
    <w:p w:rsidR="00000000" w:rsidRPr="000F2737" w:rsidRDefault="00FC1DF3"/>
    <w:p w:rsidR="00000000" w:rsidRPr="000F2737" w:rsidRDefault="00FC1DF3">
      <w:pPr>
        <w:pStyle w:val="a6"/>
      </w:pPr>
      <w:r w:rsidRPr="000F2737">
        <w:t>Заместитель главы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F2737" w:rsidRPr="000F2737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0F2737" w:rsidRDefault="00FC1DF3">
            <w:pPr>
              <w:pStyle w:val="a6"/>
            </w:pPr>
            <w:r w:rsidRPr="000F2737">
              <w:t>Златоустовского городского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0F2737" w:rsidRDefault="00FC1DF3">
            <w:pPr>
              <w:pStyle w:val="a5"/>
              <w:jc w:val="right"/>
            </w:pPr>
            <w:r w:rsidRPr="000F2737">
              <w:t>В.П.Быков</w:t>
            </w:r>
            <w:r w:rsidRPr="000F2737">
              <w:rPr>
                <w:rStyle w:val="a4"/>
                <w:color w:val="auto"/>
              </w:rPr>
              <w:t>#</w:t>
            </w:r>
          </w:p>
        </w:tc>
      </w:tr>
    </w:tbl>
    <w:p w:rsidR="00FC1DF3" w:rsidRPr="000F2737" w:rsidRDefault="00FC1DF3"/>
    <w:sectPr w:rsidR="00FC1DF3" w:rsidRPr="000F2737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DF3" w:rsidRDefault="00FC1DF3">
      <w:r>
        <w:separator/>
      </w:r>
    </w:p>
  </w:endnote>
  <w:endnote w:type="continuationSeparator" w:id="0">
    <w:p w:rsidR="00FC1DF3" w:rsidRDefault="00FC1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FC1DF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C1DF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C1DF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DF3" w:rsidRDefault="00FC1DF3">
      <w:r>
        <w:separator/>
      </w:r>
    </w:p>
  </w:footnote>
  <w:footnote w:type="continuationSeparator" w:id="0">
    <w:p w:rsidR="00FC1DF3" w:rsidRDefault="00FC1D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C1DF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Златоустовского городского округа от 3 марта 2006 г. N 48-п "Об утверждении Положения…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737"/>
    <w:rsid w:val="000F2737"/>
    <w:rsid w:val="00FC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2022-08-08T11:24:00Z</dcterms:created>
  <dcterms:modified xsi:type="dcterms:W3CDTF">2022-08-08T11:24:00Z</dcterms:modified>
</cp:coreProperties>
</file>