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9008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93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3C53A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9008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B9008D" w:rsidP="00E4076D">
            <w:fldSimple w:instr=" DOCPROPERTY  Рег.№  \* MERGEFORMAT ">
              <w:r w:rsidR="009416DA" w:rsidRPr="009416DA">
                <w:t>581-П/АДМ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C53A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E0DDE">
        <w:trPr>
          <w:trHeight w:val="446"/>
        </w:trPr>
        <w:tc>
          <w:tcPr>
            <w:tcW w:w="4820" w:type="dxa"/>
            <w:gridSpan w:val="4"/>
          </w:tcPr>
          <w:p w:rsidR="00D96BA1" w:rsidRDefault="003535D8" w:rsidP="003535D8">
            <w:pPr>
              <w:ind w:left="-170" w:right="142"/>
              <w:jc w:val="both"/>
            </w:pPr>
            <w:r w:rsidRPr="003535D8">
              <w:t xml:space="preserve">О внесении изменений </w:t>
            </w:r>
            <w:r>
              <w:br/>
            </w:r>
            <w:r w:rsidRPr="003535D8">
              <w:t xml:space="preserve">в постановление </w:t>
            </w:r>
            <w:r>
              <w:t>а</w:t>
            </w:r>
            <w:r w:rsidRPr="003535D8">
              <w:t xml:space="preserve">дминистрации Златоустовского городского округа </w:t>
            </w:r>
            <w:r>
              <w:br/>
            </w:r>
            <w:r w:rsidRPr="003535D8">
              <w:t>от 23 марта 2022 г. № 108-П/АДМ</w:t>
            </w:r>
            <w:r>
              <w:br/>
            </w:r>
            <w:r w:rsidRPr="003535D8">
              <w:t xml:space="preserve">«Об организации работы по оказанию помощи гражданам, прибывшим </w:t>
            </w:r>
            <w:r>
              <w:br/>
            </w:r>
            <w:r w:rsidRPr="003535D8">
              <w:t xml:space="preserve">из Донецкой Народной Республики </w:t>
            </w:r>
            <w:r>
              <w:br/>
            </w:r>
            <w:r w:rsidRPr="003535D8">
              <w:t xml:space="preserve">и Луганской Народной Республики, </w:t>
            </w:r>
            <w:r>
              <w:br/>
            </w:r>
            <w:r w:rsidRPr="003535D8">
              <w:t xml:space="preserve">и утверждении Положения о пункте временного размещения </w:t>
            </w:r>
            <w:r>
              <w:br/>
            </w:r>
            <w:r w:rsidRPr="003535D8">
              <w:t xml:space="preserve">на территории Златоустовского городского округа, предназначенного для приема граждан, прибывающих </w:t>
            </w:r>
            <w:r>
              <w:br/>
            </w:r>
            <w:r w:rsidRPr="003535D8">
              <w:t xml:space="preserve">из Донецкой Народной Республики </w:t>
            </w:r>
            <w:r>
              <w:br/>
            </w:r>
            <w:r w:rsidRPr="003535D8">
              <w:t>и Луганской Народной Республики»</w:t>
            </w:r>
            <w:r>
              <w:br/>
            </w:r>
          </w:p>
        </w:tc>
        <w:tc>
          <w:tcPr>
            <w:tcW w:w="3595" w:type="dxa"/>
          </w:tcPr>
          <w:p w:rsidR="00D96BA1" w:rsidRDefault="00D96BA1" w:rsidP="003535D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535D8" w:rsidRDefault="003535D8" w:rsidP="003535D8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3535D8" w:rsidRDefault="003535D8" w:rsidP="003535D8">
      <w:pPr>
        <w:widowControl w:val="0"/>
        <w:ind w:firstLine="709"/>
        <w:jc w:val="both"/>
      </w:pPr>
      <w:r>
        <w:t>ПОСТАНОВЛЯЮ: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 xml:space="preserve">от 23 марта 2022 г. № 108-П/АДМ «Об организации работы по оказанию помощи гражданам, прибывшим из Донецкой Народной Республики </w:t>
      </w:r>
      <w:r>
        <w:br/>
        <w:t>и Луганской Народной Республики, и утверждении Положения о пункте временного размещения на территории Златоустовского городского округа, предназначенного для приема граждан, прибывающих из Донецкой Народной Республики и Луганской Народной Республики» внести следующие изменения: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4 изложить в следующей редакции: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 xml:space="preserve">«4. Рекомендовать директору муниципального автономного </w:t>
      </w:r>
      <w:r w:rsidR="00104BF4">
        <w:br/>
      </w:r>
      <w:r>
        <w:t xml:space="preserve">учреждения «Центр отдыха и оздоровления детей «Лесная сказка» (Бабунова Т.И.) и директору муниципального автономного учреждения «Центр отдыха и оздоровления детей «Горный» (Аракчеева Е.Ю.) создать пункты временного размещения на территории Златоустовского городского округа, предназначенные для приема граждан, прибывающих из Донецкой Народной Республики и Луганской Народной Республики, с привлечением для работы </w:t>
      </w:r>
      <w:r>
        <w:br/>
      </w:r>
      <w:r>
        <w:lastRenderedPageBreak/>
        <w:t>в круглосуточном режиме представителей службы охраны общественного порядка, медицинской службы, коммунально-технической службы, службы торговли и питания.»;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приложение 1 изложить в новой редакции (приложение 1);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приложение 2 изложить в новой редакции (приложение 2).</w:t>
      </w:r>
    </w:p>
    <w:p w:rsidR="003535D8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535D8" w:rsidP="003535D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535D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63CF8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700F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5700F3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104BF4" w:rsidRDefault="00104BF4" w:rsidP="003535D8">
      <w:pPr>
        <w:suppressAutoHyphens/>
        <w:jc w:val="both"/>
        <w:rPr>
          <w:sz w:val="24"/>
          <w:szCs w:val="24"/>
        </w:rPr>
      </w:pPr>
    </w:p>
    <w:p w:rsidR="003535D8" w:rsidRDefault="003535D8" w:rsidP="003535D8">
      <w:pPr>
        <w:ind w:left="5103"/>
        <w:jc w:val="center"/>
      </w:pPr>
      <w:r>
        <w:lastRenderedPageBreak/>
        <w:t>ПРИЛОЖЕНИЕ 1</w:t>
      </w:r>
    </w:p>
    <w:p w:rsidR="003535D8" w:rsidRDefault="003535D8" w:rsidP="003535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535D8" w:rsidRDefault="003535D8" w:rsidP="003535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535D8" w:rsidRDefault="003535D8" w:rsidP="003535D8">
      <w:pPr>
        <w:ind w:left="5103"/>
        <w:jc w:val="center"/>
      </w:pPr>
      <w:r>
        <w:t>Златоустовского городского округа</w:t>
      </w:r>
    </w:p>
    <w:p w:rsidR="003535D8" w:rsidRDefault="003535D8" w:rsidP="003535D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C53AA">
        <w:rPr>
          <w:rFonts w:ascii="Times New Roman" w:hAnsi="Times New Roman" w:cs="Times New Roman"/>
          <w:sz w:val="28"/>
          <w:szCs w:val="28"/>
        </w:rPr>
        <w:t>13.11.2024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C53AA">
        <w:rPr>
          <w:rFonts w:ascii="Times New Roman" w:hAnsi="Times New Roman" w:cs="Times New Roman"/>
          <w:sz w:val="28"/>
          <w:szCs w:val="28"/>
        </w:rPr>
        <w:t>581-П/АДМ</w:t>
      </w:r>
    </w:p>
    <w:p w:rsidR="003535D8" w:rsidRDefault="003535D8" w:rsidP="003535D8">
      <w:pPr>
        <w:tabs>
          <w:tab w:val="left" w:pos="5529"/>
        </w:tabs>
        <w:suppressAutoHyphens/>
        <w:ind w:left="5103"/>
        <w:jc w:val="center"/>
      </w:pPr>
    </w:p>
    <w:p w:rsidR="003535D8" w:rsidRDefault="003535D8" w:rsidP="003535D8">
      <w:pPr>
        <w:jc w:val="center"/>
      </w:pPr>
      <w:r>
        <w:t xml:space="preserve">Состав </w:t>
      </w:r>
    </w:p>
    <w:p w:rsidR="003535D8" w:rsidRDefault="003535D8" w:rsidP="003535D8">
      <w:pPr>
        <w:jc w:val="center"/>
      </w:pPr>
      <w:r>
        <w:t xml:space="preserve">комиссии по организации и взаимодействию при размещении граждан, прибывающих из </w:t>
      </w:r>
      <w:r>
        <w:rPr>
          <w:bCs/>
        </w:rPr>
        <w:t xml:space="preserve">ДонецкойНароднойРеспублики </w:t>
      </w:r>
    </w:p>
    <w:p w:rsidR="003535D8" w:rsidRDefault="003535D8" w:rsidP="003535D8">
      <w:pPr>
        <w:jc w:val="center"/>
        <w:rPr>
          <w:bCs/>
        </w:rPr>
      </w:pPr>
      <w:r>
        <w:rPr>
          <w:bCs/>
        </w:rPr>
        <w:t>иЛуганскойНароднойРеспублики</w:t>
      </w:r>
    </w:p>
    <w:p w:rsidR="003535D8" w:rsidRDefault="003535D8" w:rsidP="004574CC"/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3"/>
        <w:gridCol w:w="310"/>
        <w:gridCol w:w="6911"/>
      </w:tblGrid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Ширкова Н.А.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104BF4">
            <w:pPr>
              <w:jc w:val="both"/>
            </w:pPr>
            <w:r>
              <w:t xml:space="preserve">заместитель </w:t>
            </w:r>
            <w:r w:rsidR="00104BF4">
              <w:t>г</w:t>
            </w:r>
            <w:r>
              <w:t xml:space="preserve">лавы Златоустовского городского округа </w:t>
            </w:r>
            <w:r w:rsidR="00104BF4">
              <w:br/>
            </w:r>
            <w:r>
              <w:t>по социальным вопросам, председатель комиссии</w:t>
            </w:r>
          </w:p>
          <w:p w:rsidR="00104BF4" w:rsidRPr="00104BF4" w:rsidRDefault="00104BF4" w:rsidP="00104BF4">
            <w:pPr>
              <w:jc w:val="both"/>
              <w:rPr>
                <w:sz w:val="16"/>
                <w:szCs w:val="16"/>
              </w:rPr>
            </w:pPr>
          </w:p>
        </w:tc>
      </w:tr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Брейкина И.Б.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104BF4">
            <w:pPr>
              <w:jc w:val="both"/>
            </w:pPr>
            <w:r>
              <w:t xml:space="preserve">руководитель </w:t>
            </w:r>
            <w:r w:rsidR="00104BF4">
              <w:t>у</w:t>
            </w:r>
            <w:r>
              <w:t>правления социальной защиты населения Златоустовского городского округа, заместитель председателя комиссии</w:t>
            </w:r>
          </w:p>
          <w:p w:rsidR="00104BF4" w:rsidRPr="00104BF4" w:rsidRDefault="00104BF4" w:rsidP="00104BF4">
            <w:pPr>
              <w:jc w:val="both"/>
              <w:rPr>
                <w:sz w:val="16"/>
                <w:szCs w:val="16"/>
              </w:rPr>
            </w:pPr>
          </w:p>
        </w:tc>
      </w:tr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Асмачко Е.А.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3535D8">
            <w:pPr>
              <w:jc w:val="both"/>
            </w:pPr>
            <w:r>
              <w:t xml:space="preserve">начальник отдела надзорной деятельности № 1 </w:t>
            </w:r>
            <w:r w:rsidRPr="005415D7">
              <w:t xml:space="preserve">Главного Управления Министерства Российской Федерации по делам гражданской </w:t>
            </w:r>
            <w:r>
              <w:t xml:space="preserve">обороны, чрезвычайным ситуациям </w:t>
            </w:r>
            <w:r w:rsidRPr="005415D7">
              <w:t xml:space="preserve">и ликвидации последствий стихийных бедствий по Челябинской области </w:t>
            </w:r>
            <w:r w:rsidR="00104BF4">
              <w:br/>
            </w:r>
            <w:r>
              <w:t>(по согласованию)</w:t>
            </w:r>
          </w:p>
          <w:p w:rsidR="00104BF4" w:rsidRPr="00104BF4" w:rsidRDefault="00104BF4" w:rsidP="003535D8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Аракчеева Е.Ю.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>директор муниципального автономного учреждения «Центр отдыха и оздоровления детей «Горный»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Амышева А.М.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ind w:left="59"/>
              <w:jc w:val="both"/>
            </w:pPr>
            <w:r>
              <w:t>исполняющий обязанности директора муниципального автономного учреждения «</w:t>
            </w:r>
            <w:r>
              <w:rPr>
                <w:bCs/>
              </w:rPr>
              <w:t>ЦентрразвитиятуризмаЗлатоустовского</w:t>
            </w:r>
            <w:r>
              <w:t xml:space="preserve"> городского округа»</w:t>
            </w:r>
          </w:p>
          <w:p w:rsidR="00104BF4" w:rsidRDefault="00104BF4" w:rsidP="005700F3">
            <w:pPr>
              <w:ind w:left="59"/>
              <w:jc w:val="both"/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Бабунова Т.И.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>директор муниципального автономного учреждения «Центр отдыха и оздоровления детей «Лесная сказка»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Бекетова О.А.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 xml:space="preserve">начальник Территориального отдела управления Федеральной службы по надзору в сфере защиты </w:t>
            </w:r>
            <w:r>
              <w:br/>
              <w:t>прав потребителей и благополучия человека                                 по Челябинской области в городе Златоусте                           и Кусинском районе «Роспотребнадзор»                             (по согласованию)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Брыкунов Д.В.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ind w:left="59"/>
              <w:jc w:val="both"/>
            </w:pPr>
            <w:r>
              <w:t>начальник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104BF4" w:rsidRPr="00104BF4" w:rsidRDefault="00104BF4" w:rsidP="005700F3">
            <w:pPr>
              <w:ind w:left="59"/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t>Глазунова Г.М.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>начальник отдела по вопросам миграции отдела Министерства внутренних дел Российской Федерации</w:t>
            </w:r>
            <w:r>
              <w:br/>
              <w:t xml:space="preserve">по Златоустовскому городскому округу </w:t>
            </w:r>
            <w:r>
              <w:br/>
            </w:r>
            <w:r>
              <w:lastRenderedPageBreak/>
              <w:t>(по согласованию)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jc w:val="both"/>
            </w:pPr>
            <w:r>
              <w:lastRenderedPageBreak/>
              <w:t>Дорофеев К.Н.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>руководитель аппарата администрации Златоустовского городского округа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104BF4" w:rsidTr="005700F3">
        <w:tc>
          <w:tcPr>
            <w:tcW w:w="2633" w:type="dxa"/>
          </w:tcPr>
          <w:p w:rsidR="00104BF4" w:rsidRDefault="00104BF4" w:rsidP="005700F3">
            <w:pPr>
              <w:ind w:right="-455"/>
              <w:jc w:val="both"/>
            </w:pPr>
            <w:r>
              <w:t>Ершов В.Ю.</w:t>
            </w:r>
          </w:p>
        </w:tc>
        <w:tc>
          <w:tcPr>
            <w:tcW w:w="310" w:type="dxa"/>
          </w:tcPr>
          <w:p w:rsidR="00104BF4" w:rsidRDefault="00104BF4" w:rsidP="005700F3">
            <w:r>
              <w:t>-</w:t>
            </w:r>
          </w:p>
        </w:tc>
        <w:tc>
          <w:tcPr>
            <w:tcW w:w="6911" w:type="dxa"/>
          </w:tcPr>
          <w:p w:rsidR="00104BF4" w:rsidRDefault="00104BF4" w:rsidP="005700F3">
            <w:pPr>
              <w:jc w:val="both"/>
            </w:pPr>
            <w:r>
              <w:t>исполняющий обязанности главного врача государственного бюджетного учреждения здравоохранения «Городская больница г. Златоуст»</w:t>
            </w:r>
          </w:p>
          <w:p w:rsidR="00104BF4" w:rsidRPr="00104BF4" w:rsidRDefault="00104BF4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4E0E1C" w:rsidTr="005700F3">
        <w:tc>
          <w:tcPr>
            <w:tcW w:w="2633" w:type="dxa"/>
          </w:tcPr>
          <w:p w:rsidR="004E0E1C" w:rsidRDefault="004E0E1C" w:rsidP="005700F3">
            <w:pPr>
              <w:ind w:right="-313"/>
              <w:jc w:val="both"/>
            </w:pPr>
            <w:r>
              <w:t>Лысуневский Д.В.</w:t>
            </w:r>
          </w:p>
        </w:tc>
        <w:tc>
          <w:tcPr>
            <w:tcW w:w="310" w:type="dxa"/>
          </w:tcPr>
          <w:p w:rsidR="004E0E1C" w:rsidRDefault="004E0E1C" w:rsidP="005700F3">
            <w:r>
              <w:t>-</w:t>
            </w:r>
          </w:p>
        </w:tc>
        <w:tc>
          <w:tcPr>
            <w:tcW w:w="6911" w:type="dxa"/>
          </w:tcPr>
          <w:p w:rsidR="004E0E1C" w:rsidRDefault="004E0E1C" w:rsidP="005700F3">
            <w:pPr>
              <w:ind w:left="59"/>
              <w:jc w:val="both"/>
            </w:pPr>
            <w:r>
              <w:t>начальник муниципального казенного учреждения «Гражданская защита Златоустовского городского округа»</w:t>
            </w:r>
          </w:p>
          <w:p w:rsidR="004E0E1C" w:rsidRPr="00104BF4" w:rsidRDefault="004E0E1C" w:rsidP="005700F3">
            <w:pPr>
              <w:ind w:left="59"/>
              <w:jc w:val="both"/>
              <w:rPr>
                <w:sz w:val="16"/>
                <w:szCs w:val="16"/>
              </w:rPr>
            </w:pPr>
          </w:p>
        </w:tc>
      </w:tr>
      <w:tr w:rsidR="004E0E1C" w:rsidTr="005700F3">
        <w:tc>
          <w:tcPr>
            <w:tcW w:w="2633" w:type="dxa"/>
          </w:tcPr>
          <w:p w:rsidR="004E0E1C" w:rsidRDefault="004E0E1C" w:rsidP="005700F3">
            <w:pPr>
              <w:jc w:val="both"/>
            </w:pPr>
            <w:r>
              <w:t>Мирошникова Е.Н.</w:t>
            </w:r>
          </w:p>
        </w:tc>
        <w:tc>
          <w:tcPr>
            <w:tcW w:w="310" w:type="dxa"/>
          </w:tcPr>
          <w:p w:rsidR="004E0E1C" w:rsidRDefault="004E0E1C" w:rsidP="005700F3">
            <w:r>
              <w:t>-</w:t>
            </w:r>
          </w:p>
        </w:tc>
        <w:tc>
          <w:tcPr>
            <w:tcW w:w="6911" w:type="dxa"/>
          </w:tcPr>
          <w:p w:rsidR="004E0E1C" w:rsidRDefault="004E0E1C" w:rsidP="005700F3">
            <w:pPr>
              <w:jc w:val="both"/>
            </w:pPr>
            <w:r>
              <w:t>исполняющий обязанности директора областного казенного учреждения «Центр занятости населения города Златоуста»</w:t>
            </w:r>
          </w:p>
          <w:p w:rsidR="004E0E1C" w:rsidRPr="00104BF4" w:rsidRDefault="004E0E1C" w:rsidP="005700F3">
            <w:pPr>
              <w:jc w:val="both"/>
              <w:rPr>
                <w:sz w:val="16"/>
                <w:szCs w:val="16"/>
              </w:rPr>
            </w:pPr>
          </w:p>
        </w:tc>
      </w:tr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Селиверстов А.Е.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3535D8">
            <w:pPr>
              <w:ind w:left="59"/>
              <w:jc w:val="both"/>
            </w:pPr>
            <w:r>
              <w:t xml:space="preserve">начальник Следственного отдела по городу Златоуст Следственного управления Следственного комитета Российской Федерации по Челябинской области </w:t>
            </w:r>
            <w:r w:rsidR="00104BF4">
              <w:br/>
            </w:r>
            <w:r>
              <w:t>(по согласованию)</w:t>
            </w:r>
          </w:p>
          <w:p w:rsidR="00104BF4" w:rsidRPr="00104BF4" w:rsidRDefault="00104BF4" w:rsidP="003535D8">
            <w:pPr>
              <w:ind w:left="59"/>
              <w:jc w:val="both"/>
              <w:rPr>
                <w:sz w:val="16"/>
                <w:szCs w:val="16"/>
              </w:rPr>
            </w:pPr>
          </w:p>
        </w:tc>
      </w:tr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Тульский А.И.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3535D8">
            <w:pPr>
              <w:ind w:left="59"/>
              <w:jc w:val="both"/>
            </w:pPr>
            <w:r>
              <w:t>начальник отдела Министерства внутренних дел Российской Федерации по Златоустовскому городскому округу Челябинской обл</w:t>
            </w:r>
            <w:r w:rsidR="00104BF4">
              <w:t xml:space="preserve">асти </w:t>
            </w:r>
            <w:r w:rsidR="00104BF4">
              <w:br/>
              <w:t>(по согласованию)</w:t>
            </w:r>
          </w:p>
          <w:p w:rsidR="00104BF4" w:rsidRPr="00104BF4" w:rsidRDefault="00104BF4" w:rsidP="003535D8">
            <w:pPr>
              <w:ind w:left="59"/>
              <w:jc w:val="both"/>
              <w:rPr>
                <w:sz w:val="16"/>
                <w:szCs w:val="16"/>
              </w:rPr>
            </w:pPr>
          </w:p>
        </w:tc>
      </w:tr>
      <w:tr w:rsidR="003535D8" w:rsidTr="00104BF4">
        <w:tc>
          <w:tcPr>
            <w:tcW w:w="2633" w:type="dxa"/>
          </w:tcPr>
          <w:p w:rsidR="003535D8" w:rsidRDefault="003535D8" w:rsidP="003535D8">
            <w:pPr>
              <w:jc w:val="both"/>
            </w:pPr>
            <w:r>
              <w:t>Туманов А.Г.</w:t>
            </w:r>
          </w:p>
        </w:tc>
        <w:tc>
          <w:tcPr>
            <w:tcW w:w="310" w:type="dxa"/>
          </w:tcPr>
          <w:p w:rsidR="003535D8" w:rsidRDefault="00104BF4" w:rsidP="003535D8">
            <w:r>
              <w:t>-</w:t>
            </w:r>
          </w:p>
        </w:tc>
        <w:tc>
          <w:tcPr>
            <w:tcW w:w="6911" w:type="dxa"/>
          </w:tcPr>
          <w:p w:rsidR="003535D8" w:rsidRDefault="003535D8" w:rsidP="003535D8">
            <w:pPr>
              <w:ind w:left="59"/>
              <w:jc w:val="both"/>
            </w:pPr>
            <w:r>
              <w:t xml:space="preserve">начальник муниципального казенного учреждения </w:t>
            </w:r>
            <w:r w:rsidR="006247A4">
              <w:t>у</w:t>
            </w:r>
            <w:r>
              <w:t>правление образования и молодежной политики  Златоустовского городского округа</w:t>
            </w:r>
          </w:p>
          <w:p w:rsidR="00104BF4" w:rsidRPr="00104BF4" w:rsidRDefault="00104BF4" w:rsidP="003535D8">
            <w:pPr>
              <w:ind w:left="59"/>
              <w:jc w:val="both"/>
              <w:rPr>
                <w:sz w:val="16"/>
                <w:szCs w:val="16"/>
              </w:rPr>
            </w:pPr>
          </w:p>
        </w:tc>
      </w:tr>
    </w:tbl>
    <w:p w:rsidR="003535D8" w:rsidRDefault="003535D8" w:rsidP="004574CC"/>
    <w:p w:rsidR="003535D8" w:rsidRDefault="003535D8" w:rsidP="004574CC"/>
    <w:p w:rsidR="003535D8" w:rsidRDefault="003535D8" w:rsidP="004574CC"/>
    <w:p w:rsidR="003535D8" w:rsidRDefault="003535D8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/>
    <w:p w:rsidR="005700F3" w:rsidRDefault="005700F3" w:rsidP="004574CC">
      <w:pPr>
        <w:sectPr w:rsidR="005700F3" w:rsidSect="00104B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</w:p>
    <w:p w:rsidR="005700F3" w:rsidRDefault="005700F3" w:rsidP="003C53AA">
      <w:pPr>
        <w:ind w:left="10206"/>
        <w:jc w:val="center"/>
      </w:pPr>
      <w:r>
        <w:lastRenderedPageBreak/>
        <w:t>ПРИЛОЖЕНИЕ 2</w:t>
      </w:r>
    </w:p>
    <w:p w:rsidR="005700F3" w:rsidRDefault="005700F3" w:rsidP="003C53AA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00F3" w:rsidRDefault="005700F3" w:rsidP="003C53AA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700F3" w:rsidRDefault="005700F3" w:rsidP="003C53AA">
      <w:pPr>
        <w:ind w:left="10206"/>
        <w:jc w:val="center"/>
      </w:pPr>
      <w:r>
        <w:t>Златоустовского городского округа</w:t>
      </w:r>
    </w:p>
    <w:p w:rsidR="003C53AA" w:rsidRDefault="003C53AA" w:rsidP="003C53AA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13.11.2024 г. № 581-П/АДМ</w:t>
      </w:r>
    </w:p>
    <w:p w:rsidR="005700F3" w:rsidRDefault="005700F3" w:rsidP="005700F3">
      <w:pPr>
        <w:pStyle w:val="ac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700F3" w:rsidRDefault="005700F3" w:rsidP="005700F3">
      <w:pPr>
        <w:jc w:val="center"/>
        <w:rPr>
          <w:bCs/>
        </w:rPr>
      </w:pPr>
      <w:bookmarkStart w:id="0" w:name="_GoBack"/>
      <w:bookmarkEnd w:id="0"/>
      <w:r w:rsidRPr="001330F0">
        <w:t>Пункт</w:t>
      </w:r>
      <w:r>
        <w:t>ы</w:t>
      </w:r>
      <w:r w:rsidRPr="001330F0">
        <w:br/>
        <w:t>временного размещения на территории Златоустовского городского округа, предназначенн</w:t>
      </w:r>
      <w:r>
        <w:t>ыедля приема граждан, прибывающих</w:t>
      </w:r>
      <w:r w:rsidRPr="001330F0">
        <w:t xml:space="preserve"> из </w:t>
      </w:r>
      <w:r w:rsidRPr="001330F0">
        <w:rPr>
          <w:bCs/>
        </w:rPr>
        <w:t>ДонецкойНароднойРеспубликииЛуганскойНароднойРеспублики</w:t>
      </w:r>
    </w:p>
    <w:p w:rsidR="005700F3" w:rsidRPr="000E3708" w:rsidRDefault="005700F3" w:rsidP="004574CC">
      <w:pPr>
        <w:rPr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701"/>
        <w:gridCol w:w="2551"/>
        <w:gridCol w:w="1843"/>
        <w:gridCol w:w="2268"/>
        <w:gridCol w:w="2126"/>
        <w:gridCol w:w="1134"/>
        <w:gridCol w:w="2268"/>
      </w:tblGrid>
      <w:tr w:rsidR="005700F3" w:rsidRPr="005700F3" w:rsidTr="005700F3">
        <w:tc>
          <w:tcPr>
            <w:tcW w:w="426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№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Наименование субъекта Российской Федерации, муниципального образования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Вместимость ПВР/</w:t>
            </w:r>
            <w:r w:rsidRPr="005700F3">
              <w:rPr>
                <w:sz w:val="22"/>
                <w:szCs w:val="22"/>
              </w:rPr>
              <w:t>количество свободных мест для приема населения, чел.</w:t>
            </w:r>
          </w:p>
        </w:tc>
        <w:tc>
          <w:tcPr>
            <w:tcW w:w="255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Наименование учреждения, адрес</w:t>
            </w:r>
          </w:p>
        </w:tc>
        <w:tc>
          <w:tcPr>
            <w:tcW w:w="1843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Ф.И.О. руководителя учреждения, контактный телефон</w:t>
            </w:r>
          </w:p>
        </w:tc>
        <w:tc>
          <w:tcPr>
            <w:tcW w:w="2126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Ответственный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 xml:space="preserve">за размещение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от территориального органа МЧС Росси (должность, Ф.И.О., телефон)</w:t>
            </w:r>
          </w:p>
        </w:tc>
        <w:tc>
          <w:tcPr>
            <w:tcW w:w="1134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Время готовности к приему, часов</w:t>
            </w: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Координатор пункта временного размещения </w:t>
            </w:r>
            <w:r w:rsidR="000E3708"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 xml:space="preserve">от </w:t>
            </w:r>
            <w:r w:rsidR="000E3708">
              <w:rPr>
                <w:sz w:val="22"/>
                <w:szCs w:val="22"/>
              </w:rPr>
              <w:t>а</w:t>
            </w:r>
            <w:r w:rsidRPr="005700F3">
              <w:rPr>
                <w:sz w:val="22"/>
                <w:szCs w:val="22"/>
              </w:rPr>
              <w:t>дминистрации Златоустовского городского округа</w:t>
            </w:r>
          </w:p>
        </w:tc>
      </w:tr>
      <w:tr w:rsidR="005700F3" w:rsidRPr="005700F3" w:rsidTr="005700F3">
        <w:tc>
          <w:tcPr>
            <w:tcW w:w="426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Челябинская область, Златоустовский городской округ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1/40</w:t>
            </w:r>
          </w:p>
        </w:tc>
        <w:tc>
          <w:tcPr>
            <w:tcW w:w="255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700F3">
              <w:rPr>
                <w:sz w:val="22"/>
                <w:szCs w:val="22"/>
              </w:rPr>
              <w:t xml:space="preserve">униципальное автономное учреждение «Центр отдыха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и оздоровления детей «Лесная сказка»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Челябинская область,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 xml:space="preserve">г.о. Златоустовский,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5700F3">
              <w:rPr>
                <w:sz w:val="22"/>
                <w:szCs w:val="22"/>
              </w:rPr>
              <w:t xml:space="preserve"> Златоуст, тер. Центр отдыха и оздоровления детей Лесная сказка, д. 1</w:t>
            </w:r>
          </w:p>
        </w:tc>
        <w:tc>
          <w:tcPr>
            <w:tcW w:w="1843" w:type="dxa"/>
            <w:vAlign w:val="center"/>
            <w:hideMark/>
          </w:tcPr>
          <w:p w:rsid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700F3">
              <w:rPr>
                <w:sz w:val="22"/>
                <w:szCs w:val="22"/>
              </w:rPr>
              <w:t>униципальное автономное учреждение «Центр отдыха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и оздоровления детей «Лесная сказка»</w:t>
            </w:r>
          </w:p>
        </w:tc>
        <w:tc>
          <w:tcPr>
            <w:tcW w:w="2268" w:type="dxa"/>
            <w:vAlign w:val="center"/>
            <w:hideMark/>
          </w:tcPr>
          <w:p w:rsid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00F3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м</w:t>
            </w:r>
            <w:r w:rsidRPr="005700F3">
              <w:rPr>
                <w:sz w:val="22"/>
                <w:szCs w:val="22"/>
              </w:rPr>
              <w:t>униципальногоавтономного учреждения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«Центр отдыха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и оздоровления детей «Лесная сказка» Бабунова Татьяна Ивановна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+7 (3513) 62-31-80</w:t>
            </w:r>
          </w:p>
        </w:tc>
        <w:tc>
          <w:tcPr>
            <w:tcW w:w="2126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Бабунова Татьяна Ивановна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rStyle w:val="extendedtext-full"/>
                <w:sz w:val="22"/>
                <w:szCs w:val="22"/>
              </w:rPr>
              <w:t>+7 (3513) 62-31-80</w:t>
            </w:r>
          </w:p>
        </w:tc>
        <w:tc>
          <w:tcPr>
            <w:tcW w:w="1134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постоянно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08:00 ч</w:t>
            </w: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Могильникова Галина Аркадьевна </w:t>
            </w:r>
            <w:r>
              <w:rPr>
                <w:sz w:val="22"/>
                <w:szCs w:val="22"/>
              </w:rPr>
              <w:t>-</w:t>
            </w:r>
            <w:r w:rsidRPr="005700F3">
              <w:rPr>
                <w:sz w:val="22"/>
                <w:szCs w:val="22"/>
              </w:rPr>
              <w:t xml:space="preserve"> директор </w:t>
            </w:r>
            <w:r>
              <w:rPr>
                <w:sz w:val="22"/>
                <w:szCs w:val="22"/>
              </w:rPr>
              <w:t>м</w:t>
            </w:r>
            <w:r w:rsidRPr="005700F3">
              <w:rPr>
                <w:sz w:val="22"/>
                <w:szCs w:val="22"/>
              </w:rPr>
              <w:t>униципального бюджетного учреждения«Комплексный центр социального обслуживания населения»</w:t>
            </w:r>
          </w:p>
        </w:tc>
      </w:tr>
      <w:tr w:rsidR="005700F3" w:rsidRPr="005700F3" w:rsidTr="005700F3">
        <w:tc>
          <w:tcPr>
            <w:tcW w:w="426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Челябинская область, Златоустовский городской округ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1/60</w:t>
            </w:r>
          </w:p>
        </w:tc>
        <w:tc>
          <w:tcPr>
            <w:tcW w:w="2551" w:type="dxa"/>
            <w:vAlign w:val="center"/>
            <w:hideMark/>
          </w:tcPr>
          <w:p w:rsidR="005700F3" w:rsidRPr="005700F3" w:rsidRDefault="000E3708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700F3" w:rsidRPr="005700F3">
              <w:rPr>
                <w:sz w:val="22"/>
                <w:szCs w:val="22"/>
              </w:rPr>
              <w:t xml:space="preserve">униципальное автономное учреждение «Центр отдыха </w:t>
            </w:r>
            <w:r>
              <w:rPr>
                <w:sz w:val="22"/>
                <w:szCs w:val="22"/>
              </w:rPr>
              <w:br/>
            </w:r>
            <w:r w:rsidR="005700F3" w:rsidRPr="005700F3">
              <w:rPr>
                <w:sz w:val="22"/>
                <w:szCs w:val="22"/>
              </w:rPr>
              <w:t>и оздоровления детей «Горный»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Челябинская область, </w:t>
            </w:r>
            <w:r w:rsidR="000E3708"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 xml:space="preserve">г. Златоуст, </w:t>
            </w:r>
            <w:r w:rsidR="000E3708"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пр-кт им</w:t>
            </w:r>
            <w:r w:rsidR="000E3708">
              <w:rPr>
                <w:sz w:val="22"/>
                <w:szCs w:val="22"/>
              </w:rPr>
              <w:t>.</w:t>
            </w:r>
            <w:r w:rsidRPr="005700F3">
              <w:rPr>
                <w:sz w:val="22"/>
                <w:szCs w:val="22"/>
              </w:rPr>
              <w:t xml:space="preserve"> Ю.А.Гагарина</w:t>
            </w:r>
            <w:r w:rsidR="000E3708">
              <w:rPr>
                <w:sz w:val="22"/>
                <w:szCs w:val="22"/>
              </w:rPr>
              <w:t>,</w:t>
            </w:r>
            <w:r w:rsidRPr="005700F3">
              <w:rPr>
                <w:sz w:val="22"/>
                <w:szCs w:val="22"/>
              </w:rPr>
              <w:t xml:space="preserve"> 5-я линия, д. 3в</w:t>
            </w:r>
          </w:p>
        </w:tc>
        <w:tc>
          <w:tcPr>
            <w:tcW w:w="1843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700F3">
              <w:rPr>
                <w:sz w:val="22"/>
                <w:szCs w:val="22"/>
              </w:rPr>
              <w:t xml:space="preserve">униципальное автономное учреждение «Центр отдыха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и оздоровления детей «Горный»</w:t>
            </w:r>
          </w:p>
        </w:tc>
        <w:tc>
          <w:tcPr>
            <w:tcW w:w="2268" w:type="dxa"/>
            <w:vAlign w:val="center"/>
            <w:hideMark/>
          </w:tcPr>
          <w:p w:rsid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00F3">
              <w:rPr>
                <w:sz w:val="22"/>
                <w:szCs w:val="22"/>
              </w:rPr>
              <w:t>иректор муниципального автономного учреждения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«Центр отдыха </w:t>
            </w:r>
            <w:r>
              <w:rPr>
                <w:sz w:val="22"/>
                <w:szCs w:val="22"/>
              </w:rPr>
              <w:br/>
            </w:r>
            <w:r w:rsidRPr="005700F3">
              <w:rPr>
                <w:sz w:val="22"/>
                <w:szCs w:val="22"/>
              </w:rPr>
              <w:t>и оздоровления детей «Горный»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Аракчеева Елена Юрьевна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+79127974256</w:t>
            </w:r>
          </w:p>
        </w:tc>
        <w:tc>
          <w:tcPr>
            <w:tcW w:w="2126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Аракчеева Елена Юрьевна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+79127974256</w:t>
            </w:r>
          </w:p>
        </w:tc>
        <w:tc>
          <w:tcPr>
            <w:tcW w:w="1134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постоянно</w:t>
            </w:r>
          </w:p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08:00 ч</w:t>
            </w: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5700F3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 xml:space="preserve">Могильникова Галина Аркадьевна </w:t>
            </w:r>
            <w:r>
              <w:rPr>
                <w:sz w:val="22"/>
                <w:szCs w:val="22"/>
              </w:rPr>
              <w:t>-</w:t>
            </w:r>
            <w:r w:rsidRPr="005700F3">
              <w:rPr>
                <w:sz w:val="22"/>
                <w:szCs w:val="22"/>
              </w:rPr>
              <w:t xml:space="preserve"> директор </w:t>
            </w:r>
            <w:r>
              <w:rPr>
                <w:sz w:val="22"/>
                <w:szCs w:val="22"/>
              </w:rPr>
              <w:t>м</w:t>
            </w:r>
            <w:r w:rsidRPr="005700F3">
              <w:rPr>
                <w:sz w:val="22"/>
                <w:szCs w:val="22"/>
              </w:rPr>
              <w:t>униципального бюджетного учреждения«Комплексный центр социального обслуживания населения»</w:t>
            </w:r>
          </w:p>
        </w:tc>
      </w:tr>
      <w:tr w:rsidR="005700F3" w:rsidRPr="005700F3" w:rsidTr="000E3708">
        <w:trPr>
          <w:trHeight w:val="372"/>
        </w:trPr>
        <w:tc>
          <w:tcPr>
            <w:tcW w:w="2127" w:type="dxa"/>
            <w:gridSpan w:val="2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Итого за МО:</w:t>
            </w:r>
          </w:p>
        </w:tc>
        <w:tc>
          <w:tcPr>
            <w:tcW w:w="1701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700F3">
              <w:rPr>
                <w:sz w:val="22"/>
                <w:szCs w:val="22"/>
              </w:rPr>
              <w:t>1/100</w:t>
            </w:r>
          </w:p>
        </w:tc>
        <w:tc>
          <w:tcPr>
            <w:tcW w:w="2551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  <w:hideMark/>
          </w:tcPr>
          <w:p w:rsidR="005700F3" w:rsidRPr="005700F3" w:rsidRDefault="005700F3" w:rsidP="000E3708">
            <w:pPr>
              <w:tabs>
                <w:tab w:val="center" w:pos="4677"/>
                <w:tab w:val="right" w:pos="9355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3535D8" w:rsidRPr="000E3708" w:rsidRDefault="003535D8" w:rsidP="000E3708">
      <w:pPr>
        <w:rPr>
          <w:sz w:val="16"/>
          <w:szCs w:val="16"/>
        </w:rPr>
      </w:pPr>
    </w:p>
    <w:sectPr w:rsidR="003535D8" w:rsidRPr="000E3708" w:rsidSect="005700F3">
      <w:pgSz w:w="16838" w:h="11906" w:orient="landscape"/>
      <w:pgMar w:top="851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52" w:rsidRDefault="00211E52">
      <w:r>
        <w:separator/>
      </w:r>
    </w:p>
  </w:endnote>
  <w:endnote w:type="continuationSeparator" w:id="1">
    <w:p w:rsidR="00211E52" w:rsidRDefault="0021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F3" w:rsidRPr="00FF7009" w:rsidRDefault="005700F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Вр-394933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F3" w:rsidRPr="00C9340B" w:rsidRDefault="005700F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Вр-394933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52" w:rsidRDefault="00211E52">
      <w:r>
        <w:separator/>
      </w:r>
    </w:p>
  </w:footnote>
  <w:footnote w:type="continuationSeparator" w:id="1">
    <w:p w:rsidR="00211E52" w:rsidRDefault="0021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F3" w:rsidRPr="00FF7009" w:rsidRDefault="00B9008D" w:rsidP="00FF7009">
    <w:pPr>
      <w:pStyle w:val="a5"/>
      <w:jc w:val="center"/>
      <w:rPr>
        <w:lang w:val="en-US"/>
      </w:rPr>
    </w:pPr>
    <w:r>
      <w:fldChar w:fldCharType="begin"/>
    </w:r>
    <w:r w:rsidR="005700F3">
      <w:instrText xml:space="preserve"> PAGE   \* MERGEFORMAT </w:instrText>
    </w:r>
    <w:r>
      <w:fldChar w:fldCharType="separate"/>
    </w:r>
    <w:r w:rsidR="00B4449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F3" w:rsidRPr="00E045E8" w:rsidRDefault="005700F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3708"/>
    <w:rsid w:val="000F1E06"/>
    <w:rsid w:val="00104BF4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4F8D"/>
    <w:rsid w:val="00200670"/>
    <w:rsid w:val="00211E52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5D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53A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0E1C"/>
    <w:rsid w:val="00506A57"/>
    <w:rsid w:val="00513E4F"/>
    <w:rsid w:val="0052371C"/>
    <w:rsid w:val="00527A5C"/>
    <w:rsid w:val="00562567"/>
    <w:rsid w:val="0056766F"/>
    <w:rsid w:val="005700F3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47A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3CF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636"/>
    <w:rsid w:val="009B47F1"/>
    <w:rsid w:val="009B64A9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4494"/>
    <w:rsid w:val="00B5138D"/>
    <w:rsid w:val="00B57A21"/>
    <w:rsid w:val="00B706D1"/>
    <w:rsid w:val="00B7149C"/>
    <w:rsid w:val="00B836CD"/>
    <w:rsid w:val="00B86562"/>
    <w:rsid w:val="00B9008D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0DD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35D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extendedtext-full">
    <w:name w:val="extendedtext-full"/>
    <w:basedOn w:val="a0"/>
    <w:rsid w:val="00570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535D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extendedtext-full">
    <w:name w:val="extendedtext-full"/>
    <w:basedOn w:val="a0"/>
    <w:rsid w:val="00570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2024-11-18T07:49:00Z</dcterms:created>
  <dcterms:modified xsi:type="dcterms:W3CDTF">2024-11-18T07:49:00Z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