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E4D7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5308656"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79" w:type="pct"/>
        <w:tblInd w:w="170" w:type="dxa"/>
        <w:tblLayout w:type="fixed"/>
        <w:tblCellMar>
          <w:left w:w="170" w:type="dxa"/>
          <w:right w:w="0" w:type="dxa"/>
        </w:tblCellMar>
        <w:tblLook w:val="01E0"/>
      </w:tblPr>
      <w:tblGrid>
        <w:gridCol w:w="1599"/>
        <w:gridCol w:w="723"/>
        <w:gridCol w:w="1647"/>
        <w:gridCol w:w="426"/>
        <w:gridCol w:w="4031"/>
        <w:gridCol w:w="556"/>
      </w:tblGrid>
      <w:tr w:rsidR="009416DA" w:rsidRPr="00E335AA" w:rsidTr="002503EE">
        <w:trPr>
          <w:gridAfter w:val="1"/>
          <w:wAfter w:w="556" w:type="dxa"/>
          <w:trHeight w:val="446"/>
        </w:trPr>
        <w:tc>
          <w:tcPr>
            <w:tcW w:w="1599" w:type="dxa"/>
            <w:tcBorders>
              <w:bottom w:val="single" w:sz="4" w:space="0" w:color="auto"/>
            </w:tcBorders>
          </w:tcPr>
          <w:p w:rsidR="009416DA" w:rsidRPr="009416DA" w:rsidRDefault="003E4D7F" w:rsidP="009341F4">
            <w:pPr>
              <w:ind w:left="-170" w:right="-170"/>
            </w:pPr>
            <w:fldSimple w:instr=" DOCPROPERTY  Рег.дата  \* MERGEFORMAT ">
              <w:r w:rsidR="009416DA" w:rsidRPr="009416DA">
                <w:t>19.04.2024 г.</w:t>
              </w:r>
            </w:fldSimple>
          </w:p>
        </w:tc>
        <w:tc>
          <w:tcPr>
            <w:tcW w:w="723" w:type="dxa"/>
          </w:tcPr>
          <w:p w:rsidR="009416DA" w:rsidRPr="009416DA" w:rsidRDefault="009416DA" w:rsidP="00E4076D">
            <w:pPr>
              <w:jc w:val="center"/>
            </w:pPr>
            <w:r w:rsidRPr="009416DA">
              <w:t>№</w:t>
            </w:r>
          </w:p>
        </w:tc>
        <w:tc>
          <w:tcPr>
            <w:tcW w:w="1647" w:type="dxa"/>
            <w:tcBorders>
              <w:bottom w:val="single" w:sz="4" w:space="0" w:color="auto"/>
            </w:tcBorders>
          </w:tcPr>
          <w:p w:rsidR="009416DA" w:rsidRPr="009416DA" w:rsidRDefault="003E4D7F" w:rsidP="00E4076D">
            <w:fldSimple w:instr=" DOCPROPERTY  Рег.№  \* MERGEFORMAT ">
              <w:r w:rsidR="002503EE">
                <w:t>114-</w:t>
              </w:r>
              <w:r w:rsidR="009416DA" w:rsidRPr="009416DA">
                <w:t>П/АДМ</w:t>
              </w:r>
            </w:fldSimple>
          </w:p>
        </w:tc>
        <w:tc>
          <w:tcPr>
            <w:tcW w:w="4457" w:type="dxa"/>
            <w:gridSpan w:val="2"/>
          </w:tcPr>
          <w:p w:rsidR="009416DA" w:rsidRDefault="009416DA" w:rsidP="007C7191">
            <w:pPr>
              <w:ind w:left="-170" w:right="-170"/>
              <w:jc w:val="center"/>
            </w:pPr>
          </w:p>
        </w:tc>
      </w:tr>
      <w:tr w:rsidR="009416DA" w:rsidRPr="00E335AA" w:rsidTr="002503EE">
        <w:trPr>
          <w:gridAfter w:val="1"/>
          <w:wAfter w:w="556" w:type="dxa"/>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57" w:type="dxa"/>
            <w:gridSpan w:val="2"/>
          </w:tcPr>
          <w:p w:rsidR="009416DA" w:rsidRPr="00E335AA" w:rsidRDefault="009416DA" w:rsidP="0065508B">
            <w:bookmarkStart w:id="0" w:name="_GoBack"/>
            <w:bookmarkEnd w:id="0"/>
          </w:p>
        </w:tc>
      </w:tr>
      <w:tr w:rsidR="000D2680" w:rsidRPr="00E335AA" w:rsidTr="000D2680">
        <w:trPr>
          <w:trHeight w:val="446"/>
        </w:trPr>
        <w:tc>
          <w:tcPr>
            <w:tcW w:w="4395" w:type="dxa"/>
            <w:gridSpan w:val="4"/>
          </w:tcPr>
          <w:p w:rsidR="00D96BA1" w:rsidRPr="00EF5EE8" w:rsidRDefault="00EF5EE8" w:rsidP="00EF5EE8">
            <w:pPr>
              <w:ind w:left="-170"/>
              <w:jc w:val="both"/>
              <w:rPr>
                <w:bCs/>
                <w:color w:val="000000" w:themeColor="text1"/>
              </w:rPr>
            </w:pPr>
            <w:r w:rsidRPr="00EF5EE8">
              <w:rPr>
                <w:bCs/>
                <w:color w:val="000000" w:themeColor="text1"/>
              </w:rPr>
              <w:t>Об установлении норматива средней рыночной стоимости одного квадратного метра общей площади жилого помещения</w:t>
            </w:r>
            <w:r>
              <w:rPr>
                <w:bCs/>
                <w:color w:val="000000" w:themeColor="text1"/>
              </w:rPr>
              <w:br/>
            </w:r>
            <w:r w:rsidRPr="00EF5EE8">
              <w:rPr>
                <w:bCs/>
                <w:color w:val="000000" w:themeColor="text1"/>
              </w:rPr>
              <w:t xml:space="preserve">по муниципальному образованию Златоустовский городской округ </w:t>
            </w:r>
            <w:r w:rsidR="000D2680">
              <w:rPr>
                <w:bCs/>
                <w:color w:val="000000" w:themeColor="text1"/>
              </w:rPr>
              <w:br/>
            </w:r>
            <w:r w:rsidRPr="00EF5EE8">
              <w:rPr>
                <w:bCs/>
                <w:color w:val="000000" w:themeColor="text1"/>
              </w:rPr>
              <w:t xml:space="preserve">на второй квартал 2024 года </w:t>
            </w:r>
            <w:r>
              <w:rPr>
                <w:bCs/>
                <w:color w:val="000000" w:themeColor="text1"/>
              </w:rPr>
              <w:br/>
            </w:r>
            <w:r w:rsidRPr="00EF5EE8">
              <w:rPr>
                <w:bCs/>
                <w:color w:val="000000" w:themeColor="text1"/>
              </w:rPr>
              <w:t>для расчета размера социальных выплат на приобретение (строительство) жилья,</w:t>
            </w:r>
            <w:r>
              <w:rPr>
                <w:bCs/>
                <w:color w:val="000000" w:themeColor="text1"/>
              </w:rPr>
              <w:t xml:space="preserve"> предоставляемых молодым семьям </w:t>
            </w:r>
            <w:r w:rsidRPr="00EF5EE8">
              <w:rPr>
                <w:bCs/>
                <w:color w:val="000000" w:themeColor="text1"/>
              </w:rPr>
              <w:t xml:space="preserve">- участникам </w:t>
            </w:r>
            <w:hyperlink r:id="rId8" w:history="1">
              <w:r w:rsidRPr="00EF5EE8">
                <w:rPr>
                  <w:rStyle w:val="a4"/>
                  <w:bCs/>
                  <w:color w:val="000000" w:themeColor="text1"/>
                  <w:u w:val="none"/>
                </w:rPr>
                <w:t>подпрограммы</w:t>
              </w:r>
            </w:hyperlink>
            <w:r w:rsidRPr="00EF5EE8">
              <w:rPr>
                <w:bCs/>
                <w:color w:val="000000" w:themeColor="text1"/>
              </w:rPr>
              <w:t xml:space="preserve"> «Оказание молодым семьям государственной поддержки </w:t>
            </w:r>
            <w:r>
              <w:rPr>
                <w:bCs/>
                <w:color w:val="000000" w:themeColor="text1"/>
              </w:rPr>
              <w:br/>
            </w:r>
            <w:r w:rsidRPr="00EF5EE8">
              <w:rPr>
                <w:bCs/>
                <w:color w:val="000000" w:themeColor="text1"/>
              </w:rPr>
              <w:t>для улучшения жилищных условий»</w:t>
            </w:r>
            <w:r w:rsidR="000D2680">
              <w:rPr>
                <w:bCs/>
                <w:color w:val="000000" w:themeColor="text1"/>
              </w:rPr>
              <w:br/>
            </w:r>
          </w:p>
        </w:tc>
        <w:tc>
          <w:tcPr>
            <w:tcW w:w="4587" w:type="dxa"/>
            <w:gridSpan w:val="2"/>
          </w:tcPr>
          <w:p w:rsidR="00D96BA1" w:rsidRDefault="00D96BA1" w:rsidP="006850AD"/>
        </w:tc>
      </w:tr>
    </w:tbl>
    <w:p w:rsidR="009416DA" w:rsidRDefault="009416DA" w:rsidP="009416DA">
      <w:pPr>
        <w:widowControl w:val="0"/>
        <w:ind w:firstLine="709"/>
        <w:jc w:val="both"/>
      </w:pPr>
    </w:p>
    <w:p w:rsidR="009416DA" w:rsidRPr="00E4076D" w:rsidRDefault="00EF5EE8" w:rsidP="009416DA">
      <w:pPr>
        <w:widowControl w:val="0"/>
        <w:ind w:firstLine="709"/>
        <w:jc w:val="both"/>
      </w:pPr>
      <w:r w:rsidRPr="00EF5EE8">
        <w:t xml:space="preserve">Руководствуясь Федеральным законом «Об общих принципах организации местного самоуправления в Российской Федерации», </w:t>
      </w:r>
      <w:r>
        <w:br/>
      </w:r>
      <w:r w:rsidRPr="00EF5EE8">
        <w:t>в соответств</w:t>
      </w:r>
      <w:r w:rsidR="001B4B54">
        <w:t>ии с пунктом 9 Приложения 13 к г</w:t>
      </w:r>
      <w:r w:rsidRPr="00EF5EE8">
        <w:t>осударственной программе Челябинской области «Обеспечение доступным и комфортным жильем граждан Российской Федерации</w:t>
      </w:r>
      <w:r>
        <w:t xml:space="preserve"> в Челябинской области» (далее -</w:t>
      </w:r>
      <w:r w:rsidRPr="00EF5EE8">
        <w:t xml:space="preserve"> государственная программа), утвержденной постановлением Правительства Челябин</w:t>
      </w:r>
      <w:r w:rsidR="00DF73A4">
        <w:t>ской области от 21.12.2020 г. № </w:t>
      </w:r>
      <w:r w:rsidRPr="00EF5EE8">
        <w:t xml:space="preserve">700-П, методикой определения норматива стоимости одного квадратного метра общей площади жилого помещения </w:t>
      </w:r>
      <w:r w:rsidR="00DF73A4">
        <w:br/>
      </w:r>
      <w:r w:rsidRPr="00EF5EE8">
        <w:t>по Златоустовскому городскому округу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город</w:t>
      </w:r>
      <w:r w:rsidR="00DF73A4">
        <w:t>ского округа от 14.10.2022 г. № </w:t>
      </w:r>
      <w:r w:rsidRPr="00EF5EE8">
        <w:t xml:space="preserve">438-П/АДМ, предложением Экономического </w:t>
      </w:r>
      <w:r w:rsidRPr="00EF5EE8">
        <w:lastRenderedPageBreak/>
        <w:t>управления Администрации Златоустовского городского округа по средней рыночной стоимости одного квадратного метра общей площади жилого помещения на территории Златоустовского городского округа,</w:t>
      </w:r>
    </w:p>
    <w:p w:rsidR="00CC4E26" w:rsidRPr="007B02FF" w:rsidRDefault="00F12903" w:rsidP="00DF73A4">
      <w:pPr>
        <w:widowControl w:val="0"/>
        <w:ind w:firstLine="708"/>
        <w:jc w:val="both"/>
      </w:pPr>
      <w:r>
        <w:t>ПОСТАНОВЛЯЮ:</w:t>
      </w:r>
    </w:p>
    <w:p w:rsidR="00DF73A4" w:rsidRDefault="00DF73A4" w:rsidP="00DF73A4">
      <w:pPr>
        <w:widowControl w:val="0"/>
        <w:ind w:firstLine="709"/>
        <w:jc w:val="both"/>
      </w:pPr>
      <w:r>
        <w:t>1.</w:t>
      </w:r>
      <w:r w:rsidR="000D2680">
        <w:t> </w:t>
      </w:r>
      <w:r>
        <w:t xml:space="preserve">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второй квартал 2024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t>для улучшения жилищных условий» государственной программы, в размере 58240 рублей.</w:t>
      </w:r>
    </w:p>
    <w:p w:rsidR="00DF73A4" w:rsidRDefault="00DF73A4" w:rsidP="00DF73A4">
      <w:pPr>
        <w:widowControl w:val="0"/>
        <w:ind w:firstLine="709"/>
        <w:jc w:val="both"/>
      </w:pPr>
      <w:r>
        <w:t>2. Органу местного самоуправления «Комитет по управлению имуществом Златоустовского городского округа» (Турова Е.В.) руководствоваться настоящим постановлением при расчете размера социальных выплат на приобретение (строительство) жилья, предоставляемых молодым семьям - участникам подпрог</w:t>
      </w:r>
      <w:r w:rsidR="000D2680">
        <w:t>раммы «Оказание молодым семьям г</w:t>
      </w:r>
      <w:r>
        <w:t>осударственной поддержки д</w:t>
      </w:r>
      <w:r w:rsidR="000D2680">
        <w:t>ля улучшения жилищных условий» г</w:t>
      </w:r>
      <w:r>
        <w:t>осударственной программы.</w:t>
      </w:r>
    </w:p>
    <w:p w:rsidR="00DF73A4" w:rsidRDefault="00DF73A4" w:rsidP="00DF73A4">
      <w:pPr>
        <w:widowControl w:val="0"/>
        <w:ind w:firstLine="709"/>
        <w:jc w:val="both"/>
      </w:pPr>
      <w:r>
        <w:t>3.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DF73A4" w:rsidRDefault="00DF73A4" w:rsidP="00DF73A4">
      <w:pPr>
        <w:widowControl w:val="0"/>
        <w:ind w:firstLine="709"/>
        <w:jc w:val="both"/>
      </w:pPr>
      <w:r>
        <w:t xml:space="preserve">4. Контроль за выполнением настоящего постановления оставляю </w:t>
      </w:r>
      <w:r w:rsidR="000D2680">
        <w:br/>
      </w:r>
      <w:r>
        <w:t>за собой.</w:t>
      </w:r>
    </w:p>
    <w:p w:rsidR="009416DA" w:rsidRDefault="00DF73A4" w:rsidP="00DF73A4">
      <w:pPr>
        <w:widowControl w:val="0"/>
        <w:ind w:firstLine="709"/>
        <w:jc w:val="both"/>
      </w:pPr>
      <w:r>
        <w:t xml:space="preserve">5. Действие настоящего постановления распространить </w:t>
      </w:r>
      <w:r w:rsidR="000D2680">
        <w:br/>
      </w:r>
      <w:r>
        <w:t>на правоотношения, возникшие с 1 апреля 2024 года.</w:t>
      </w:r>
    </w:p>
    <w:p w:rsidR="00406295" w:rsidRDefault="00406295" w:rsidP="008A3BD8">
      <w:pPr>
        <w:widowControl w:val="0"/>
      </w:pPr>
    </w:p>
    <w:p w:rsidR="000D2680" w:rsidRDefault="000D2680" w:rsidP="008A3BD8">
      <w:pPr>
        <w:widowControl w:val="0"/>
      </w:pPr>
    </w:p>
    <w:p w:rsidR="000D2680" w:rsidRPr="00E335AA" w:rsidRDefault="000D2680" w:rsidP="008A3BD8">
      <w:pPr>
        <w:widowControl w:val="0"/>
      </w:pPr>
    </w:p>
    <w:tbl>
      <w:tblPr>
        <w:tblW w:w="5000" w:type="pct"/>
        <w:tblCellMar>
          <w:left w:w="0" w:type="dxa"/>
          <w:right w:w="0" w:type="dxa"/>
        </w:tblCellMar>
        <w:tblLook w:val="04A0"/>
      </w:tblPr>
      <w:tblGrid>
        <w:gridCol w:w="4251"/>
        <w:gridCol w:w="3260"/>
        <w:gridCol w:w="2127"/>
      </w:tblGrid>
      <w:tr w:rsidR="00347398" w:rsidRPr="00E335AA" w:rsidTr="00EF5EE8">
        <w:trPr>
          <w:trHeight w:val="1570"/>
        </w:trPr>
        <w:tc>
          <w:tcPr>
            <w:tcW w:w="4252" w:type="dxa"/>
            <w:vAlign w:val="bottom"/>
          </w:tcPr>
          <w:p w:rsidR="00347398" w:rsidRPr="00E335AA" w:rsidRDefault="00347398" w:rsidP="00392DA7">
            <w:r>
              <w:t>Заместитель Главы Златоустовского городского округа по имуществу и финансам</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7" w:type="dxa"/>
            <w:vAlign w:val="bottom"/>
          </w:tcPr>
          <w:p w:rsidR="00347398" w:rsidRPr="00E335AA" w:rsidRDefault="00347398" w:rsidP="00112032">
            <w:pPr>
              <w:jc w:val="right"/>
            </w:pPr>
            <w:r>
              <w:t>В.Р. Жиганьшин</w:t>
            </w:r>
          </w:p>
        </w:tc>
      </w:tr>
    </w:tbl>
    <w:p w:rsidR="00CF1C4C" w:rsidRDefault="00CF1C4C" w:rsidP="004574CC"/>
    <w:p w:rsidR="000D2680" w:rsidRDefault="000D2680" w:rsidP="004574CC"/>
    <w:p w:rsidR="000D2680" w:rsidRDefault="000D2680" w:rsidP="004574CC"/>
    <w:p w:rsidR="000D2680" w:rsidRDefault="000D2680" w:rsidP="004574CC"/>
    <w:p w:rsidR="000D2680" w:rsidRDefault="000D2680" w:rsidP="004574CC"/>
    <w:p w:rsidR="000D2680" w:rsidRDefault="000D2680" w:rsidP="004574CC"/>
    <w:p w:rsidR="000D2680" w:rsidRDefault="000D2680" w:rsidP="004574CC"/>
    <w:p w:rsidR="000D2680" w:rsidRDefault="000D2680" w:rsidP="004574CC"/>
    <w:p w:rsidR="000D2680" w:rsidRDefault="000D2680" w:rsidP="004574CC"/>
    <w:p w:rsidR="000D2680" w:rsidRDefault="000D2680" w:rsidP="004574CC"/>
    <w:p w:rsidR="000D2680" w:rsidRPr="000D2680" w:rsidRDefault="000D2680" w:rsidP="004574CC">
      <w:pPr>
        <w:rPr>
          <w:sz w:val="24"/>
          <w:szCs w:val="24"/>
        </w:rPr>
      </w:pPr>
      <w:r w:rsidRPr="000D2680">
        <w:rPr>
          <w:sz w:val="24"/>
          <w:szCs w:val="24"/>
        </w:rPr>
        <w:t xml:space="preserve">Рассылка: </w:t>
      </w:r>
      <w:r>
        <w:rPr>
          <w:sz w:val="24"/>
          <w:szCs w:val="24"/>
        </w:rPr>
        <w:t>ОМС «</w:t>
      </w:r>
      <w:r w:rsidRPr="000D2680">
        <w:rPr>
          <w:sz w:val="24"/>
          <w:szCs w:val="24"/>
        </w:rPr>
        <w:t>КУИ</w:t>
      </w:r>
      <w:r>
        <w:rPr>
          <w:sz w:val="24"/>
          <w:szCs w:val="24"/>
        </w:rPr>
        <w:t xml:space="preserve"> ЗГО»</w:t>
      </w:r>
      <w:r w:rsidRPr="000D2680">
        <w:rPr>
          <w:sz w:val="24"/>
          <w:szCs w:val="24"/>
        </w:rPr>
        <w:t>, ЭУ, пресс-служба</w:t>
      </w:r>
      <w:r w:rsidR="001B4B54">
        <w:rPr>
          <w:sz w:val="24"/>
          <w:szCs w:val="24"/>
        </w:rPr>
        <w:t>, прокуратура</w:t>
      </w:r>
    </w:p>
    <w:sectPr w:rsidR="000D2680" w:rsidRPr="000D2680"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B42" w:rsidRDefault="00355B42">
      <w:r>
        <w:separator/>
      </w:r>
    </w:p>
  </w:endnote>
  <w:endnote w:type="continuationSeparator" w:id="1">
    <w:p w:rsidR="00355B42" w:rsidRDefault="00355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Вр-359024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Вр-359024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B42" w:rsidRDefault="00355B42">
      <w:r>
        <w:separator/>
      </w:r>
    </w:p>
  </w:footnote>
  <w:footnote w:type="continuationSeparator" w:id="1">
    <w:p w:rsidR="00355B42" w:rsidRDefault="00355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3E4D7F" w:rsidP="00FF7009">
    <w:pPr>
      <w:pStyle w:val="a5"/>
      <w:jc w:val="center"/>
      <w:rPr>
        <w:lang w:val="en-US"/>
      </w:rPr>
    </w:pPr>
    <w:r>
      <w:fldChar w:fldCharType="begin"/>
    </w:r>
    <w:r w:rsidR="004B7759">
      <w:instrText xml:space="preserve"> PAGE   \* MERGEFORMAT </w:instrText>
    </w:r>
    <w:r>
      <w:fldChar w:fldCharType="separate"/>
    </w:r>
    <w:r w:rsidR="000C5DE3">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5DE3"/>
    <w:rsid w:val="000C680A"/>
    <w:rsid w:val="000D23DE"/>
    <w:rsid w:val="000D2680"/>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B4B54"/>
    <w:rsid w:val="001C1A94"/>
    <w:rsid w:val="001E53B4"/>
    <w:rsid w:val="00200670"/>
    <w:rsid w:val="002141BD"/>
    <w:rsid w:val="002503EE"/>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55B42"/>
    <w:rsid w:val="00361EC7"/>
    <w:rsid w:val="003678C6"/>
    <w:rsid w:val="0037267D"/>
    <w:rsid w:val="00384F5B"/>
    <w:rsid w:val="00390123"/>
    <w:rsid w:val="00392A60"/>
    <w:rsid w:val="00392DA7"/>
    <w:rsid w:val="003A5C1B"/>
    <w:rsid w:val="003A79F7"/>
    <w:rsid w:val="003B66B4"/>
    <w:rsid w:val="003C1DC8"/>
    <w:rsid w:val="003E30CF"/>
    <w:rsid w:val="003E4D7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DF73A4"/>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EF5E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F7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F73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garantF1://19631511.1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2024-04-22T11:31:00Z</dcterms:created>
  <dcterms:modified xsi:type="dcterms:W3CDTF">2024-04-22T11:31:00Z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