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E8" w:rsidRDefault="00FA6B41" w:rsidP="00B67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76E8">
        <w:rPr>
          <w:noProof/>
          <w:lang w:eastAsia="ru-RU"/>
        </w:rPr>
        <w:drawing>
          <wp:inline distT="0" distB="0" distL="0" distR="0" wp14:anchorId="1CA91738" wp14:editId="1DEC737F">
            <wp:extent cx="373380" cy="3733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E8" w:rsidRDefault="00B676E8" w:rsidP="00B67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6E8" w:rsidRPr="00757E58" w:rsidRDefault="00B676E8" w:rsidP="00B67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58">
        <w:rPr>
          <w:rFonts w:ascii="Times New Roman" w:hAnsi="Times New Roman" w:cs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:rsidR="00B676E8" w:rsidRPr="00362DB5" w:rsidRDefault="00B676E8" w:rsidP="00B6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hSwIAAFkEAAAOAAAAZHJzL2Uyb0RvYy54bWysVN1u0zAUvkfiHazcd0lKVr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6gfIYkbaFH3ZfNxs+5+dF83a7T51P3qvnffutvuZ3e7uYH4bvMZYp/s7nbL&#10;a9T3Srba5gA4lhfGa0GW8lKfK/LOIqnGNZZzFiq6Wmm4JvUn4gdH/MRq4DNrXykKe/C1U0HWZWUa&#10;DwmCoWXo3urQPbZ0iMDioD8cHCfQZLLPxTjfH9TGupdMNcgHRSS49MLiHC/OrfNEcL7f4pelmnIh&#10;gjmERC2oc5wBtE9ZJTj12TAx89lYGLTA3l/hF8p6tM2oa0kDWs0wnexih7nYxnC7kB4PagE+u2hr&#10;oPcnyclkOBlmvaw/mPSypCx7L6bjrDeYps+Py2fleFymHzy1NMtrTimTnt3ezGn2d2bZPautDQ92&#10;PugQP0QPggHZ/X8gHZrp+7d1wkzR1YXZNxn8Gzbv3pp/IPfnEN//Iox+AwAA//8DAFBLAwQUAAYA&#10;CAAAACEA4TLo9t4AAAAJAQAADwAAAGRycy9kb3ducmV2LnhtbEyPwU7DMBBE70j8g7VI3FqnFSJt&#10;iFOhqqgHLiUgcd3EJo5ir4PttuHv64oDHGdnNPO23EzWsJPyoXckYDHPgClqneypE/Dx/jJbAQsR&#10;SaJxpAT8qACb6vamxEK6M72pUx07lkooFChAxzgWnIdWK4th7kZFyfty3mJM0ndcejyncmv4Msse&#10;ucWe0oLGUW21aof6aAWYXTP51WGo9f7wOnx/7nCfb1GI+7vp+QlYVFP8C8MVP6FDlZgadyQZmBEw&#10;W6wTekzGQw4sBdZ5tgTW/B54VfL/H1QXAAAA//8DAFBLAQItABQABgAIAAAAIQC2gziS/gAAAOEB&#10;AAATAAAAAAAAAAAAAAAAAAAAAABbQ29udGVudF9UeXBlc10ueG1sUEsBAi0AFAAGAAgAAAAhADj9&#10;If/WAAAAlAEAAAsAAAAAAAAAAAAAAAAALwEAAF9yZWxzLy5yZWxzUEsBAi0AFAAGAAgAAAAhAFvm&#10;Q6FLAgAAWQQAAA4AAAAAAAAAAAAAAAAALgIAAGRycy9lMm9Eb2MueG1sUEsBAi0AFAAGAAgAAAAh&#10;AOEy6PbeAAAACQEAAA8AAAAAAAAAAAAAAAAApQQAAGRycy9kb3ducmV2LnhtbFBLBQYAAAAABAAE&#10;APMAAACwBQAAAAA=&#10;" strokeweight="2pt"/>
            </w:pict>
          </mc:Fallback>
        </mc:AlternateContent>
      </w:r>
    </w:p>
    <w:p w:rsidR="00C700C4" w:rsidRPr="00B41590" w:rsidRDefault="00C700C4" w:rsidP="00C700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1590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700C4" w:rsidRPr="00B41590" w:rsidRDefault="00F51F35" w:rsidP="00C70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00C4" w:rsidRPr="00B4159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700C4" w:rsidRPr="00B41590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</w:p>
    <w:p w:rsidR="00C700C4" w:rsidRPr="00B41590" w:rsidRDefault="00C700C4" w:rsidP="00C70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1590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</w:p>
    <w:p w:rsidR="00C700C4" w:rsidRPr="00B41590" w:rsidRDefault="00C700C4" w:rsidP="00C70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0C4" w:rsidRPr="00B41590" w:rsidRDefault="00C700C4" w:rsidP="00C70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1590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F51F35">
        <w:rPr>
          <w:rFonts w:ascii="Times New Roman" w:hAnsi="Times New Roman" w:cs="Times New Roman"/>
          <w:sz w:val="28"/>
          <w:szCs w:val="28"/>
        </w:rPr>
        <w:t>Л.В. Болховская</w:t>
      </w:r>
    </w:p>
    <w:p w:rsidR="00C700C4" w:rsidRPr="00B41590" w:rsidRDefault="00C700C4" w:rsidP="00C70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1590">
        <w:rPr>
          <w:rFonts w:ascii="Times New Roman" w:hAnsi="Times New Roman" w:cs="Times New Roman"/>
          <w:sz w:val="28"/>
          <w:szCs w:val="28"/>
        </w:rPr>
        <w:t>«_____» ___________ 201</w:t>
      </w:r>
      <w:r w:rsidR="00F51F35">
        <w:rPr>
          <w:rFonts w:ascii="Times New Roman" w:hAnsi="Times New Roman" w:cs="Times New Roman"/>
          <w:sz w:val="28"/>
          <w:szCs w:val="28"/>
        </w:rPr>
        <w:t>6</w:t>
      </w:r>
      <w:r w:rsidRPr="00B415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4AD3" w:rsidRDefault="00DB4AD3" w:rsidP="00B6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6E8" w:rsidRPr="00E717AE" w:rsidRDefault="00B676E8" w:rsidP="00B6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17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 №</w:t>
      </w:r>
      <w:r w:rsidR="00E717AE" w:rsidRPr="00E717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F51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E717AE" w:rsidRDefault="007A2EFE" w:rsidP="00B67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17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ходе исполнения бюджета </w:t>
      </w:r>
      <w:r w:rsidR="00B676E8" w:rsidRPr="00E717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Златоустовского городского округа </w:t>
      </w:r>
    </w:p>
    <w:p w:rsidR="00B676E8" w:rsidRDefault="00E717AE" w:rsidP="00B67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17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1 квартал 201</w:t>
      </w:r>
      <w:r w:rsidR="00F51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E717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B676E8" w:rsidRPr="00E717AE" w:rsidRDefault="00B676E8" w:rsidP="00EA6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7AE">
        <w:rPr>
          <w:rFonts w:ascii="Times New Roman" w:hAnsi="Times New Roman" w:cs="Times New Roman"/>
          <w:sz w:val="28"/>
          <w:szCs w:val="28"/>
        </w:rPr>
        <w:t>г. Златоуст</w:t>
      </w:r>
      <w:r w:rsidRPr="00E717AE">
        <w:rPr>
          <w:rFonts w:ascii="Times New Roman" w:hAnsi="Times New Roman" w:cs="Times New Roman"/>
          <w:sz w:val="28"/>
          <w:szCs w:val="28"/>
        </w:rPr>
        <w:tab/>
      </w:r>
      <w:r w:rsidRPr="00E717AE">
        <w:rPr>
          <w:rFonts w:ascii="Times New Roman" w:hAnsi="Times New Roman" w:cs="Times New Roman"/>
          <w:sz w:val="28"/>
          <w:szCs w:val="28"/>
        </w:rPr>
        <w:tab/>
      </w:r>
      <w:r w:rsidRPr="00E717AE">
        <w:rPr>
          <w:rFonts w:ascii="Times New Roman" w:hAnsi="Times New Roman" w:cs="Times New Roman"/>
          <w:sz w:val="28"/>
          <w:szCs w:val="28"/>
        </w:rPr>
        <w:tab/>
      </w:r>
      <w:r w:rsidRPr="00E717AE">
        <w:rPr>
          <w:rFonts w:ascii="Times New Roman" w:hAnsi="Times New Roman" w:cs="Times New Roman"/>
          <w:sz w:val="28"/>
          <w:szCs w:val="28"/>
        </w:rPr>
        <w:tab/>
      </w:r>
      <w:r w:rsidRPr="00E717AE">
        <w:rPr>
          <w:rFonts w:ascii="Times New Roman" w:hAnsi="Times New Roman" w:cs="Times New Roman"/>
          <w:sz w:val="28"/>
          <w:szCs w:val="28"/>
        </w:rPr>
        <w:tab/>
      </w:r>
      <w:r w:rsidRPr="00E717AE">
        <w:rPr>
          <w:rFonts w:ascii="Times New Roman" w:hAnsi="Times New Roman" w:cs="Times New Roman"/>
          <w:sz w:val="28"/>
          <w:szCs w:val="28"/>
        </w:rPr>
        <w:tab/>
      </w:r>
      <w:r w:rsidRPr="00E717AE">
        <w:rPr>
          <w:rFonts w:ascii="Times New Roman" w:hAnsi="Times New Roman" w:cs="Times New Roman"/>
          <w:sz w:val="28"/>
          <w:szCs w:val="28"/>
        </w:rPr>
        <w:tab/>
      </w:r>
      <w:r w:rsidRPr="00E717AE">
        <w:rPr>
          <w:rFonts w:ascii="Times New Roman" w:hAnsi="Times New Roman" w:cs="Times New Roman"/>
          <w:sz w:val="28"/>
          <w:szCs w:val="28"/>
        </w:rPr>
        <w:tab/>
      </w:r>
      <w:r w:rsidRPr="00E717AE">
        <w:rPr>
          <w:rFonts w:ascii="Times New Roman" w:hAnsi="Times New Roman" w:cs="Times New Roman"/>
          <w:sz w:val="28"/>
          <w:szCs w:val="28"/>
        </w:rPr>
        <w:tab/>
      </w:r>
      <w:r w:rsidR="000D6A8B">
        <w:rPr>
          <w:rFonts w:ascii="Times New Roman" w:hAnsi="Times New Roman" w:cs="Times New Roman"/>
          <w:sz w:val="28"/>
          <w:szCs w:val="28"/>
        </w:rPr>
        <w:t xml:space="preserve"> </w:t>
      </w:r>
      <w:r w:rsidRPr="00E717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51F35">
        <w:rPr>
          <w:rFonts w:ascii="Times New Roman" w:hAnsi="Times New Roman" w:cs="Times New Roman"/>
          <w:sz w:val="28"/>
          <w:szCs w:val="28"/>
        </w:rPr>
        <w:t>27</w:t>
      </w:r>
      <w:r w:rsidR="00E717AE" w:rsidRPr="00E717AE">
        <w:rPr>
          <w:rFonts w:ascii="Times New Roman" w:hAnsi="Times New Roman" w:cs="Times New Roman"/>
          <w:sz w:val="28"/>
          <w:szCs w:val="28"/>
        </w:rPr>
        <w:t>.04.201</w:t>
      </w:r>
      <w:r w:rsidR="00F51F35">
        <w:rPr>
          <w:rFonts w:ascii="Times New Roman" w:hAnsi="Times New Roman" w:cs="Times New Roman"/>
          <w:sz w:val="28"/>
          <w:szCs w:val="28"/>
        </w:rPr>
        <w:t>6</w:t>
      </w:r>
      <w:r w:rsidRPr="00E717AE">
        <w:rPr>
          <w:rFonts w:ascii="Times New Roman" w:hAnsi="Times New Roman" w:cs="Times New Roman"/>
          <w:sz w:val="28"/>
          <w:szCs w:val="28"/>
        </w:rPr>
        <w:t>г.</w:t>
      </w:r>
    </w:p>
    <w:p w:rsidR="00B676E8" w:rsidRPr="00E717AE" w:rsidRDefault="00B676E8" w:rsidP="00B67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7AE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Златоустовского городского </w:t>
      </w:r>
      <w:r w:rsidRPr="00EA2EC8">
        <w:rPr>
          <w:rFonts w:ascii="Times New Roman" w:hAnsi="Times New Roman" w:cs="Times New Roman"/>
          <w:sz w:val="28"/>
          <w:szCs w:val="28"/>
        </w:rPr>
        <w:t xml:space="preserve">округа (далее – КСП ЗГО, Контрольно-счетная палата ЗГО) </w:t>
      </w:r>
      <w:r w:rsidR="007A2EFE" w:rsidRPr="00EA2EC8">
        <w:rPr>
          <w:rFonts w:ascii="Times New Roman" w:hAnsi="Times New Roman" w:cs="Times New Roman"/>
          <w:sz w:val="28"/>
          <w:szCs w:val="28"/>
        </w:rPr>
        <w:t>о ходе исполнения</w:t>
      </w:r>
      <w:r w:rsidRPr="00EA2EC8">
        <w:rPr>
          <w:rFonts w:ascii="Times New Roman" w:hAnsi="Times New Roman" w:cs="Times New Roman"/>
          <w:sz w:val="28"/>
          <w:szCs w:val="28"/>
        </w:rPr>
        <w:t xml:space="preserve"> бюджета Златоустовского городского округа за </w:t>
      </w:r>
      <w:r w:rsidR="00C94D59" w:rsidRPr="00EA2EC8">
        <w:rPr>
          <w:rFonts w:ascii="Times New Roman" w:hAnsi="Times New Roman" w:cs="Times New Roman"/>
          <w:sz w:val="28"/>
          <w:szCs w:val="28"/>
        </w:rPr>
        <w:t>1 квартал 201</w:t>
      </w:r>
      <w:r w:rsidR="00F51F35">
        <w:rPr>
          <w:rFonts w:ascii="Times New Roman" w:hAnsi="Times New Roman" w:cs="Times New Roman"/>
          <w:sz w:val="28"/>
          <w:szCs w:val="28"/>
        </w:rPr>
        <w:t>6</w:t>
      </w:r>
      <w:r w:rsidR="00C94D59" w:rsidRPr="00EA2EC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A2EC8">
        <w:rPr>
          <w:rFonts w:ascii="Times New Roman" w:hAnsi="Times New Roman" w:cs="Times New Roman"/>
          <w:sz w:val="28"/>
          <w:szCs w:val="28"/>
        </w:rPr>
        <w:t>подгото</w:t>
      </w:r>
      <w:r w:rsidRPr="00EA2EC8">
        <w:rPr>
          <w:rFonts w:ascii="Times New Roman" w:hAnsi="Times New Roman" w:cs="Times New Roman"/>
          <w:sz w:val="28"/>
          <w:szCs w:val="28"/>
        </w:rPr>
        <w:t>в</w:t>
      </w:r>
      <w:r w:rsidRPr="00EA2EC8">
        <w:rPr>
          <w:rFonts w:ascii="Times New Roman" w:hAnsi="Times New Roman" w:cs="Times New Roman"/>
          <w:sz w:val="28"/>
          <w:szCs w:val="28"/>
        </w:rPr>
        <w:t xml:space="preserve">лено в соответствии </w:t>
      </w:r>
      <w:r w:rsidR="00C94D59" w:rsidRPr="00EA2EC8">
        <w:rPr>
          <w:rFonts w:ascii="Times New Roman" w:hAnsi="Times New Roman" w:cs="Times New Roman"/>
          <w:sz w:val="28"/>
          <w:szCs w:val="28"/>
        </w:rPr>
        <w:t xml:space="preserve">с </w:t>
      </w:r>
      <w:r w:rsidRPr="00EA2EC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717AE" w:rsidRPr="00EA2EC8">
        <w:rPr>
          <w:rFonts w:ascii="Times New Roman" w:hAnsi="Times New Roman" w:cs="Times New Roman"/>
          <w:sz w:val="28"/>
          <w:szCs w:val="28"/>
        </w:rPr>
        <w:t>4</w:t>
      </w:r>
      <w:r w:rsidRPr="00EA2EC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EA2E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717AE" w:rsidRPr="00EA2EC8">
        <w:rPr>
          <w:rFonts w:ascii="Times New Roman" w:hAnsi="Times New Roman" w:cs="Times New Roman"/>
          <w:sz w:val="28"/>
          <w:szCs w:val="28"/>
        </w:rPr>
        <w:t xml:space="preserve"> Плана работы КСП ЗГО на 201</w:t>
      </w:r>
      <w:r w:rsidR="00F51F35">
        <w:rPr>
          <w:rFonts w:ascii="Times New Roman" w:hAnsi="Times New Roman" w:cs="Times New Roman"/>
          <w:sz w:val="28"/>
          <w:szCs w:val="28"/>
        </w:rPr>
        <w:t>6</w:t>
      </w:r>
      <w:r w:rsidRPr="00EA2EC8">
        <w:rPr>
          <w:rFonts w:ascii="Times New Roman" w:hAnsi="Times New Roman" w:cs="Times New Roman"/>
          <w:sz w:val="28"/>
          <w:szCs w:val="28"/>
        </w:rPr>
        <w:t xml:space="preserve"> год, а также на основании распоряжения председателя от </w:t>
      </w:r>
      <w:r w:rsidR="00985C6A">
        <w:rPr>
          <w:rFonts w:ascii="Times New Roman" w:hAnsi="Times New Roman" w:cs="Times New Roman"/>
          <w:sz w:val="28"/>
          <w:szCs w:val="28"/>
        </w:rPr>
        <w:t>22.04.2016</w:t>
      </w:r>
      <w:r w:rsidRPr="00EA2EC8">
        <w:rPr>
          <w:rFonts w:ascii="Times New Roman" w:hAnsi="Times New Roman" w:cs="Times New Roman"/>
          <w:sz w:val="28"/>
          <w:szCs w:val="28"/>
        </w:rPr>
        <w:t xml:space="preserve"> №</w:t>
      </w:r>
      <w:r w:rsidR="00985C6A">
        <w:rPr>
          <w:rFonts w:ascii="Times New Roman" w:hAnsi="Times New Roman" w:cs="Times New Roman"/>
          <w:sz w:val="28"/>
          <w:szCs w:val="28"/>
        </w:rPr>
        <w:t xml:space="preserve">16 </w:t>
      </w:r>
      <w:r w:rsidRPr="00EA2EC8">
        <w:rPr>
          <w:rFonts w:ascii="Times New Roman" w:hAnsi="Times New Roman" w:cs="Times New Roman"/>
          <w:sz w:val="28"/>
          <w:szCs w:val="28"/>
        </w:rPr>
        <w:t>«О пров</w:t>
      </w:r>
      <w:r w:rsidRPr="00EA2EC8">
        <w:rPr>
          <w:rFonts w:ascii="Times New Roman" w:hAnsi="Times New Roman" w:cs="Times New Roman"/>
          <w:sz w:val="28"/>
          <w:szCs w:val="28"/>
        </w:rPr>
        <w:t>е</w:t>
      </w:r>
      <w:r w:rsidRPr="00EA2EC8">
        <w:rPr>
          <w:rFonts w:ascii="Times New Roman" w:hAnsi="Times New Roman" w:cs="Times New Roman"/>
          <w:sz w:val="28"/>
          <w:szCs w:val="28"/>
        </w:rPr>
        <w:t>дении экспертно-аналитического мероприятия».</w:t>
      </w:r>
    </w:p>
    <w:p w:rsidR="00B676E8" w:rsidRPr="00EA2EC8" w:rsidRDefault="00B676E8" w:rsidP="00B67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EC8">
        <w:rPr>
          <w:rFonts w:ascii="Times New Roman" w:hAnsi="Times New Roman" w:cs="Times New Roman"/>
          <w:b/>
          <w:sz w:val="28"/>
          <w:szCs w:val="28"/>
        </w:rPr>
        <w:t>Предмет экспертно-аналитического мероприятия:</w:t>
      </w:r>
      <w:r w:rsidRPr="00EA2EC8">
        <w:rPr>
          <w:rFonts w:ascii="Times New Roman" w:hAnsi="Times New Roman" w:cs="Times New Roman"/>
          <w:sz w:val="28"/>
          <w:szCs w:val="28"/>
        </w:rPr>
        <w:t xml:space="preserve"> </w:t>
      </w:r>
      <w:r w:rsidR="00A649CE" w:rsidRPr="00EA2EC8">
        <w:rPr>
          <w:rFonts w:ascii="Times New Roman" w:hAnsi="Times New Roman" w:cs="Times New Roman"/>
          <w:sz w:val="28"/>
          <w:szCs w:val="28"/>
        </w:rPr>
        <w:t>Отчет об</w:t>
      </w:r>
      <w:r w:rsidR="00C94D59" w:rsidRPr="00EA2EC8">
        <w:rPr>
          <w:rFonts w:ascii="Times New Roman" w:hAnsi="Times New Roman" w:cs="Times New Roman"/>
          <w:sz w:val="28"/>
          <w:szCs w:val="28"/>
        </w:rPr>
        <w:t xml:space="preserve"> </w:t>
      </w:r>
      <w:r w:rsidRPr="00EA2EC8">
        <w:rPr>
          <w:rFonts w:ascii="Times New Roman" w:hAnsi="Times New Roman" w:cs="Times New Roman"/>
          <w:sz w:val="28"/>
          <w:szCs w:val="28"/>
        </w:rPr>
        <w:t xml:space="preserve">исполнении бюджета Златоустовского городского округа за </w:t>
      </w:r>
      <w:r w:rsidR="00C94D59" w:rsidRPr="00EA2EC8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EA2EC8">
        <w:rPr>
          <w:rFonts w:ascii="Times New Roman" w:hAnsi="Times New Roman" w:cs="Times New Roman"/>
          <w:sz w:val="28"/>
          <w:szCs w:val="28"/>
        </w:rPr>
        <w:t>201</w:t>
      </w:r>
      <w:r w:rsidR="00F51F35">
        <w:rPr>
          <w:rFonts w:ascii="Times New Roman" w:hAnsi="Times New Roman" w:cs="Times New Roman"/>
          <w:sz w:val="28"/>
          <w:szCs w:val="28"/>
        </w:rPr>
        <w:t>6</w:t>
      </w:r>
      <w:r w:rsidRPr="00EA2EC8">
        <w:rPr>
          <w:rFonts w:ascii="Times New Roman" w:hAnsi="Times New Roman" w:cs="Times New Roman"/>
          <w:sz w:val="28"/>
          <w:szCs w:val="28"/>
        </w:rPr>
        <w:t xml:space="preserve"> год</w:t>
      </w:r>
      <w:r w:rsidR="00C94D59" w:rsidRPr="00EA2EC8">
        <w:rPr>
          <w:rFonts w:ascii="Times New Roman" w:hAnsi="Times New Roman" w:cs="Times New Roman"/>
          <w:sz w:val="28"/>
          <w:szCs w:val="28"/>
        </w:rPr>
        <w:t>а</w:t>
      </w:r>
      <w:r w:rsidR="00A649CE" w:rsidRPr="00EA2EC8">
        <w:rPr>
          <w:rFonts w:ascii="Times New Roman" w:hAnsi="Times New Roman" w:cs="Times New Roman"/>
          <w:sz w:val="28"/>
          <w:szCs w:val="28"/>
        </w:rPr>
        <w:t>, утве</w:t>
      </w:r>
      <w:r w:rsidR="00A649CE" w:rsidRPr="00EA2EC8">
        <w:rPr>
          <w:rFonts w:ascii="Times New Roman" w:hAnsi="Times New Roman" w:cs="Times New Roman"/>
          <w:sz w:val="28"/>
          <w:szCs w:val="28"/>
        </w:rPr>
        <w:t>р</w:t>
      </w:r>
      <w:r w:rsidR="00A649CE" w:rsidRPr="00EA2EC8">
        <w:rPr>
          <w:rFonts w:ascii="Times New Roman" w:hAnsi="Times New Roman" w:cs="Times New Roman"/>
          <w:sz w:val="28"/>
          <w:szCs w:val="28"/>
        </w:rPr>
        <w:t xml:space="preserve">жденный постановлением Администрации Златоустовского городского округа от </w:t>
      </w:r>
      <w:r w:rsidR="00F51F35">
        <w:rPr>
          <w:rFonts w:ascii="Times New Roman" w:hAnsi="Times New Roman" w:cs="Times New Roman"/>
          <w:sz w:val="28"/>
          <w:szCs w:val="28"/>
        </w:rPr>
        <w:t>14</w:t>
      </w:r>
      <w:r w:rsidR="00A649CE" w:rsidRPr="00EA2EC8">
        <w:rPr>
          <w:rFonts w:ascii="Times New Roman" w:hAnsi="Times New Roman" w:cs="Times New Roman"/>
          <w:sz w:val="28"/>
          <w:szCs w:val="28"/>
        </w:rPr>
        <w:t>.04.201</w:t>
      </w:r>
      <w:r w:rsidR="00F51F35">
        <w:rPr>
          <w:rFonts w:ascii="Times New Roman" w:hAnsi="Times New Roman" w:cs="Times New Roman"/>
          <w:sz w:val="28"/>
          <w:szCs w:val="28"/>
        </w:rPr>
        <w:t>6</w:t>
      </w:r>
      <w:r w:rsidR="00A649CE" w:rsidRPr="00EA2EC8">
        <w:rPr>
          <w:rFonts w:ascii="Times New Roman" w:hAnsi="Times New Roman" w:cs="Times New Roman"/>
          <w:sz w:val="28"/>
          <w:szCs w:val="28"/>
        </w:rPr>
        <w:t xml:space="preserve"> №</w:t>
      </w:r>
      <w:r w:rsidR="00F51F35">
        <w:rPr>
          <w:rFonts w:ascii="Times New Roman" w:hAnsi="Times New Roman" w:cs="Times New Roman"/>
          <w:sz w:val="28"/>
          <w:szCs w:val="28"/>
        </w:rPr>
        <w:t>162</w:t>
      </w:r>
      <w:r w:rsidR="00A649CE" w:rsidRPr="00EA2EC8">
        <w:rPr>
          <w:rFonts w:ascii="Times New Roman" w:hAnsi="Times New Roman" w:cs="Times New Roman"/>
          <w:sz w:val="28"/>
          <w:szCs w:val="28"/>
        </w:rPr>
        <w:t>-П</w:t>
      </w:r>
      <w:r w:rsidRPr="00EA2EC8">
        <w:rPr>
          <w:rFonts w:ascii="Times New Roman" w:hAnsi="Times New Roman" w:cs="Times New Roman"/>
          <w:sz w:val="28"/>
          <w:szCs w:val="28"/>
        </w:rPr>
        <w:t xml:space="preserve"> (далее – Отчет об исполнении бюджета ЗГО, Отчет)</w:t>
      </w:r>
      <w:r w:rsidR="00C94D59" w:rsidRPr="00EA2EC8">
        <w:rPr>
          <w:rFonts w:ascii="Times New Roman" w:hAnsi="Times New Roman" w:cs="Times New Roman"/>
          <w:sz w:val="28"/>
          <w:szCs w:val="28"/>
        </w:rPr>
        <w:t>.</w:t>
      </w:r>
    </w:p>
    <w:p w:rsidR="00A649CE" w:rsidRPr="00EA2EC8" w:rsidRDefault="00B676E8" w:rsidP="00DA6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EC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  <w:r w:rsidR="00A649CE" w:rsidRPr="00EA2EC8">
        <w:rPr>
          <w:sz w:val="28"/>
          <w:szCs w:val="28"/>
        </w:rPr>
        <w:t xml:space="preserve"> </w:t>
      </w:r>
      <w:r w:rsidR="007A2EFE" w:rsidRPr="00EA2EC8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A649CE" w:rsidRPr="00EA2EC8">
        <w:rPr>
          <w:rFonts w:ascii="Times New Roman" w:hAnsi="Times New Roman" w:cs="Times New Roman"/>
          <w:sz w:val="28"/>
          <w:szCs w:val="28"/>
        </w:rPr>
        <w:t>информаци</w:t>
      </w:r>
      <w:r w:rsidR="007A2EFE" w:rsidRPr="00EA2EC8">
        <w:rPr>
          <w:rFonts w:ascii="Times New Roman" w:hAnsi="Times New Roman" w:cs="Times New Roman"/>
          <w:sz w:val="28"/>
          <w:szCs w:val="28"/>
        </w:rPr>
        <w:t>и</w:t>
      </w:r>
      <w:r w:rsidR="00A649CE" w:rsidRPr="00EA2EC8">
        <w:rPr>
          <w:rFonts w:ascii="Times New Roman" w:hAnsi="Times New Roman" w:cs="Times New Roman"/>
          <w:sz w:val="28"/>
          <w:szCs w:val="28"/>
        </w:rPr>
        <w:t xml:space="preserve"> о ходе исполнения бюджета Златоустовского городского округа за 1 квартал  201</w:t>
      </w:r>
      <w:r w:rsidR="00850FFB">
        <w:rPr>
          <w:rFonts w:ascii="Times New Roman" w:hAnsi="Times New Roman" w:cs="Times New Roman"/>
          <w:sz w:val="28"/>
          <w:szCs w:val="28"/>
        </w:rPr>
        <w:t>6</w:t>
      </w:r>
      <w:r w:rsidR="00A649CE" w:rsidRPr="00EA2E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6A8B" w:rsidRDefault="000D6A8B" w:rsidP="000D6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с 2</w:t>
      </w:r>
      <w:r w:rsidR="00850F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50FF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850F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676E8" w:rsidRPr="000D6A8B" w:rsidRDefault="00B676E8" w:rsidP="00A649CE">
      <w:pPr>
        <w:pStyle w:val="a5"/>
        <w:tabs>
          <w:tab w:val="clear" w:pos="4677"/>
          <w:tab w:val="clear" w:pos="935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A8B">
        <w:rPr>
          <w:rFonts w:ascii="Times New Roman" w:hAnsi="Times New Roman" w:cs="Times New Roman"/>
          <w:b/>
          <w:sz w:val="28"/>
          <w:szCs w:val="28"/>
        </w:rPr>
        <w:t xml:space="preserve">Вопросы программы экспертно-аналитического мероприятия: </w:t>
      </w:r>
    </w:p>
    <w:p w:rsidR="00A649CE" w:rsidRPr="000D6A8B" w:rsidRDefault="00A649CE" w:rsidP="00EA621A">
      <w:pPr>
        <w:pStyle w:val="a9"/>
        <w:numPr>
          <w:ilvl w:val="0"/>
          <w:numId w:val="5"/>
        </w:numPr>
        <w:spacing w:after="0" w:line="24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0D6A8B">
        <w:rPr>
          <w:rFonts w:ascii="Times New Roman" w:hAnsi="Times New Roman" w:cs="Times New Roman"/>
          <w:sz w:val="28"/>
          <w:szCs w:val="28"/>
        </w:rPr>
        <w:t>Общие сведения об исполнении бюджета Златоустовского горо</w:t>
      </w:r>
      <w:r w:rsidRPr="000D6A8B">
        <w:rPr>
          <w:rFonts w:ascii="Times New Roman" w:hAnsi="Times New Roman" w:cs="Times New Roman"/>
          <w:sz w:val="28"/>
          <w:szCs w:val="28"/>
        </w:rPr>
        <w:t>д</w:t>
      </w:r>
      <w:r w:rsidRPr="000D6A8B">
        <w:rPr>
          <w:rFonts w:ascii="Times New Roman" w:hAnsi="Times New Roman" w:cs="Times New Roman"/>
          <w:sz w:val="28"/>
          <w:szCs w:val="28"/>
        </w:rPr>
        <w:t xml:space="preserve">ского округа; </w:t>
      </w:r>
    </w:p>
    <w:p w:rsidR="00A649CE" w:rsidRPr="000D6A8B" w:rsidRDefault="001F387E" w:rsidP="00EA621A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и</w:t>
      </w:r>
      <w:r w:rsidR="00A649CE" w:rsidRPr="000D6A8B">
        <w:rPr>
          <w:rFonts w:ascii="Times New Roman" w:hAnsi="Times New Roman" w:cs="Times New Roman"/>
          <w:bCs/>
          <w:sz w:val="28"/>
          <w:szCs w:val="28"/>
        </w:rPr>
        <w:t>сполнени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A649CE" w:rsidRPr="000D6A8B">
        <w:rPr>
          <w:rFonts w:ascii="Times New Roman" w:hAnsi="Times New Roman" w:cs="Times New Roman"/>
          <w:bCs/>
          <w:sz w:val="28"/>
          <w:szCs w:val="28"/>
        </w:rPr>
        <w:t xml:space="preserve"> доходной части бюджета Златоустовского г</w:t>
      </w:r>
      <w:r w:rsidR="00A649CE" w:rsidRPr="000D6A8B">
        <w:rPr>
          <w:rFonts w:ascii="Times New Roman" w:hAnsi="Times New Roman" w:cs="Times New Roman"/>
          <w:bCs/>
          <w:sz w:val="28"/>
          <w:szCs w:val="28"/>
        </w:rPr>
        <w:t>о</w:t>
      </w:r>
      <w:r w:rsidR="00A649CE" w:rsidRPr="000D6A8B">
        <w:rPr>
          <w:rFonts w:ascii="Times New Roman" w:hAnsi="Times New Roman" w:cs="Times New Roman"/>
          <w:bCs/>
          <w:sz w:val="28"/>
          <w:szCs w:val="28"/>
        </w:rPr>
        <w:t>родского округа за 1 квартал 201</w:t>
      </w:r>
      <w:r w:rsidR="00850FFB">
        <w:rPr>
          <w:rFonts w:ascii="Times New Roman" w:hAnsi="Times New Roman" w:cs="Times New Roman"/>
          <w:bCs/>
          <w:sz w:val="28"/>
          <w:szCs w:val="28"/>
        </w:rPr>
        <w:t>6</w:t>
      </w:r>
      <w:r w:rsidR="00A649CE" w:rsidRPr="000D6A8B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A649CE" w:rsidRPr="000D6A8B" w:rsidRDefault="001F387E" w:rsidP="00EA621A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и</w:t>
      </w:r>
      <w:r w:rsidR="00A649CE" w:rsidRPr="000D6A8B">
        <w:rPr>
          <w:rFonts w:ascii="Times New Roman" w:hAnsi="Times New Roman" w:cs="Times New Roman"/>
          <w:bCs/>
          <w:sz w:val="28"/>
          <w:szCs w:val="28"/>
        </w:rPr>
        <w:t>сполнени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A649CE" w:rsidRPr="000D6A8B">
        <w:rPr>
          <w:rFonts w:ascii="Times New Roman" w:hAnsi="Times New Roman" w:cs="Times New Roman"/>
          <w:bCs/>
          <w:sz w:val="28"/>
          <w:szCs w:val="28"/>
        </w:rPr>
        <w:t xml:space="preserve"> расходной части бюджета Златоустовского г</w:t>
      </w:r>
      <w:r w:rsidR="00A649CE" w:rsidRPr="000D6A8B">
        <w:rPr>
          <w:rFonts w:ascii="Times New Roman" w:hAnsi="Times New Roman" w:cs="Times New Roman"/>
          <w:bCs/>
          <w:sz w:val="28"/>
          <w:szCs w:val="28"/>
        </w:rPr>
        <w:t>о</w:t>
      </w:r>
      <w:r w:rsidR="00A649CE" w:rsidRPr="000D6A8B">
        <w:rPr>
          <w:rFonts w:ascii="Times New Roman" w:hAnsi="Times New Roman" w:cs="Times New Roman"/>
          <w:bCs/>
          <w:sz w:val="28"/>
          <w:szCs w:val="28"/>
        </w:rPr>
        <w:t xml:space="preserve">родского округа за </w:t>
      </w:r>
      <w:r w:rsidR="000D6A8B">
        <w:rPr>
          <w:rFonts w:ascii="Times New Roman" w:hAnsi="Times New Roman" w:cs="Times New Roman"/>
          <w:bCs/>
          <w:sz w:val="28"/>
          <w:szCs w:val="28"/>
        </w:rPr>
        <w:t>1 квартал 201</w:t>
      </w:r>
      <w:r w:rsidR="00850FFB">
        <w:rPr>
          <w:rFonts w:ascii="Times New Roman" w:hAnsi="Times New Roman" w:cs="Times New Roman"/>
          <w:bCs/>
          <w:sz w:val="28"/>
          <w:szCs w:val="28"/>
        </w:rPr>
        <w:t>6</w:t>
      </w:r>
      <w:r w:rsidR="00A649CE" w:rsidRPr="000D6A8B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B676E8" w:rsidRPr="000D6A8B" w:rsidRDefault="000A2501" w:rsidP="00EA621A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76E8" w:rsidRPr="000D6A8B">
        <w:rPr>
          <w:rFonts w:ascii="Times New Roman" w:hAnsi="Times New Roman" w:cs="Times New Roman"/>
          <w:sz w:val="28"/>
          <w:szCs w:val="28"/>
        </w:rPr>
        <w:t xml:space="preserve">. </w:t>
      </w:r>
      <w:r w:rsidR="00B676E8" w:rsidRPr="000D6A8B">
        <w:rPr>
          <w:rFonts w:ascii="Times New Roman" w:hAnsi="Times New Roman" w:cs="Times New Roman"/>
          <w:sz w:val="28"/>
          <w:szCs w:val="28"/>
        </w:rPr>
        <w:tab/>
        <w:t>Заключительн</w:t>
      </w:r>
      <w:r w:rsidR="00A649CE" w:rsidRPr="000D6A8B">
        <w:rPr>
          <w:rFonts w:ascii="Times New Roman" w:hAnsi="Times New Roman" w:cs="Times New Roman"/>
          <w:sz w:val="28"/>
          <w:szCs w:val="28"/>
        </w:rPr>
        <w:t>ые положения</w:t>
      </w:r>
      <w:r w:rsidR="00B676E8" w:rsidRPr="000D6A8B">
        <w:rPr>
          <w:rFonts w:ascii="Times New Roman" w:hAnsi="Times New Roman" w:cs="Times New Roman"/>
          <w:sz w:val="28"/>
          <w:szCs w:val="28"/>
        </w:rPr>
        <w:t>.</w:t>
      </w:r>
    </w:p>
    <w:p w:rsidR="00850FFB" w:rsidRDefault="00850FFB" w:rsidP="00A1739C">
      <w:pPr>
        <w:pStyle w:val="ab"/>
        <w:spacing w:after="0"/>
        <w:ind w:firstLine="567"/>
        <w:jc w:val="both"/>
        <w:rPr>
          <w:sz w:val="28"/>
          <w:szCs w:val="28"/>
        </w:rPr>
      </w:pPr>
    </w:p>
    <w:p w:rsidR="00167881" w:rsidRPr="000D6A8B" w:rsidRDefault="00167881" w:rsidP="00A1739C">
      <w:pPr>
        <w:pStyle w:val="ab"/>
        <w:spacing w:after="0"/>
        <w:ind w:firstLine="567"/>
        <w:jc w:val="both"/>
        <w:rPr>
          <w:b/>
          <w:bCs/>
          <w:sz w:val="28"/>
          <w:szCs w:val="28"/>
        </w:rPr>
      </w:pPr>
      <w:r w:rsidRPr="000D6A8B">
        <w:rPr>
          <w:sz w:val="28"/>
          <w:szCs w:val="28"/>
        </w:rPr>
        <w:t xml:space="preserve">Информационной базой для формирования настоящего заключения </w:t>
      </w:r>
      <w:r w:rsidR="007B4EBC" w:rsidRPr="000D6A8B">
        <w:rPr>
          <w:sz w:val="28"/>
          <w:szCs w:val="28"/>
        </w:rPr>
        <w:t>явл</w:t>
      </w:r>
      <w:r w:rsidR="007B4EBC" w:rsidRPr="000D6A8B">
        <w:rPr>
          <w:sz w:val="28"/>
          <w:szCs w:val="28"/>
        </w:rPr>
        <w:t>я</w:t>
      </w:r>
      <w:r w:rsidR="007B4EBC" w:rsidRPr="000D6A8B">
        <w:rPr>
          <w:sz w:val="28"/>
          <w:szCs w:val="28"/>
        </w:rPr>
        <w:t>ются</w:t>
      </w:r>
      <w:r w:rsidRPr="000D6A8B">
        <w:rPr>
          <w:sz w:val="28"/>
          <w:szCs w:val="28"/>
        </w:rPr>
        <w:t xml:space="preserve">: </w:t>
      </w:r>
      <w:r w:rsidR="00014B7C">
        <w:rPr>
          <w:sz w:val="28"/>
          <w:szCs w:val="28"/>
        </w:rPr>
        <w:t>р</w:t>
      </w:r>
      <w:r w:rsidRPr="000D6A8B">
        <w:rPr>
          <w:sz w:val="28"/>
          <w:szCs w:val="28"/>
        </w:rPr>
        <w:t xml:space="preserve">ешение Собрания депутатов ЗГО от </w:t>
      </w:r>
      <w:r w:rsidR="00EF6D8A">
        <w:rPr>
          <w:sz w:val="28"/>
          <w:szCs w:val="28"/>
        </w:rPr>
        <w:t xml:space="preserve">21.12.2015 №75-ЗГО </w:t>
      </w:r>
      <w:r w:rsidRPr="000D6A8B">
        <w:rPr>
          <w:sz w:val="28"/>
          <w:szCs w:val="28"/>
        </w:rPr>
        <w:t>«О бюджете Златоустовского городского округа на 201</w:t>
      </w:r>
      <w:r w:rsidR="00EF6D8A">
        <w:rPr>
          <w:sz w:val="28"/>
          <w:szCs w:val="28"/>
        </w:rPr>
        <w:t>6</w:t>
      </w:r>
      <w:r w:rsidRPr="000D6A8B">
        <w:rPr>
          <w:sz w:val="28"/>
          <w:szCs w:val="28"/>
        </w:rPr>
        <w:t xml:space="preserve"> год», постановление Администр</w:t>
      </w:r>
      <w:r w:rsidRPr="000D6A8B">
        <w:rPr>
          <w:sz w:val="28"/>
          <w:szCs w:val="28"/>
        </w:rPr>
        <w:t>а</w:t>
      </w:r>
      <w:r w:rsidRPr="000D6A8B">
        <w:rPr>
          <w:sz w:val="28"/>
          <w:szCs w:val="28"/>
        </w:rPr>
        <w:t xml:space="preserve">ции </w:t>
      </w:r>
      <w:r w:rsidR="00014B7C">
        <w:rPr>
          <w:sz w:val="28"/>
          <w:szCs w:val="28"/>
        </w:rPr>
        <w:t>ЗГО</w:t>
      </w:r>
      <w:r w:rsidRPr="000D6A8B">
        <w:rPr>
          <w:sz w:val="28"/>
          <w:szCs w:val="28"/>
        </w:rPr>
        <w:t xml:space="preserve"> от </w:t>
      </w:r>
      <w:r w:rsidR="00EF6D8A">
        <w:rPr>
          <w:sz w:val="28"/>
          <w:szCs w:val="28"/>
        </w:rPr>
        <w:t>14.04.2016</w:t>
      </w:r>
      <w:r w:rsidRPr="000D6A8B">
        <w:rPr>
          <w:sz w:val="28"/>
          <w:szCs w:val="28"/>
        </w:rPr>
        <w:t xml:space="preserve"> №</w:t>
      </w:r>
      <w:r w:rsidR="00EF6D8A">
        <w:rPr>
          <w:sz w:val="28"/>
          <w:szCs w:val="28"/>
        </w:rPr>
        <w:t>162</w:t>
      </w:r>
      <w:r w:rsidRPr="000D6A8B">
        <w:rPr>
          <w:sz w:val="28"/>
          <w:szCs w:val="28"/>
        </w:rPr>
        <w:t>-П, Отчет об исполнении бюджета (форма 050</w:t>
      </w:r>
      <w:r w:rsidR="000D6A8B">
        <w:rPr>
          <w:sz w:val="28"/>
          <w:szCs w:val="28"/>
        </w:rPr>
        <w:t>3</w:t>
      </w:r>
      <w:r w:rsidRPr="000D6A8B">
        <w:rPr>
          <w:sz w:val="28"/>
          <w:szCs w:val="28"/>
        </w:rPr>
        <w:t>117), лицевые счета получателей бюджетных средств (форма 0512055), а также другие источники информации.</w:t>
      </w:r>
    </w:p>
    <w:p w:rsidR="00C700C4" w:rsidRDefault="00C700C4" w:rsidP="00A173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501" w:rsidRDefault="000A2501" w:rsidP="00A173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490" w:rsidRPr="000D6A8B" w:rsidRDefault="00CE7490" w:rsidP="00A173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A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сведения об исполнении бюджета округа. </w:t>
      </w:r>
    </w:p>
    <w:p w:rsidR="00CE7490" w:rsidRDefault="00CE7490" w:rsidP="00CE7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8B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от </w:t>
      </w:r>
      <w:r w:rsidR="00EF6D8A">
        <w:rPr>
          <w:rFonts w:ascii="Times New Roman" w:hAnsi="Times New Roman" w:cs="Times New Roman"/>
          <w:sz w:val="28"/>
          <w:szCs w:val="28"/>
        </w:rPr>
        <w:t>21.12.2015</w:t>
      </w:r>
      <w:r w:rsidR="005B32E9" w:rsidRPr="000D6A8B">
        <w:rPr>
          <w:rFonts w:ascii="Times New Roman" w:hAnsi="Times New Roman" w:cs="Times New Roman"/>
          <w:sz w:val="28"/>
          <w:szCs w:val="28"/>
        </w:rPr>
        <w:t xml:space="preserve"> №</w:t>
      </w:r>
      <w:r w:rsidR="00EF6D8A">
        <w:rPr>
          <w:rFonts w:ascii="Times New Roman" w:hAnsi="Times New Roman" w:cs="Times New Roman"/>
          <w:sz w:val="28"/>
          <w:szCs w:val="28"/>
        </w:rPr>
        <w:t>75</w:t>
      </w:r>
      <w:r w:rsidR="005B32E9" w:rsidRPr="000D6A8B">
        <w:rPr>
          <w:rFonts w:ascii="Times New Roman" w:hAnsi="Times New Roman" w:cs="Times New Roman"/>
          <w:sz w:val="28"/>
          <w:szCs w:val="28"/>
        </w:rPr>
        <w:t>-ЗГО «</w:t>
      </w:r>
      <w:r w:rsidRPr="000D6A8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5B32E9" w:rsidRPr="000D6A8B">
        <w:rPr>
          <w:rFonts w:ascii="Times New Roman" w:hAnsi="Times New Roman" w:cs="Times New Roman"/>
          <w:sz w:val="28"/>
          <w:szCs w:val="28"/>
        </w:rPr>
        <w:t>Злат</w:t>
      </w:r>
      <w:r w:rsidR="005B32E9" w:rsidRPr="000D6A8B">
        <w:rPr>
          <w:rFonts w:ascii="Times New Roman" w:hAnsi="Times New Roman" w:cs="Times New Roman"/>
          <w:sz w:val="28"/>
          <w:szCs w:val="28"/>
        </w:rPr>
        <w:t>о</w:t>
      </w:r>
      <w:r w:rsidR="005B32E9" w:rsidRPr="000D6A8B">
        <w:rPr>
          <w:rFonts w:ascii="Times New Roman" w:hAnsi="Times New Roman" w:cs="Times New Roman"/>
          <w:sz w:val="28"/>
          <w:szCs w:val="28"/>
        </w:rPr>
        <w:t xml:space="preserve">устовского городского округа </w:t>
      </w:r>
      <w:r w:rsidRPr="000D6A8B">
        <w:rPr>
          <w:rFonts w:ascii="Times New Roman" w:hAnsi="Times New Roman" w:cs="Times New Roman"/>
          <w:sz w:val="28"/>
          <w:szCs w:val="28"/>
        </w:rPr>
        <w:t>на 201</w:t>
      </w:r>
      <w:r w:rsidR="00EF6D8A">
        <w:rPr>
          <w:rFonts w:ascii="Times New Roman" w:hAnsi="Times New Roman" w:cs="Times New Roman"/>
          <w:sz w:val="28"/>
          <w:szCs w:val="28"/>
        </w:rPr>
        <w:t>6</w:t>
      </w:r>
      <w:r w:rsidRPr="000D6A8B">
        <w:rPr>
          <w:rFonts w:ascii="Times New Roman" w:hAnsi="Times New Roman" w:cs="Times New Roman"/>
          <w:sz w:val="28"/>
          <w:szCs w:val="28"/>
        </w:rPr>
        <w:t xml:space="preserve"> год» первоначально доходы </w:t>
      </w:r>
      <w:r w:rsidR="001F387E">
        <w:rPr>
          <w:rFonts w:ascii="Times New Roman" w:hAnsi="Times New Roman" w:cs="Times New Roman"/>
          <w:sz w:val="28"/>
          <w:szCs w:val="28"/>
        </w:rPr>
        <w:t xml:space="preserve"> были </w:t>
      </w:r>
      <w:r w:rsidR="005B32E9" w:rsidRPr="000D6A8B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0D6A8B">
        <w:rPr>
          <w:rFonts w:ascii="Times New Roman" w:hAnsi="Times New Roman" w:cs="Times New Roman"/>
          <w:sz w:val="28"/>
          <w:szCs w:val="28"/>
        </w:rPr>
        <w:t xml:space="preserve">в общем объеме </w:t>
      </w:r>
      <w:r w:rsidR="00EF6D8A">
        <w:rPr>
          <w:rFonts w:ascii="Times New Roman" w:hAnsi="Times New Roman" w:cs="Times New Roman"/>
          <w:sz w:val="28"/>
          <w:szCs w:val="28"/>
        </w:rPr>
        <w:t xml:space="preserve">3 452 967,5 </w:t>
      </w:r>
      <w:r w:rsidRPr="000D6A8B">
        <w:rPr>
          <w:rFonts w:ascii="Times New Roman" w:hAnsi="Times New Roman" w:cs="Times New Roman"/>
          <w:sz w:val="28"/>
          <w:szCs w:val="28"/>
        </w:rPr>
        <w:t xml:space="preserve">тыс. рублей, расходы в общем объеме </w:t>
      </w:r>
      <w:r w:rsidR="00EF6D8A">
        <w:rPr>
          <w:rFonts w:ascii="Times New Roman" w:hAnsi="Times New Roman" w:cs="Times New Roman"/>
          <w:sz w:val="28"/>
          <w:szCs w:val="28"/>
        </w:rPr>
        <w:t>3 407 967,5</w:t>
      </w:r>
      <w:r w:rsidRPr="000D6A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A5E59">
        <w:rPr>
          <w:rFonts w:ascii="Times New Roman" w:hAnsi="Times New Roman" w:cs="Times New Roman"/>
          <w:sz w:val="28"/>
          <w:szCs w:val="28"/>
        </w:rPr>
        <w:t xml:space="preserve">. </w:t>
      </w:r>
      <w:r w:rsidR="00236C27">
        <w:rPr>
          <w:rFonts w:ascii="Times New Roman" w:hAnsi="Times New Roman" w:cs="Times New Roman"/>
          <w:sz w:val="28"/>
          <w:szCs w:val="28"/>
        </w:rPr>
        <w:t>Бюджет был запланирован с профицитом</w:t>
      </w:r>
      <w:r w:rsidR="00CA5E59">
        <w:rPr>
          <w:rFonts w:ascii="Times New Roman" w:hAnsi="Times New Roman" w:cs="Times New Roman"/>
          <w:sz w:val="28"/>
          <w:szCs w:val="28"/>
        </w:rPr>
        <w:t xml:space="preserve"> объемом 45 000,0 тыс. рублей </w:t>
      </w:r>
      <w:r w:rsidR="00236C27">
        <w:rPr>
          <w:rFonts w:ascii="Times New Roman" w:hAnsi="Times New Roman" w:cs="Times New Roman"/>
          <w:sz w:val="28"/>
          <w:szCs w:val="28"/>
        </w:rPr>
        <w:t xml:space="preserve"> в связи с наступлением в 2016 году срока возврата кред</w:t>
      </w:r>
      <w:r w:rsidR="00236C27">
        <w:rPr>
          <w:rFonts w:ascii="Times New Roman" w:hAnsi="Times New Roman" w:cs="Times New Roman"/>
          <w:sz w:val="28"/>
          <w:szCs w:val="28"/>
        </w:rPr>
        <w:t>и</w:t>
      </w:r>
      <w:r w:rsidR="00236C27">
        <w:rPr>
          <w:rFonts w:ascii="Times New Roman" w:hAnsi="Times New Roman" w:cs="Times New Roman"/>
          <w:sz w:val="28"/>
          <w:szCs w:val="28"/>
        </w:rPr>
        <w:t xml:space="preserve">та, привлеченного в 2013 году ОАО «Сбербанк России». </w:t>
      </w:r>
    </w:p>
    <w:p w:rsidR="00C34184" w:rsidRDefault="00236C27" w:rsidP="00E60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досрочным погашением кредита от кредитн</w:t>
      </w:r>
      <w:r w:rsidR="00CA5E5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A5E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00">
        <w:rPr>
          <w:rFonts w:ascii="Times New Roman" w:hAnsi="Times New Roman" w:cs="Times New Roman"/>
          <w:sz w:val="28"/>
          <w:szCs w:val="28"/>
        </w:rPr>
        <w:t>(кр</w:t>
      </w:r>
      <w:r w:rsidRPr="00EE6100">
        <w:rPr>
          <w:rFonts w:ascii="Times New Roman" w:hAnsi="Times New Roman" w:cs="Times New Roman"/>
          <w:sz w:val="28"/>
          <w:szCs w:val="28"/>
        </w:rPr>
        <w:t>е</w:t>
      </w:r>
      <w:r w:rsidRPr="00EE6100">
        <w:rPr>
          <w:rFonts w:ascii="Times New Roman" w:hAnsi="Times New Roman" w:cs="Times New Roman"/>
          <w:sz w:val="28"/>
          <w:szCs w:val="28"/>
        </w:rPr>
        <w:t xml:space="preserve">дит погашен 30.12.2015г.) </w:t>
      </w:r>
      <w:r w:rsidR="00EF6D8A" w:rsidRPr="00EE6100">
        <w:rPr>
          <w:rFonts w:ascii="Times New Roman" w:hAnsi="Times New Roman" w:cs="Times New Roman"/>
          <w:sz w:val="28"/>
          <w:szCs w:val="28"/>
        </w:rPr>
        <w:t>р</w:t>
      </w:r>
      <w:r w:rsidR="00CE7490" w:rsidRPr="00EE6100">
        <w:rPr>
          <w:rFonts w:ascii="Times New Roman" w:hAnsi="Times New Roman" w:cs="Times New Roman"/>
          <w:sz w:val="28"/>
          <w:szCs w:val="28"/>
        </w:rPr>
        <w:t>ешени</w:t>
      </w:r>
      <w:r w:rsidR="005B32E9" w:rsidRPr="00EE6100">
        <w:rPr>
          <w:rFonts w:ascii="Times New Roman" w:hAnsi="Times New Roman" w:cs="Times New Roman"/>
          <w:sz w:val="28"/>
          <w:szCs w:val="28"/>
        </w:rPr>
        <w:t>ем</w:t>
      </w:r>
      <w:r w:rsidR="00CE7490" w:rsidRPr="00EE6100">
        <w:rPr>
          <w:rFonts w:ascii="Times New Roman" w:hAnsi="Times New Roman" w:cs="Times New Roman"/>
          <w:sz w:val="28"/>
          <w:szCs w:val="28"/>
        </w:rPr>
        <w:t xml:space="preserve"> </w:t>
      </w:r>
      <w:r w:rsidR="005B32E9" w:rsidRPr="00EE6100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E7490" w:rsidRPr="00EE6100">
        <w:rPr>
          <w:rFonts w:ascii="Times New Roman" w:hAnsi="Times New Roman" w:cs="Times New Roman"/>
          <w:sz w:val="28"/>
          <w:szCs w:val="28"/>
        </w:rPr>
        <w:t xml:space="preserve">от </w:t>
      </w:r>
      <w:r w:rsidR="00EF6D8A" w:rsidRPr="00EE6100">
        <w:rPr>
          <w:rFonts w:ascii="Times New Roman" w:hAnsi="Times New Roman" w:cs="Times New Roman"/>
          <w:sz w:val="28"/>
          <w:szCs w:val="28"/>
        </w:rPr>
        <w:t>26.02.2016</w:t>
      </w:r>
      <w:r w:rsidR="00CE7490" w:rsidRPr="00EE6100">
        <w:rPr>
          <w:rFonts w:ascii="Times New Roman" w:hAnsi="Times New Roman" w:cs="Times New Roman"/>
          <w:sz w:val="28"/>
          <w:szCs w:val="28"/>
        </w:rPr>
        <w:t xml:space="preserve"> №</w:t>
      </w:r>
      <w:r w:rsidR="00EF6D8A" w:rsidRPr="00EE6100">
        <w:rPr>
          <w:rFonts w:ascii="Times New Roman" w:hAnsi="Times New Roman" w:cs="Times New Roman"/>
          <w:sz w:val="28"/>
          <w:szCs w:val="28"/>
        </w:rPr>
        <w:t>4</w:t>
      </w:r>
      <w:r w:rsidR="005B32E9" w:rsidRPr="00EE6100">
        <w:rPr>
          <w:rFonts w:ascii="Times New Roman" w:hAnsi="Times New Roman" w:cs="Times New Roman"/>
          <w:sz w:val="28"/>
          <w:szCs w:val="28"/>
        </w:rPr>
        <w:t>-ЗГО</w:t>
      </w:r>
      <w:r w:rsidR="00CE7490" w:rsidRPr="00EE6100">
        <w:rPr>
          <w:rFonts w:ascii="Times New Roman" w:hAnsi="Times New Roman" w:cs="Times New Roman"/>
          <w:sz w:val="28"/>
          <w:szCs w:val="28"/>
        </w:rPr>
        <w:t xml:space="preserve"> в показатели</w:t>
      </w:r>
      <w:r w:rsidR="00EF6D8A" w:rsidRPr="00EE6100">
        <w:rPr>
          <w:rFonts w:ascii="Times New Roman" w:hAnsi="Times New Roman" w:cs="Times New Roman"/>
          <w:sz w:val="28"/>
          <w:szCs w:val="28"/>
        </w:rPr>
        <w:t xml:space="preserve"> расходной части </w:t>
      </w:r>
      <w:r w:rsidR="00CE7490" w:rsidRPr="00EE6100">
        <w:rPr>
          <w:rFonts w:ascii="Times New Roman" w:hAnsi="Times New Roman" w:cs="Times New Roman"/>
          <w:sz w:val="28"/>
          <w:szCs w:val="28"/>
        </w:rPr>
        <w:t xml:space="preserve">бюджета внесены изменения, </w:t>
      </w:r>
      <w:r w:rsidR="006913FC" w:rsidRPr="00EE6100">
        <w:rPr>
          <w:rFonts w:ascii="Times New Roman" w:hAnsi="Times New Roman" w:cs="Times New Roman"/>
          <w:sz w:val="28"/>
          <w:szCs w:val="28"/>
        </w:rPr>
        <w:t>в результате кот</w:t>
      </w:r>
      <w:r w:rsidR="006913FC" w:rsidRPr="00EE6100">
        <w:rPr>
          <w:rFonts w:ascii="Times New Roman" w:hAnsi="Times New Roman" w:cs="Times New Roman"/>
          <w:sz w:val="28"/>
          <w:szCs w:val="28"/>
        </w:rPr>
        <w:t>о</w:t>
      </w:r>
      <w:r w:rsidR="006913FC" w:rsidRPr="00EE6100">
        <w:rPr>
          <w:rFonts w:ascii="Times New Roman" w:hAnsi="Times New Roman" w:cs="Times New Roman"/>
          <w:sz w:val="28"/>
          <w:szCs w:val="28"/>
        </w:rPr>
        <w:t>рых</w:t>
      </w:r>
      <w:r w:rsidR="00A706E0" w:rsidRPr="0073526E">
        <w:rPr>
          <w:rFonts w:ascii="Times New Roman" w:hAnsi="Times New Roman" w:cs="Times New Roman"/>
          <w:sz w:val="28"/>
          <w:szCs w:val="28"/>
        </w:rPr>
        <w:t xml:space="preserve"> </w:t>
      </w:r>
      <w:r w:rsidR="00EF6D8A">
        <w:rPr>
          <w:rFonts w:ascii="Times New Roman" w:hAnsi="Times New Roman" w:cs="Times New Roman"/>
          <w:sz w:val="28"/>
          <w:szCs w:val="28"/>
        </w:rPr>
        <w:t xml:space="preserve">бюджетные ассигнования увеличены на 55 595,4 тыс. рублей и </w:t>
      </w:r>
      <w:r w:rsidR="00C34184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EF6D8A">
        <w:rPr>
          <w:rFonts w:ascii="Times New Roman" w:hAnsi="Times New Roman" w:cs="Times New Roman"/>
          <w:sz w:val="28"/>
          <w:szCs w:val="28"/>
        </w:rPr>
        <w:t>3 463 562,9 тыс. рублей</w:t>
      </w:r>
      <w:r w:rsidR="00C34184">
        <w:rPr>
          <w:rFonts w:ascii="Times New Roman" w:hAnsi="Times New Roman" w:cs="Times New Roman"/>
          <w:sz w:val="28"/>
          <w:szCs w:val="28"/>
        </w:rPr>
        <w:t>. Доходная часть бюджета не изменилась. Д</w:t>
      </w:r>
      <w:r w:rsidR="00C34184">
        <w:rPr>
          <w:rFonts w:ascii="Times New Roman" w:hAnsi="Times New Roman" w:cs="Times New Roman"/>
          <w:sz w:val="28"/>
          <w:szCs w:val="28"/>
        </w:rPr>
        <w:t>е</w:t>
      </w:r>
      <w:r w:rsidR="00C34184">
        <w:rPr>
          <w:rFonts w:ascii="Times New Roman" w:hAnsi="Times New Roman" w:cs="Times New Roman"/>
          <w:sz w:val="28"/>
          <w:szCs w:val="28"/>
        </w:rPr>
        <w:t>фицит бюджета утвержден в объеме 10 595,4 тыс. рублей.</w:t>
      </w:r>
    </w:p>
    <w:p w:rsidR="002C5BBF" w:rsidRDefault="002C5BBF" w:rsidP="007A2E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B7C">
        <w:rPr>
          <w:rFonts w:ascii="Times New Roman" w:hAnsi="Times New Roman" w:cs="Times New Roman"/>
          <w:sz w:val="28"/>
          <w:szCs w:val="28"/>
        </w:rPr>
        <w:t>Изменения</w:t>
      </w:r>
      <w:r w:rsidR="00014B7C" w:rsidRPr="00014B7C"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Pr="00014B7C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="004C10D8" w:rsidRPr="00014B7C">
        <w:rPr>
          <w:rFonts w:ascii="Times New Roman" w:hAnsi="Times New Roman" w:cs="Times New Roman"/>
          <w:sz w:val="28"/>
          <w:szCs w:val="28"/>
        </w:rPr>
        <w:t xml:space="preserve">коснулись </w:t>
      </w:r>
      <w:r w:rsidR="00236C27">
        <w:rPr>
          <w:rFonts w:ascii="Times New Roman" w:hAnsi="Times New Roman" w:cs="Times New Roman"/>
          <w:sz w:val="28"/>
          <w:szCs w:val="28"/>
        </w:rPr>
        <w:t>8</w:t>
      </w:r>
      <w:r w:rsidR="00014B7C" w:rsidRPr="00014B7C">
        <w:rPr>
          <w:rFonts w:ascii="Times New Roman" w:hAnsi="Times New Roman" w:cs="Times New Roman"/>
          <w:sz w:val="28"/>
          <w:szCs w:val="28"/>
        </w:rPr>
        <w:t xml:space="preserve"> разделов бюджетной классификации РФ</w:t>
      </w:r>
      <w:r w:rsidR="00C34184">
        <w:rPr>
          <w:rFonts w:ascii="Times New Roman" w:hAnsi="Times New Roman" w:cs="Times New Roman"/>
          <w:sz w:val="28"/>
          <w:szCs w:val="28"/>
        </w:rPr>
        <w:t xml:space="preserve">. </w:t>
      </w:r>
      <w:r w:rsidR="00014B7C" w:rsidRPr="00014B7C">
        <w:rPr>
          <w:rFonts w:ascii="Times New Roman" w:hAnsi="Times New Roman" w:cs="Times New Roman"/>
          <w:sz w:val="28"/>
          <w:szCs w:val="28"/>
        </w:rPr>
        <w:t>Подробная информация представлена в таблице №</w:t>
      </w:r>
      <w:r w:rsidR="00C34184">
        <w:rPr>
          <w:rFonts w:ascii="Times New Roman" w:hAnsi="Times New Roman" w:cs="Times New Roman"/>
          <w:sz w:val="28"/>
          <w:szCs w:val="28"/>
        </w:rPr>
        <w:t>1</w:t>
      </w:r>
      <w:r w:rsidR="00014B7C" w:rsidRPr="00014B7C">
        <w:rPr>
          <w:rFonts w:ascii="Times New Roman" w:hAnsi="Times New Roman" w:cs="Times New Roman"/>
          <w:sz w:val="28"/>
          <w:szCs w:val="28"/>
        </w:rPr>
        <w:t>.</w:t>
      </w:r>
    </w:p>
    <w:p w:rsidR="00014B7C" w:rsidRPr="00014B7C" w:rsidRDefault="00C34184" w:rsidP="00014B7C">
      <w:pPr>
        <w:pStyle w:val="a9"/>
        <w:tabs>
          <w:tab w:val="left" w:pos="7755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</w:t>
      </w:r>
    </w:p>
    <w:p w:rsidR="00014B7C" w:rsidRDefault="00014B7C" w:rsidP="00014B7C">
      <w:pPr>
        <w:pStyle w:val="a9"/>
        <w:tabs>
          <w:tab w:val="left" w:pos="7755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014B7C">
        <w:rPr>
          <w:rFonts w:ascii="Times New Roman" w:hAnsi="Times New Roman" w:cs="Times New Roman"/>
          <w:sz w:val="20"/>
          <w:szCs w:val="20"/>
        </w:rPr>
        <w:t>Ед. изм.: тыс. рублей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1642"/>
        <w:gridCol w:w="1927"/>
        <w:gridCol w:w="1276"/>
        <w:gridCol w:w="967"/>
      </w:tblGrid>
      <w:tr w:rsidR="00D46BFD" w:rsidTr="00236C27">
        <w:tc>
          <w:tcPr>
            <w:tcW w:w="3794" w:type="dxa"/>
            <w:vMerge w:val="restart"/>
            <w:vAlign w:val="center"/>
          </w:tcPr>
          <w:p w:rsidR="00D46BFD" w:rsidRPr="00730A04" w:rsidRDefault="00D46BFD" w:rsidP="00CA5E5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A0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CA5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A04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3569" w:type="dxa"/>
            <w:gridSpan w:val="2"/>
            <w:vAlign w:val="center"/>
          </w:tcPr>
          <w:p w:rsidR="00D46BFD" w:rsidRDefault="00D46BFD" w:rsidP="00730A04">
            <w:pPr>
              <w:pStyle w:val="a9"/>
              <w:tabs>
                <w:tab w:val="left" w:pos="77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2243" w:type="dxa"/>
            <w:gridSpan w:val="2"/>
          </w:tcPr>
          <w:p w:rsidR="00D46BFD" w:rsidRDefault="00D46BFD" w:rsidP="00D46BFD">
            <w:pPr>
              <w:pStyle w:val="a9"/>
              <w:tabs>
                <w:tab w:val="left" w:pos="77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D46BFD" w:rsidTr="00236C27">
        <w:tc>
          <w:tcPr>
            <w:tcW w:w="3794" w:type="dxa"/>
            <w:vMerge/>
            <w:vAlign w:val="center"/>
          </w:tcPr>
          <w:p w:rsidR="00D46BFD" w:rsidRDefault="00D46BFD" w:rsidP="00730A04">
            <w:pPr>
              <w:pStyle w:val="a9"/>
              <w:tabs>
                <w:tab w:val="left" w:pos="77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:rsidR="00D46BFD" w:rsidRPr="00327141" w:rsidRDefault="00D46BFD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7141">
              <w:rPr>
                <w:rFonts w:ascii="Times New Roman" w:hAnsi="Times New Roman" w:cs="Times New Roman"/>
                <w:sz w:val="20"/>
                <w:szCs w:val="20"/>
              </w:rPr>
              <w:t>первоначально</w:t>
            </w:r>
          </w:p>
        </w:tc>
        <w:tc>
          <w:tcPr>
            <w:tcW w:w="1927" w:type="dxa"/>
            <w:vAlign w:val="center"/>
          </w:tcPr>
          <w:p w:rsidR="00D46BFD" w:rsidRPr="00327141" w:rsidRDefault="00D46BFD" w:rsidP="00C34184">
            <w:pPr>
              <w:pStyle w:val="a9"/>
              <w:tabs>
                <w:tab w:val="left" w:pos="77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141">
              <w:rPr>
                <w:rFonts w:ascii="Times New Roman" w:hAnsi="Times New Roman" w:cs="Times New Roman"/>
                <w:sz w:val="20"/>
                <w:szCs w:val="20"/>
              </w:rPr>
              <w:t xml:space="preserve">в ред. от </w:t>
            </w:r>
            <w:r w:rsidR="00C34184">
              <w:rPr>
                <w:rFonts w:ascii="Times New Roman" w:hAnsi="Times New Roman" w:cs="Times New Roman"/>
                <w:sz w:val="20"/>
                <w:szCs w:val="20"/>
              </w:rPr>
              <w:t>26.02.2016</w:t>
            </w:r>
            <w:r w:rsidRPr="0032714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341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7141">
              <w:rPr>
                <w:rFonts w:ascii="Times New Roman" w:hAnsi="Times New Roman" w:cs="Times New Roman"/>
                <w:sz w:val="20"/>
                <w:szCs w:val="20"/>
              </w:rPr>
              <w:t>-ЗГО</w:t>
            </w:r>
          </w:p>
        </w:tc>
        <w:tc>
          <w:tcPr>
            <w:tcW w:w="1276" w:type="dxa"/>
            <w:vAlign w:val="center"/>
          </w:tcPr>
          <w:p w:rsidR="00D46BFD" w:rsidRPr="00327141" w:rsidRDefault="00D46BFD" w:rsidP="00327141">
            <w:pPr>
              <w:pStyle w:val="a9"/>
              <w:tabs>
                <w:tab w:val="left" w:pos="77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141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967" w:type="dxa"/>
            <w:vAlign w:val="center"/>
          </w:tcPr>
          <w:p w:rsidR="00D46BFD" w:rsidRPr="00327141" w:rsidRDefault="00D46BFD" w:rsidP="00327141">
            <w:pPr>
              <w:pStyle w:val="a9"/>
              <w:tabs>
                <w:tab w:val="left" w:pos="77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1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46BFD" w:rsidTr="00236C27">
        <w:tc>
          <w:tcPr>
            <w:tcW w:w="3794" w:type="dxa"/>
            <w:vAlign w:val="center"/>
          </w:tcPr>
          <w:p w:rsidR="00D46BFD" w:rsidRPr="00327141" w:rsidRDefault="00D46BFD" w:rsidP="006A5E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642" w:type="dxa"/>
            <w:vAlign w:val="center"/>
          </w:tcPr>
          <w:p w:rsidR="00D46BFD" w:rsidRPr="00327141" w:rsidRDefault="009709FE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142 558,6</w:t>
            </w:r>
          </w:p>
        </w:tc>
        <w:tc>
          <w:tcPr>
            <w:tcW w:w="1927" w:type="dxa"/>
            <w:vAlign w:val="center"/>
          </w:tcPr>
          <w:p w:rsidR="00D46BFD" w:rsidRPr="00327141" w:rsidRDefault="009709FE" w:rsidP="003271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142 558,6</w:t>
            </w:r>
          </w:p>
        </w:tc>
        <w:tc>
          <w:tcPr>
            <w:tcW w:w="1276" w:type="dxa"/>
            <w:vAlign w:val="center"/>
          </w:tcPr>
          <w:p w:rsidR="00D46BFD" w:rsidRPr="00327141" w:rsidRDefault="009709FE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7" w:type="dxa"/>
            <w:vAlign w:val="center"/>
          </w:tcPr>
          <w:p w:rsidR="00D46BFD" w:rsidRPr="00327141" w:rsidRDefault="009709FE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46BFD" w:rsidTr="00236C27">
        <w:tc>
          <w:tcPr>
            <w:tcW w:w="3794" w:type="dxa"/>
            <w:vAlign w:val="center"/>
          </w:tcPr>
          <w:p w:rsidR="00D46BFD" w:rsidRPr="00327141" w:rsidRDefault="00D46BFD" w:rsidP="006A5E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14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</w:t>
            </w:r>
            <w:r w:rsidRPr="003271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2714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охранительная деятельность</w:t>
            </w:r>
          </w:p>
        </w:tc>
        <w:tc>
          <w:tcPr>
            <w:tcW w:w="1642" w:type="dxa"/>
            <w:vAlign w:val="center"/>
          </w:tcPr>
          <w:p w:rsidR="00D46BFD" w:rsidRPr="00327141" w:rsidRDefault="009709FE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12 945,1</w:t>
            </w:r>
          </w:p>
        </w:tc>
        <w:tc>
          <w:tcPr>
            <w:tcW w:w="1927" w:type="dxa"/>
            <w:vAlign w:val="center"/>
          </w:tcPr>
          <w:p w:rsidR="00D46BFD" w:rsidRPr="00327141" w:rsidRDefault="009709FE" w:rsidP="002371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13 598,</w:t>
            </w:r>
            <w:r w:rsidR="00237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46BFD" w:rsidRPr="00327141" w:rsidRDefault="00237122" w:rsidP="00237122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+ 653,4</w:t>
            </w:r>
          </w:p>
        </w:tc>
        <w:tc>
          <w:tcPr>
            <w:tcW w:w="967" w:type="dxa"/>
            <w:vAlign w:val="center"/>
          </w:tcPr>
          <w:p w:rsidR="00D46BFD" w:rsidRPr="00327141" w:rsidRDefault="00237122" w:rsidP="00237122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+ 5%</w:t>
            </w:r>
          </w:p>
        </w:tc>
      </w:tr>
      <w:tr w:rsidR="00D46BFD" w:rsidTr="00236C27">
        <w:tc>
          <w:tcPr>
            <w:tcW w:w="3794" w:type="dxa"/>
            <w:vAlign w:val="center"/>
          </w:tcPr>
          <w:p w:rsidR="00D46BFD" w:rsidRPr="00327141" w:rsidRDefault="00D46BFD" w:rsidP="006A5E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14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2" w:type="dxa"/>
            <w:vAlign w:val="center"/>
          </w:tcPr>
          <w:p w:rsidR="00D46BFD" w:rsidRPr="00327141" w:rsidRDefault="009709FE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188 946,8</w:t>
            </w:r>
          </w:p>
        </w:tc>
        <w:tc>
          <w:tcPr>
            <w:tcW w:w="1927" w:type="dxa"/>
            <w:vAlign w:val="center"/>
          </w:tcPr>
          <w:p w:rsidR="00D46BFD" w:rsidRPr="00327141" w:rsidRDefault="009709FE" w:rsidP="003271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190 946,8</w:t>
            </w:r>
          </w:p>
        </w:tc>
        <w:tc>
          <w:tcPr>
            <w:tcW w:w="1276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+ 2 000,0</w:t>
            </w:r>
          </w:p>
        </w:tc>
        <w:tc>
          <w:tcPr>
            <w:tcW w:w="967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+ 1,1%</w:t>
            </w:r>
          </w:p>
        </w:tc>
      </w:tr>
      <w:tr w:rsidR="00D46BFD" w:rsidTr="00236C27">
        <w:tc>
          <w:tcPr>
            <w:tcW w:w="3794" w:type="dxa"/>
            <w:vAlign w:val="center"/>
          </w:tcPr>
          <w:p w:rsidR="00D46BFD" w:rsidRPr="00327141" w:rsidRDefault="00D46BFD" w:rsidP="006A5E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1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42" w:type="dxa"/>
            <w:vAlign w:val="center"/>
          </w:tcPr>
          <w:p w:rsidR="00D46BFD" w:rsidRPr="00327141" w:rsidRDefault="009709FE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53 016,5</w:t>
            </w:r>
          </w:p>
        </w:tc>
        <w:tc>
          <w:tcPr>
            <w:tcW w:w="1927" w:type="dxa"/>
            <w:vAlign w:val="center"/>
          </w:tcPr>
          <w:p w:rsidR="00D46BFD" w:rsidRPr="00327141" w:rsidRDefault="009709FE" w:rsidP="003271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60 516,5</w:t>
            </w:r>
          </w:p>
        </w:tc>
        <w:tc>
          <w:tcPr>
            <w:tcW w:w="1276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+ 7 500,0</w:t>
            </w:r>
          </w:p>
        </w:tc>
        <w:tc>
          <w:tcPr>
            <w:tcW w:w="967" w:type="dxa"/>
            <w:vAlign w:val="center"/>
          </w:tcPr>
          <w:p w:rsidR="00D46BFD" w:rsidRPr="00327141" w:rsidRDefault="00237122" w:rsidP="00237122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+ 14,1%</w:t>
            </w:r>
          </w:p>
        </w:tc>
      </w:tr>
      <w:tr w:rsidR="00D46BFD" w:rsidTr="00236C27">
        <w:tc>
          <w:tcPr>
            <w:tcW w:w="3794" w:type="dxa"/>
            <w:vAlign w:val="center"/>
          </w:tcPr>
          <w:p w:rsidR="00D46BFD" w:rsidRPr="00327141" w:rsidRDefault="00D46BFD" w:rsidP="006A5E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14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42" w:type="dxa"/>
            <w:vAlign w:val="center"/>
          </w:tcPr>
          <w:p w:rsidR="00D46BFD" w:rsidRPr="00327141" w:rsidRDefault="009709FE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1 827,3</w:t>
            </w:r>
          </w:p>
        </w:tc>
        <w:tc>
          <w:tcPr>
            <w:tcW w:w="1927" w:type="dxa"/>
            <w:vAlign w:val="center"/>
          </w:tcPr>
          <w:p w:rsidR="00D46BFD" w:rsidRPr="00327141" w:rsidRDefault="009709FE" w:rsidP="003271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2 762,3</w:t>
            </w:r>
          </w:p>
        </w:tc>
        <w:tc>
          <w:tcPr>
            <w:tcW w:w="1276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+ 935,0</w:t>
            </w:r>
          </w:p>
        </w:tc>
        <w:tc>
          <w:tcPr>
            <w:tcW w:w="967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+ 51,2%</w:t>
            </w:r>
          </w:p>
        </w:tc>
      </w:tr>
      <w:tr w:rsidR="00D46BFD" w:rsidTr="00236C27">
        <w:tc>
          <w:tcPr>
            <w:tcW w:w="3794" w:type="dxa"/>
            <w:vAlign w:val="center"/>
          </w:tcPr>
          <w:p w:rsidR="00D46BFD" w:rsidRPr="00327141" w:rsidRDefault="00D46BFD" w:rsidP="006A5E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14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2" w:type="dxa"/>
            <w:vAlign w:val="center"/>
          </w:tcPr>
          <w:p w:rsidR="00D46BFD" w:rsidRPr="00327141" w:rsidRDefault="009709FE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1 792 999,6</w:t>
            </w:r>
          </w:p>
        </w:tc>
        <w:tc>
          <w:tcPr>
            <w:tcW w:w="1927" w:type="dxa"/>
            <w:vAlign w:val="center"/>
          </w:tcPr>
          <w:p w:rsidR="00D46BFD" w:rsidRPr="00327141" w:rsidRDefault="009709FE" w:rsidP="003271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1 794 916,8</w:t>
            </w:r>
          </w:p>
        </w:tc>
        <w:tc>
          <w:tcPr>
            <w:tcW w:w="1276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+ 1 917,2</w:t>
            </w:r>
          </w:p>
        </w:tc>
        <w:tc>
          <w:tcPr>
            <w:tcW w:w="967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D46BFD" w:rsidTr="00236C27">
        <w:tc>
          <w:tcPr>
            <w:tcW w:w="3794" w:type="dxa"/>
            <w:vAlign w:val="center"/>
          </w:tcPr>
          <w:p w:rsidR="00D46BFD" w:rsidRPr="00327141" w:rsidRDefault="00D46BFD" w:rsidP="006A5E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14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 и кинематография</w:t>
            </w:r>
          </w:p>
        </w:tc>
        <w:tc>
          <w:tcPr>
            <w:tcW w:w="1642" w:type="dxa"/>
            <w:vAlign w:val="center"/>
          </w:tcPr>
          <w:p w:rsidR="00D46BFD" w:rsidRPr="00327141" w:rsidRDefault="009709FE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117 988,0</w:t>
            </w:r>
          </w:p>
        </w:tc>
        <w:tc>
          <w:tcPr>
            <w:tcW w:w="1927" w:type="dxa"/>
            <w:vAlign w:val="center"/>
          </w:tcPr>
          <w:p w:rsidR="00D46BFD" w:rsidRPr="00327141" w:rsidRDefault="009709FE" w:rsidP="003271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122 464,7</w:t>
            </w:r>
          </w:p>
        </w:tc>
        <w:tc>
          <w:tcPr>
            <w:tcW w:w="1276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+ 4 476,7</w:t>
            </w:r>
          </w:p>
        </w:tc>
        <w:tc>
          <w:tcPr>
            <w:tcW w:w="967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+ 3,8%</w:t>
            </w:r>
          </w:p>
        </w:tc>
      </w:tr>
      <w:tr w:rsidR="00D46BFD" w:rsidTr="00236C27">
        <w:tc>
          <w:tcPr>
            <w:tcW w:w="3794" w:type="dxa"/>
            <w:vAlign w:val="center"/>
          </w:tcPr>
          <w:p w:rsidR="00D46BFD" w:rsidRPr="00327141" w:rsidRDefault="00D46BFD" w:rsidP="006A5E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141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642" w:type="dxa"/>
            <w:vAlign w:val="center"/>
          </w:tcPr>
          <w:p w:rsidR="00D46BFD" w:rsidRPr="00327141" w:rsidRDefault="009709FE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53 127,2</w:t>
            </w:r>
          </w:p>
        </w:tc>
        <w:tc>
          <w:tcPr>
            <w:tcW w:w="1927" w:type="dxa"/>
            <w:vAlign w:val="center"/>
          </w:tcPr>
          <w:p w:rsidR="00D46BFD" w:rsidRPr="00327141" w:rsidRDefault="009709FE" w:rsidP="003271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53 127,2</w:t>
            </w:r>
          </w:p>
        </w:tc>
        <w:tc>
          <w:tcPr>
            <w:tcW w:w="1276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7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46BFD" w:rsidTr="00236C27">
        <w:tc>
          <w:tcPr>
            <w:tcW w:w="3794" w:type="dxa"/>
            <w:vAlign w:val="center"/>
          </w:tcPr>
          <w:p w:rsidR="00D46BFD" w:rsidRPr="00327141" w:rsidRDefault="00D46BFD" w:rsidP="006A5E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14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642" w:type="dxa"/>
            <w:vAlign w:val="center"/>
          </w:tcPr>
          <w:p w:rsidR="00D46BFD" w:rsidRPr="00327141" w:rsidRDefault="009709FE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1 018 361,3</w:t>
            </w:r>
          </w:p>
        </w:tc>
        <w:tc>
          <w:tcPr>
            <w:tcW w:w="1927" w:type="dxa"/>
            <w:vAlign w:val="center"/>
          </w:tcPr>
          <w:p w:rsidR="00D46BFD" w:rsidRPr="00327141" w:rsidRDefault="009709FE" w:rsidP="003271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1 051 436,6</w:t>
            </w:r>
          </w:p>
        </w:tc>
        <w:tc>
          <w:tcPr>
            <w:tcW w:w="1276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+ 33 075,3</w:t>
            </w:r>
          </w:p>
        </w:tc>
        <w:tc>
          <w:tcPr>
            <w:tcW w:w="967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+ 3,2%</w:t>
            </w:r>
          </w:p>
        </w:tc>
      </w:tr>
      <w:tr w:rsidR="00D46BFD" w:rsidTr="00236C27">
        <w:tc>
          <w:tcPr>
            <w:tcW w:w="3794" w:type="dxa"/>
            <w:vAlign w:val="center"/>
          </w:tcPr>
          <w:p w:rsidR="00D46BFD" w:rsidRPr="00327141" w:rsidRDefault="00D46BFD" w:rsidP="006A5E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642" w:type="dxa"/>
            <w:vAlign w:val="center"/>
          </w:tcPr>
          <w:p w:rsidR="00D46BFD" w:rsidRPr="00327141" w:rsidRDefault="009709FE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16 444,9</w:t>
            </w:r>
          </w:p>
        </w:tc>
        <w:tc>
          <w:tcPr>
            <w:tcW w:w="1927" w:type="dxa"/>
            <w:vAlign w:val="center"/>
          </w:tcPr>
          <w:p w:rsidR="00D46BFD" w:rsidRPr="00327141" w:rsidRDefault="009709FE" w:rsidP="003271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21 482,7</w:t>
            </w:r>
          </w:p>
        </w:tc>
        <w:tc>
          <w:tcPr>
            <w:tcW w:w="1276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+ 5 037,8</w:t>
            </w:r>
          </w:p>
        </w:tc>
        <w:tc>
          <w:tcPr>
            <w:tcW w:w="967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+ 30,6%</w:t>
            </w:r>
          </w:p>
        </w:tc>
      </w:tr>
      <w:tr w:rsidR="00D46BFD" w:rsidTr="00236C27">
        <w:tc>
          <w:tcPr>
            <w:tcW w:w="3794" w:type="dxa"/>
            <w:vAlign w:val="center"/>
          </w:tcPr>
          <w:p w:rsidR="00D46BFD" w:rsidRPr="00327141" w:rsidRDefault="00D46BFD" w:rsidP="00CA5E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14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42" w:type="dxa"/>
            <w:vAlign w:val="center"/>
          </w:tcPr>
          <w:p w:rsidR="00D46BFD" w:rsidRPr="00327141" w:rsidRDefault="009709FE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9 752,2</w:t>
            </w:r>
          </w:p>
        </w:tc>
        <w:tc>
          <w:tcPr>
            <w:tcW w:w="1927" w:type="dxa"/>
            <w:vAlign w:val="center"/>
          </w:tcPr>
          <w:p w:rsidR="00D46BFD" w:rsidRPr="00327141" w:rsidRDefault="009709FE" w:rsidP="003271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9 752,2</w:t>
            </w:r>
          </w:p>
        </w:tc>
        <w:tc>
          <w:tcPr>
            <w:tcW w:w="1276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7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46BFD" w:rsidTr="00236C27">
        <w:tc>
          <w:tcPr>
            <w:tcW w:w="3794" w:type="dxa"/>
            <w:vAlign w:val="center"/>
          </w:tcPr>
          <w:p w:rsidR="00D46BFD" w:rsidRPr="00327141" w:rsidRDefault="00D46BFD" w:rsidP="006A5E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1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 ВСЕГО:</w:t>
            </w:r>
          </w:p>
        </w:tc>
        <w:tc>
          <w:tcPr>
            <w:tcW w:w="1642" w:type="dxa"/>
            <w:vAlign w:val="center"/>
          </w:tcPr>
          <w:p w:rsidR="00D46BFD" w:rsidRPr="00327141" w:rsidRDefault="009709FE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3 407 967,5</w:t>
            </w:r>
          </w:p>
        </w:tc>
        <w:tc>
          <w:tcPr>
            <w:tcW w:w="1927" w:type="dxa"/>
            <w:vAlign w:val="center"/>
          </w:tcPr>
          <w:p w:rsidR="00D46BFD" w:rsidRPr="00327141" w:rsidRDefault="009709FE" w:rsidP="009709F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3 463 562,9</w:t>
            </w:r>
          </w:p>
        </w:tc>
        <w:tc>
          <w:tcPr>
            <w:tcW w:w="1276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+ 55 595,4</w:t>
            </w:r>
          </w:p>
        </w:tc>
        <w:tc>
          <w:tcPr>
            <w:tcW w:w="967" w:type="dxa"/>
            <w:vAlign w:val="center"/>
          </w:tcPr>
          <w:p w:rsidR="00D46BFD" w:rsidRPr="00327141" w:rsidRDefault="00237122" w:rsidP="00327141">
            <w:pPr>
              <w:pStyle w:val="a9"/>
              <w:tabs>
                <w:tab w:val="left" w:pos="7755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+ 1,6%</w:t>
            </w:r>
          </w:p>
        </w:tc>
      </w:tr>
    </w:tbl>
    <w:p w:rsidR="00237122" w:rsidRPr="00DB4AD3" w:rsidRDefault="00237122" w:rsidP="00C1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12328" w:rsidRPr="00C12328" w:rsidRDefault="00C12328" w:rsidP="00C1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328">
        <w:rPr>
          <w:rFonts w:ascii="Times New Roman" w:hAnsi="Times New Roman" w:cs="Times New Roman"/>
          <w:sz w:val="28"/>
          <w:szCs w:val="28"/>
        </w:rPr>
        <w:t>Кассовое исполнение бюджета за 1 квартал 201</w:t>
      </w:r>
      <w:r w:rsidR="00236C27">
        <w:rPr>
          <w:rFonts w:ascii="Times New Roman" w:hAnsi="Times New Roman" w:cs="Times New Roman"/>
          <w:sz w:val="28"/>
          <w:szCs w:val="28"/>
        </w:rPr>
        <w:t>6</w:t>
      </w:r>
      <w:r w:rsidRPr="00C12328">
        <w:rPr>
          <w:rFonts w:ascii="Times New Roman" w:hAnsi="Times New Roman" w:cs="Times New Roman"/>
          <w:sz w:val="28"/>
          <w:szCs w:val="28"/>
        </w:rPr>
        <w:t xml:space="preserve"> года составило: </w:t>
      </w:r>
    </w:p>
    <w:p w:rsidR="00C12328" w:rsidRPr="00C12328" w:rsidRDefault="00C12328" w:rsidP="00C1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328">
        <w:rPr>
          <w:rFonts w:ascii="Times New Roman" w:hAnsi="Times New Roman" w:cs="Times New Roman"/>
          <w:sz w:val="28"/>
          <w:szCs w:val="28"/>
        </w:rPr>
        <w:t xml:space="preserve">- по доходам – </w:t>
      </w:r>
      <w:r w:rsidR="00CA5E59">
        <w:rPr>
          <w:rFonts w:ascii="Times New Roman" w:hAnsi="Times New Roman" w:cs="Times New Roman"/>
          <w:sz w:val="28"/>
          <w:szCs w:val="28"/>
        </w:rPr>
        <w:t>809 386,8 тыс. рублей</w:t>
      </w:r>
      <w:r w:rsidRPr="00C12328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A5E59">
        <w:rPr>
          <w:rFonts w:ascii="Times New Roman" w:hAnsi="Times New Roman" w:cs="Times New Roman"/>
          <w:sz w:val="28"/>
          <w:szCs w:val="28"/>
        </w:rPr>
        <w:t>149 152,1</w:t>
      </w:r>
      <w:r w:rsidRPr="00C1232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A5E59">
        <w:rPr>
          <w:rFonts w:ascii="Times New Roman" w:hAnsi="Times New Roman" w:cs="Times New Roman"/>
          <w:sz w:val="28"/>
          <w:szCs w:val="28"/>
        </w:rPr>
        <w:t>22,6</w:t>
      </w:r>
      <w:r w:rsidRPr="00C12328">
        <w:rPr>
          <w:rFonts w:ascii="Times New Roman" w:hAnsi="Times New Roman" w:cs="Times New Roman"/>
          <w:sz w:val="28"/>
          <w:szCs w:val="28"/>
        </w:rPr>
        <w:t xml:space="preserve">% </w:t>
      </w:r>
      <w:r w:rsidR="00CA5E59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C12328">
        <w:rPr>
          <w:rFonts w:ascii="Times New Roman" w:hAnsi="Times New Roman" w:cs="Times New Roman"/>
          <w:sz w:val="28"/>
          <w:szCs w:val="28"/>
        </w:rPr>
        <w:t>аналогичного показателя 201</w:t>
      </w:r>
      <w:r w:rsidR="00CA5E59">
        <w:rPr>
          <w:rFonts w:ascii="Times New Roman" w:hAnsi="Times New Roman" w:cs="Times New Roman"/>
          <w:sz w:val="28"/>
          <w:szCs w:val="28"/>
        </w:rPr>
        <w:t>5</w:t>
      </w:r>
      <w:r w:rsidRPr="00C12328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CA5E59">
        <w:rPr>
          <w:rFonts w:ascii="Times New Roman" w:hAnsi="Times New Roman" w:cs="Times New Roman"/>
          <w:sz w:val="28"/>
          <w:szCs w:val="28"/>
        </w:rPr>
        <w:t>660 234,7</w:t>
      </w:r>
      <w:r w:rsidRPr="00C12328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C12328" w:rsidRPr="00C12328" w:rsidRDefault="00C12328" w:rsidP="00C1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328">
        <w:rPr>
          <w:rFonts w:ascii="Times New Roman" w:hAnsi="Times New Roman" w:cs="Times New Roman"/>
          <w:sz w:val="28"/>
          <w:szCs w:val="28"/>
        </w:rPr>
        <w:t>- по расходам –</w:t>
      </w:r>
      <w:r w:rsidR="00CA5E59">
        <w:rPr>
          <w:rFonts w:ascii="Times New Roman" w:hAnsi="Times New Roman" w:cs="Times New Roman"/>
          <w:sz w:val="28"/>
          <w:szCs w:val="28"/>
        </w:rPr>
        <w:t xml:space="preserve"> 804 943,9 тыс. рублей</w:t>
      </w:r>
      <w:r w:rsidRPr="00C12328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A5E59">
        <w:rPr>
          <w:rFonts w:ascii="Times New Roman" w:hAnsi="Times New Roman" w:cs="Times New Roman"/>
          <w:sz w:val="28"/>
          <w:szCs w:val="28"/>
        </w:rPr>
        <w:t xml:space="preserve">33 669,5 </w:t>
      </w:r>
      <w:r w:rsidRPr="00C1232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CA5E59">
        <w:rPr>
          <w:rFonts w:ascii="Times New Roman" w:hAnsi="Times New Roman" w:cs="Times New Roman"/>
          <w:sz w:val="28"/>
          <w:szCs w:val="28"/>
        </w:rPr>
        <w:t>4,4</w:t>
      </w:r>
      <w:r w:rsidRPr="00C12328">
        <w:rPr>
          <w:rFonts w:ascii="Times New Roman" w:hAnsi="Times New Roman" w:cs="Times New Roman"/>
          <w:sz w:val="28"/>
          <w:szCs w:val="28"/>
        </w:rPr>
        <w:t xml:space="preserve">% </w:t>
      </w:r>
      <w:r w:rsidR="00196E24">
        <w:rPr>
          <w:rFonts w:ascii="Times New Roman" w:hAnsi="Times New Roman" w:cs="Times New Roman"/>
          <w:sz w:val="28"/>
          <w:szCs w:val="28"/>
        </w:rPr>
        <w:t>больше</w:t>
      </w:r>
      <w:r w:rsidRPr="00C12328">
        <w:rPr>
          <w:rFonts w:ascii="Times New Roman" w:hAnsi="Times New Roman" w:cs="Times New Roman"/>
          <w:sz w:val="28"/>
          <w:szCs w:val="28"/>
        </w:rPr>
        <w:t xml:space="preserve"> аналогичного показателя 201</w:t>
      </w:r>
      <w:r w:rsidR="00CA5E59">
        <w:rPr>
          <w:rFonts w:ascii="Times New Roman" w:hAnsi="Times New Roman" w:cs="Times New Roman"/>
          <w:sz w:val="28"/>
          <w:szCs w:val="28"/>
        </w:rPr>
        <w:t>5</w:t>
      </w:r>
      <w:r w:rsidRPr="00C12328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CA5E59">
        <w:rPr>
          <w:rFonts w:ascii="Times New Roman" w:hAnsi="Times New Roman" w:cs="Times New Roman"/>
          <w:sz w:val="28"/>
          <w:szCs w:val="28"/>
        </w:rPr>
        <w:t xml:space="preserve">771 274,4 </w:t>
      </w:r>
      <w:r w:rsidRPr="00C12328">
        <w:rPr>
          <w:rFonts w:ascii="Times New Roman" w:hAnsi="Times New Roman" w:cs="Times New Roman"/>
          <w:sz w:val="28"/>
          <w:szCs w:val="28"/>
        </w:rPr>
        <w:t>тыс. рублей).</w:t>
      </w:r>
    </w:p>
    <w:p w:rsidR="00E60924" w:rsidRPr="001E4AD3" w:rsidRDefault="0087538C" w:rsidP="00E60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AD3">
        <w:rPr>
          <w:rFonts w:ascii="Times New Roman" w:hAnsi="Times New Roman" w:cs="Times New Roman"/>
          <w:sz w:val="28"/>
          <w:szCs w:val="28"/>
        </w:rPr>
        <w:t>По итогам 1 квартала 201</w:t>
      </w:r>
      <w:r w:rsidR="00CA5E59">
        <w:rPr>
          <w:rFonts w:ascii="Times New Roman" w:hAnsi="Times New Roman" w:cs="Times New Roman"/>
          <w:sz w:val="28"/>
          <w:szCs w:val="28"/>
        </w:rPr>
        <w:t>6</w:t>
      </w:r>
      <w:r w:rsidRPr="001E4AD3">
        <w:rPr>
          <w:rFonts w:ascii="Times New Roman" w:hAnsi="Times New Roman" w:cs="Times New Roman"/>
          <w:sz w:val="28"/>
          <w:szCs w:val="28"/>
        </w:rPr>
        <w:t xml:space="preserve"> год</w:t>
      </w:r>
      <w:r w:rsidR="00175BE5" w:rsidRPr="001E4AD3">
        <w:rPr>
          <w:rFonts w:ascii="Times New Roman" w:hAnsi="Times New Roman" w:cs="Times New Roman"/>
          <w:sz w:val="28"/>
          <w:szCs w:val="28"/>
        </w:rPr>
        <w:t>а бюджет Златоустовского городского окр</w:t>
      </w:r>
      <w:r w:rsidR="00175BE5" w:rsidRPr="001E4AD3">
        <w:rPr>
          <w:rFonts w:ascii="Times New Roman" w:hAnsi="Times New Roman" w:cs="Times New Roman"/>
          <w:sz w:val="28"/>
          <w:szCs w:val="28"/>
        </w:rPr>
        <w:t>у</w:t>
      </w:r>
      <w:r w:rsidR="00175BE5" w:rsidRPr="001E4AD3">
        <w:rPr>
          <w:rFonts w:ascii="Times New Roman" w:hAnsi="Times New Roman" w:cs="Times New Roman"/>
          <w:sz w:val="28"/>
          <w:szCs w:val="28"/>
        </w:rPr>
        <w:t xml:space="preserve">га исполнен с </w:t>
      </w:r>
      <w:r w:rsidR="00CA5E59">
        <w:rPr>
          <w:rFonts w:ascii="Times New Roman" w:hAnsi="Times New Roman" w:cs="Times New Roman"/>
          <w:sz w:val="28"/>
          <w:szCs w:val="28"/>
        </w:rPr>
        <w:t>профицитом в</w:t>
      </w:r>
      <w:r w:rsidR="00175BE5" w:rsidRPr="001E4AD3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CA5E59">
        <w:rPr>
          <w:rFonts w:ascii="Times New Roman" w:hAnsi="Times New Roman" w:cs="Times New Roman"/>
          <w:sz w:val="28"/>
          <w:szCs w:val="28"/>
        </w:rPr>
        <w:t>4 442,9</w:t>
      </w:r>
      <w:r w:rsidRPr="001E4AD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2090E" w:rsidRPr="001E4AD3" w:rsidRDefault="00B2090E" w:rsidP="00B2090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AD3">
        <w:rPr>
          <w:rFonts w:ascii="Times New Roman" w:hAnsi="Times New Roman" w:cs="Times New Roman"/>
          <w:sz w:val="28"/>
          <w:szCs w:val="28"/>
        </w:rPr>
        <w:t>Основные параметры бюджета округа представлены в таблице №</w:t>
      </w:r>
      <w:r w:rsidR="00CA5E59">
        <w:rPr>
          <w:rFonts w:ascii="Times New Roman" w:hAnsi="Times New Roman" w:cs="Times New Roman"/>
          <w:sz w:val="28"/>
          <w:szCs w:val="28"/>
        </w:rPr>
        <w:t>2</w:t>
      </w:r>
      <w:r w:rsidRPr="001E4A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90E" w:rsidRPr="00B2090E" w:rsidRDefault="00F928F6" w:rsidP="00B2090E">
      <w:pPr>
        <w:pStyle w:val="a9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</w:t>
      </w:r>
      <w:r w:rsidR="00CA5E59">
        <w:rPr>
          <w:rFonts w:ascii="Times New Roman" w:hAnsi="Times New Roman" w:cs="Times New Roman"/>
          <w:sz w:val="20"/>
          <w:szCs w:val="20"/>
        </w:rPr>
        <w:t>2</w:t>
      </w:r>
    </w:p>
    <w:p w:rsidR="00B2090E" w:rsidRDefault="00B2090E" w:rsidP="00B2090E">
      <w:pPr>
        <w:pStyle w:val="a9"/>
        <w:spacing w:after="0" w:line="240" w:lineRule="auto"/>
        <w:ind w:left="0" w:firstLine="567"/>
        <w:jc w:val="right"/>
        <w:rPr>
          <w:sz w:val="28"/>
          <w:szCs w:val="28"/>
        </w:rPr>
      </w:pPr>
      <w:r w:rsidRPr="00B2090E">
        <w:rPr>
          <w:rFonts w:ascii="Times New Roman" w:hAnsi="Times New Roman" w:cs="Times New Roman"/>
          <w:sz w:val="20"/>
          <w:szCs w:val="20"/>
        </w:rPr>
        <w:t>Ед. изм.: тыс. рублей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5"/>
        <w:gridCol w:w="1134"/>
        <w:gridCol w:w="1165"/>
        <w:gridCol w:w="1244"/>
        <w:gridCol w:w="851"/>
        <w:gridCol w:w="920"/>
        <w:gridCol w:w="830"/>
      </w:tblGrid>
      <w:tr w:rsidR="00AA6E1F" w:rsidTr="005F0E02">
        <w:tc>
          <w:tcPr>
            <w:tcW w:w="2518" w:type="dxa"/>
            <w:vMerge w:val="restart"/>
            <w:vAlign w:val="center"/>
          </w:tcPr>
          <w:p w:rsidR="00AA6E1F" w:rsidRPr="00B2090E" w:rsidRDefault="00AA6E1F" w:rsidP="00740DB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90E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9" w:type="dxa"/>
            <w:gridSpan w:val="2"/>
            <w:vAlign w:val="center"/>
          </w:tcPr>
          <w:p w:rsidR="005F0E02" w:rsidRDefault="00AA6E1F" w:rsidP="00AA6E1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решением </w:t>
            </w:r>
          </w:p>
          <w:p w:rsidR="00AA6E1F" w:rsidRPr="00B2090E" w:rsidRDefault="00AA6E1F" w:rsidP="00AA6E1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бюджете</w:t>
            </w:r>
          </w:p>
        </w:tc>
        <w:tc>
          <w:tcPr>
            <w:tcW w:w="1165" w:type="dxa"/>
            <w:vMerge w:val="restart"/>
            <w:vAlign w:val="center"/>
          </w:tcPr>
          <w:p w:rsidR="00AA6E1F" w:rsidRPr="00B2090E" w:rsidRDefault="00AA6E1F" w:rsidP="00DB4AD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90E">
              <w:rPr>
                <w:rFonts w:ascii="Times New Roman" w:hAnsi="Times New Roman" w:cs="Times New Roman"/>
                <w:sz w:val="18"/>
                <w:szCs w:val="18"/>
              </w:rPr>
              <w:t>Исполнен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090E">
              <w:rPr>
                <w:rFonts w:ascii="Times New Roman" w:hAnsi="Times New Roman" w:cs="Times New Roman"/>
                <w:sz w:val="18"/>
                <w:szCs w:val="18"/>
              </w:rPr>
              <w:t xml:space="preserve"> за 1 квартал 201</w:t>
            </w:r>
            <w:r w:rsidR="00DB4A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2090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244" w:type="dxa"/>
            <w:vMerge w:val="restart"/>
            <w:vAlign w:val="center"/>
          </w:tcPr>
          <w:p w:rsidR="00AA6E1F" w:rsidRDefault="00AA6E1F" w:rsidP="00DB4AD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90E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квартал 201</w:t>
            </w:r>
            <w:r w:rsidR="00DB4A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601" w:type="dxa"/>
            <w:gridSpan w:val="3"/>
            <w:vAlign w:val="center"/>
          </w:tcPr>
          <w:p w:rsidR="00AA6E1F" w:rsidRDefault="00AA6E1F" w:rsidP="00740DB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 исполнения</w:t>
            </w:r>
          </w:p>
        </w:tc>
      </w:tr>
      <w:tr w:rsidR="004D2499" w:rsidTr="004D2499">
        <w:tc>
          <w:tcPr>
            <w:tcW w:w="2518" w:type="dxa"/>
            <w:vMerge/>
            <w:vAlign w:val="center"/>
          </w:tcPr>
          <w:p w:rsidR="004D2499" w:rsidRPr="00B2090E" w:rsidRDefault="004D2499" w:rsidP="00740DB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D2499" w:rsidRDefault="00AA6E1F" w:rsidP="00740DB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чально</w:t>
            </w:r>
          </w:p>
        </w:tc>
        <w:tc>
          <w:tcPr>
            <w:tcW w:w="1134" w:type="dxa"/>
            <w:vAlign w:val="center"/>
          </w:tcPr>
          <w:p w:rsidR="004D2499" w:rsidRDefault="00F20364" w:rsidP="00AA6E1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уточн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ниями</w:t>
            </w:r>
          </w:p>
        </w:tc>
        <w:tc>
          <w:tcPr>
            <w:tcW w:w="1165" w:type="dxa"/>
            <w:vMerge/>
            <w:vAlign w:val="center"/>
          </w:tcPr>
          <w:p w:rsidR="004D2499" w:rsidRPr="00B2090E" w:rsidRDefault="004D2499" w:rsidP="00740DB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</w:tcPr>
          <w:p w:rsidR="004D2499" w:rsidRDefault="004D2499" w:rsidP="00740DB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2499" w:rsidRPr="00B2090E" w:rsidRDefault="004D2499" w:rsidP="004D249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утв. </w:t>
            </w:r>
            <w:r w:rsidRPr="00B2090E">
              <w:rPr>
                <w:rFonts w:ascii="Times New Roman" w:hAnsi="Times New Roman" w:cs="Times New Roman"/>
                <w:sz w:val="18"/>
                <w:szCs w:val="18"/>
              </w:rPr>
              <w:t>плану</w:t>
            </w:r>
          </w:p>
        </w:tc>
        <w:tc>
          <w:tcPr>
            <w:tcW w:w="920" w:type="dxa"/>
            <w:vAlign w:val="center"/>
          </w:tcPr>
          <w:p w:rsidR="004D2499" w:rsidRPr="00B2090E" w:rsidRDefault="004D2499" w:rsidP="00740DB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90E">
              <w:rPr>
                <w:rFonts w:ascii="Times New Roman" w:hAnsi="Times New Roman" w:cs="Times New Roman"/>
                <w:sz w:val="18"/>
                <w:szCs w:val="18"/>
              </w:rPr>
              <w:t>к уто</w:t>
            </w:r>
            <w:r w:rsidRPr="00B2090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B2090E">
              <w:rPr>
                <w:rFonts w:ascii="Times New Roman" w:hAnsi="Times New Roman" w:cs="Times New Roman"/>
                <w:sz w:val="18"/>
                <w:szCs w:val="18"/>
              </w:rPr>
              <w:t>ненному плану</w:t>
            </w:r>
          </w:p>
        </w:tc>
        <w:tc>
          <w:tcPr>
            <w:tcW w:w="830" w:type="dxa"/>
            <w:vAlign w:val="center"/>
          </w:tcPr>
          <w:p w:rsidR="004D2499" w:rsidRPr="00B2090E" w:rsidRDefault="004D2499" w:rsidP="00DB4AD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1 кв. 201</w:t>
            </w:r>
            <w:r w:rsidR="00DB4A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081DBE" w:rsidTr="004D2499">
        <w:tc>
          <w:tcPr>
            <w:tcW w:w="2518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9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Доходы бюджета всего </w:t>
            </w:r>
          </w:p>
        </w:tc>
        <w:tc>
          <w:tcPr>
            <w:tcW w:w="1135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3 452 967,5</w:t>
            </w:r>
          </w:p>
        </w:tc>
        <w:tc>
          <w:tcPr>
            <w:tcW w:w="1134" w:type="dxa"/>
          </w:tcPr>
          <w:p w:rsidR="00081DBE" w:rsidRPr="00B2090E" w:rsidRDefault="00081DBE" w:rsidP="00BE062C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3 452 967,5</w:t>
            </w:r>
          </w:p>
        </w:tc>
        <w:tc>
          <w:tcPr>
            <w:tcW w:w="1165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809 386,8</w:t>
            </w:r>
          </w:p>
        </w:tc>
        <w:tc>
          <w:tcPr>
            <w:tcW w:w="1244" w:type="dxa"/>
          </w:tcPr>
          <w:p w:rsidR="00081DBE" w:rsidRPr="00B2090E" w:rsidRDefault="00081DBE" w:rsidP="00BE062C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660 234,7</w:t>
            </w:r>
          </w:p>
        </w:tc>
        <w:tc>
          <w:tcPr>
            <w:tcW w:w="851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23,4</w:t>
            </w:r>
          </w:p>
        </w:tc>
        <w:tc>
          <w:tcPr>
            <w:tcW w:w="920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23,4</w:t>
            </w:r>
          </w:p>
        </w:tc>
        <w:tc>
          <w:tcPr>
            <w:tcW w:w="830" w:type="dxa"/>
          </w:tcPr>
          <w:p w:rsidR="00081DBE" w:rsidRPr="00B2090E" w:rsidRDefault="00081DBE" w:rsidP="00790D9C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122,6</w:t>
            </w:r>
          </w:p>
        </w:tc>
      </w:tr>
      <w:tr w:rsidR="00081DBE" w:rsidTr="004D2499">
        <w:tc>
          <w:tcPr>
            <w:tcW w:w="2518" w:type="dxa"/>
          </w:tcPr>
          <w:p w:rsidR="00081DBE" w:rsidRPr="00740DB3" w:rsidRDefault="00081DBE" w:rsidP="00740D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0DB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5" w:type="dxa"/>
          </w:tcPr>
          <w:p w:rsidR="00081DBE" w:rsidRPr="00740DB3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1DBE" w:rsidRPr="00740DB3" w:rsidRDefault="00081DBE" w:rsidP="00BE062C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</w:tcPr>
          <w:p w:rsidR="00081DBE" w:rsidRPr="00740DB3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081DBE" w:rsidRPr="00740DB3" w:rsidRDefault="00081DBE" w:rsidP="00BE062C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81DBE" w:rsidRPr="00740DB3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081DBE" w:rsidRPr="00740DB3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:rsidR="00081DBE" w:rsidRPr="00740DB3" w:rsidRDefault="00081DBE" w:rsidP="00790D9C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DBE" w:rsidRPr="00DA66DB" w:rsidTr="004D2499">
        <w:tc>
          <w:tcPr>
            <w:tcW w:w="2518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090E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5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903 868,0</w:t>
            </w:r>
          </w:p>
        </w:tc>
        <w:tc>
          <w:tcPr>
            <w:tcW w:w="1134" w:type="dxa"/>
          </w:tcPr>
          <w:p w:rsidR="00081DBE" w:rsidRPr="00B2090E" w:rsidRDefault="00081DBE" w:rsidP="00BE062C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903 868,0</w:t>
            </w:r>
          </w:p>
        </w:tc>
        <w:tc>
          <w:tcPr>
            <w:tcW w:w="1165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217 560,9</w:t>
            </w:r>
          </w:p>
        </w:tc>
        <w:tc>
          <w:tcPr>
            <w:tcW w:w="1244" w:type="dxa"/>
          </w:tcPr>
          <w:p w:rsidR="00081DBE" w:rsidRPr="00B2090E" w:rsidRDefault="00081DBE" w:rsidP="00BE062C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208 769,5</w:t>
            </w:r>
          </w:p>
        </w:tc>
        <w:tc>
          <w:tcPr>
            <w:tcW w:w="851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920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830" w:type="dxa"/>
          </w:tcPr>
          <w:p w:rsidR="00081DBE" w:rsidRPr="00B2090E" w:rsidRDefault="00081DBE" w:rsidP="00790D9C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</w:tr>
      <w:tr w:rsidR="00081DBE" w:rsidRPr="00DA66DB" w:rsidTr="004D2499">
        <w:tc>
          <w:tcPr>
            <w:tcW w:w="2518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090E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5" w:type="dxa"/>
          </w:tcPr>
          <w:p w:rsidR="00081DBE" w:rsidRPr="00B2090E" w:rsidRDefault="00081DBE" w:rsidP="00F20364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2 549 099,5</w:t>
            </w:r>
          </w:p>
        </w:tc>
        <w:tc>
          <w:tcPr>
            <w:tcW w:w="1134" w:type="dxa"/>
          </w:tcPr>
          <w:p w:rsidR="00081DBE" w:rsidRPr="00B2090E" w:rsidRDefault="00081DBE" w:rsidP="00BE062C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2 549 099,5</w:t>
            </w:r>
          </w:p>
        </w:tc>
        <w:tc>
          <w:tcPr>
            <w:tcW w:w="1165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591 825,9</w:t>
            </w:r>
          </w:p>
        </w:tc>
        <w:tc>
          <w:tcPr>
            <w:tcW w:w="1244" w:type="dxa"/>
          </w:tcPr>
          <w:p w:rsidR="00081DBE" w:rsidRPr="00B2090E" w:rsidRDefault="00081DBE" w:rsidP="00BE062C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451 465,2</w:t>
            </w:r>
          </w:p>
        </w:tc>
        <w:tc>
          <w:tcPr>
            <w:tcW w:w="851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920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830" w:type="dxa"/>
          </w:tcPr>
          <w:p w:rsidR="00081DBE" w:rsidRPr="00B2090E" w:rsidRDefault="00081DBE" w:rsidP="00790D9C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131,1</w:t>
            </w:r>
          </w:p>
        </w:tc>
      </w:tr>
      <w:tr w:rsidR="00081DBE" w:rsidTr="004D2499">
        <w:tc>
          <w:tcPr>
            <w:tcW w:w="2518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90E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бюджета</w:t>
            </w:r>
          </w:p>
        </w:tc>
        <w:tc>
          <w:tcPr>
            <w:tcW w:w="1135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3 407 967,5</w:t>
            </w:r>
          </w:p>
        </w:tc>
        <w:tc>
          <w:tcPr>
            <w:tcW w:w="1134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3 463 562,9</w:t>
            </w:r>
          </w:p>
        </w:tc>
        <w:tc>
          <w:tcPr>
            <w:tcW w:w="1165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804 943,9</w:t>
            </w:r>
          </w:p>
        </w:tc>
        <w:tc>
          <w:tcPr>
            <w:tcW w:w="1244" w:type="dxa"/>
          </w:tcPr>
          <w:p w:rsidR="00081DBE" w:rsidRPr="00B2090E" w:rsidRDefault="00081DBE" w:rsidP="00BE062C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771 274,4</w:t>
            </w:r>
          </w:p>
        </w:tc>
        <w:tc>
          <w:tcPr>
            <w:tcW w:w="851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23,6</w:t>
            </w:r>
          </w:p>
        </w:tc>
        <w:tc>
          <w:tcPr>
            <w:tcW w:w="920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23,2</w:t>
            </w:r>
          </w:p>
        </w:tc>
        <w:tc>
          <w:tcPr>
            <w:tcW w:w="830" w:type="dxa"/>
          </w:tcPr>
          <w:p w:rsidR="00081DBE" w:rsidRPr="00B2090E" w:rsidRDefault="00081DBE" w:rsidP="00790D9C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104,4</w:t>
            </w:r>
          </w:p>
        </w:tc>
      </w:tr>
      <w:tr w:rsidR="00081DBE" w:rsidTr="004D2499">
        <w:tc>
          <w:tcPr>
            <w:tcW w:w="2518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90E">
              <w:rPr>
                <w:rFonts w:ascii="Times New Roman" w:hAnsi="Times New Roman" w:cs="Times New Roman"/>
                <w:b/>
                <w:sz w:val="18"/>
                <w:szCs w:val="18"/>
              </w:rPr>
              <w:t>Дефицит</w:t>
            </w:r>
            <w:proofErr w:type="gramStart"/>
            <w:r w:rsidRPr="00B209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(-)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End"/>
            <w:r w:rsidRPr="00B2090E">
              <w:rPr>
                <w:rFonts w:ascii="Times New Roman" w:hAnsi="Times New Roman" w:cs="Times New Roman"/>
                <w:b/>
                <w:sz w:val="18"/>
                <w:szCs w:val="18"/>
              </w:rPr>
              <w:t>Профицит (+)</w:t>
            </w:r>
          </w:p>
        </w:tc>
        <w:tc>
          <w:tcPr>
            <w:tcW w:w="1135" w:type="dxa"/>
          </w:tcPr>
          <w:p w:rsidR="00081DBE" w:rsidRPr="00B2090E" w:rsidRDefault="00EE6100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81D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45 000,0</w:t>
            </w:r>
          </w:p>
        </w:tc>
        <w:tc>
          <w:tcPr>
            <w:tcW w:w="1134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- 10 595,4</w:t>
            </w:r>
          </w:p>
        </w:tc>
        <w:tc>
          <w:tcPr>
            <w:tcW w:w="1165" w:type="dxa"/>
          </w:tcPr>
          <w:p w:rsidR="00081DBE" w:rsidRPr="00B2090E" w:rsidRDefault="00081DBE" w:rsidP="00740DB3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+ 4 442,9</w:t>
            </w:r>
          </w:p>
        </w:tc>
        <w:tc>
          <w:tcPr>
            <w:tcW w:w="1244" w:type="dxa"/>
          </w:tcPr>
          <w:p w:rsidR="00081DBE" w:rsidRPr="00B2090E" w:rsidRDefault="00081DBE" w:rsidP="00BE062C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- 111 039,7</w:t>
            </w:r>
          </w:p>
        </w:tc>
        <w:tc>
          <w:tcPr>
            <w:tcW w:w="851" w:type="dxa"/>
          </w:tcPr>
          <w:p w:rsidR="00081DBE" w:rsidRPr="00B2090E" w:rsidRDefault="00081DBE" w:rsidP="006F4B2F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20" w:type="dxa"/>
          </w:tcPr>
          <w:p w:rsidR="00081DBE" w:rsidRPr="00B2090E" w:rsidRDefault="00081DBE" w:rsidP="006F4B2F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30" w:type="dxa"/>
          </w:tcPr>
          <w:p w:rsidR="00081DBE" w:rsidRPr="00B2090E" w:rsidRDefault="00081DBE" w:rsidP="00790D9C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</w:tbl>
    <w:p w:rsidR="006F4B2F" w:rsidRPr="00196E24" w:rsidRDefault="002177C2" w:rsidP="0033142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E24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6F4B2F" w:rsidRPr="00196E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E6100">
        <w:rPr>
          <w:rFonts w:ascii="Times New Roman" w:hAnsi="Times New Roman" w:cs="Times New Roman"/>
          <w:b/>
          <w:bCs/>
          <w:sz w:val="28"/>
          <w:szCs w:val="28"/>
        </w:rPr>
        <w:t>Анализ и</w:t>
      </w:r>
      <w:r w:rsidR="006F4B2F" w:rsidRPr="00196E24">
        <w:rPr>
          <w:rFonts w:ascii="Times New Roman" w:hAnsi="Times New Roman" w:cs="Times New Roman"/>
          <w:b/>
          <w:bCs/>
          <w:sz w:val="28"/>
          <w:szCs w:val="28"/>
        </w:rPr>
        <w:t>сполнени</w:t>
      </w:r>
      <w:r w:rsidR="00EE610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F4B2F" w:rsidRPr="00196E24">
        <w:rPr>
          <w:rFonts w:ascii="Times New Roman" w:hAnsi="Times New Roman" w:cs="Times New Roman"/>
          <w:b/>
          <w:bCs/>
          <w:sz w:val="28"/>
          <w:szCs w:val="28"/>
        </w:rPr>
        <w:t xml:space="preserve"> доходной части бюджета Златоустовского горо</w:t>
      </w:r>
      <w:r w:rsidR="006F4B2F" w:rsidRPr="00196E2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6F4B2F" w:rsidRPr="00196E24">
        <w:rPr>
          <w:rFonts w:ascii="Times New Roman" w:hAnsi="Times New Roman" w:cs="Times New Roman"/>
          <w:b/>
          <w:bCs/>
          <w:sz w:val="28"/>
          <w:szCs w:val="28"/>
        </w:rPr>
        <w:t xml:space="preserve">ского округа за </w:t>
      </w:r>
      <w:r w:rsidR="00196E24" w:rsidRPr="00196E24">
        <w:rPr>
          <w:rFonts w:ascii="Times New Roman" w:hAnsi="Times New Roman" w:cs="Times New Roman"/>
          <w:b/>
          <w:bCs/>
          <w:sz w:val="28"/>
          <w:szCs w:val="28"/>
        </w:rPr>
        <w:t>1 квартал 201</w:t>
      </w:r>
      <w:r w:rsidR="00081DB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F4B2F" w:rsidRPr="00196E24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2A425F" w:rsidRPr="00196E24" w:rsidRDefault="002A425F" w:rsidP="002A425F">
      <w:pPr>
        <w:pStyle w:val="ab"/>
        <w:spacing w:after="0"/>
        <w:ind w:firstLine="567"/>
        <w:jc w:val="both"/>
        <w:rPr>
          <w:sz w:val="28"/>
          <w:szCs w:val="28"/>
        </w:rPr>
      </w:pPr>
      <w:r w:rsidRPr="00196E24">
        <w:rPr>
          <w:sz w:val="28"/>
          <w:szCs w:val="28"/>
        </w:rPr>
        <w:t xml:space="preserve">В общем объеме доходов, поступивших </w:t>
      </w:r>
      <w:r w:rsidR="00EE6100">
        <w:rPr>
          <w:sz w:val="28"/>
          <w:szCs w:val="28"/>
        </w:rPr>
        <w:t>в</w:t>
      </w:r>
      <w:r w:rsidRPr="00196E24">
        <w:rPr>
          <w:sz w:val="28"/>
          <w:szCs w:val="28"/>
        </w:rPr>
        <w:t xml:space="preserve"> 1 квартал</w:t>
      </w:r>
      <w:r w:rsidR="00EE6100">
        <w:rPr>
          <w:sz w:val="28"/>
          <w:szCs w:val="28"/>
        </w:rPr>
        <w:t>е</w:t>
      </w:r>
      <w:r w:rsidRPr="00196E24">
        <w:rPr>
          <w:sz w:val="28"/>
          <w:szCs w:val="28"/>
        </w:rPr>
        <w:t xml:space="preserve"> 201</w:t>
      </w:r>
      <w:r w:rsidR="00081DBE">
        <w:rPr>
          <w:sz w:val="28"/>
          <w:szCs w:val="28"/>
        </w:rPr>
        <w:t>6</w:t>
      </w:r>
      <w:r w:rsidRPr="00196E24">
        <w:rPr>
          <w:sz w:val="28"/>
          <w:szCs w:val="28"/>
        </w:rPr>
        <w:t xml:space="preserve"> года (</w:t>
      </w:r>
      <w:r w:rsidR="00081DBE">
        <w:rPr>
          <w:sz w:val="28"/>
          <w:szCs w:val="28"/>
        </w:rPr>
        <w:t>809 386,8</w:t>
      </w:r>
      <w:r w:rsidRPr="00196E24">
        <w:rPr>
          <w:sz w:val="28"/>
          <w:szCs w:val="28"/>
        </w:rPr>
        <w:t xml:space="preserve"> тыс. рублей), налоговые и неналоговые доходы составляют </w:t>
      </w:r>
      <w:r w:rsidR="00081DBE">
        <w:rPr>
          <w:sz w:val="28"/>
          <w:szCs w:val="28"/>
        </w:rPr>
        <w:t>217 560,9</w:t>
      </w:r>
      <w:r w:rsidRPr="00196E24">
        <w:rPr>
          <w:sz w:val="28"/>
          <w:szCs w:val="28"/>
        </w:rPr>
        <w:t xml:space="preserve"> тыс. ру</w:t>
      </w:r>
      <w:r w:rsidRPr="00196E24">
        <w:rPr>
          <w:sz w:val="28"/>
          <w:szCs w:val="28"/>
        </w:rPr>
        <w:t>б</w:t>
      </w:r>
      <w:r w:rsidRPr="00196E24">
        <w:rPr>
          <w:sz w:val="28"/>
          <w:szCs w:val="28"/>
        </w:rPr>
        <w:t xml:space="preserve">лей или </w:t>
      </w:r>
      <w:r w:rsidR="00081DBE">
        <w:rPr>
          <w:sz w:val="28"/>
          <w:szCs w:val="28"/>
        </w:rPr>
        <w:t>24,1</w:t>
      </w:r>
      <w:r w:rsidRPr="00196E24">
        <w:rPr>
          <w:sz w:val="28"/>
          <w:szCs w:val="28"/>
        </w:rPr>
        <w:t>% от уточненных на 201</w:t>
      </w:r>
      <w:r w:rsidR="00081DBE">
        <w:rPr>
          <w:sz w:val="28"/>
          <w:szCs w:val="28"/>
        </w:rPr>
        <w:t>6</w:t>
      </w:r>
      <w:r w:rsidRPr="00196E24">
        <w:rPr>
          <w:sz w:val="28"/>
          <w:szCs w:val="28"/>
        </w:rPr>
        <w:t xml:space="preserve"> год плановых показателей. Объем бе</w:t>
      </w:r>
      <w:r w:rsidRPr="00196E24">
        <w:rPr>
          <w:sz w:val="28"/>
          <w:szCs w:val="28"/>
        </w:rPr>
        <w:t>з</w:t>
      </w:r>
      <w:r w:rsidRPr="00196E24">
        <w:rPr>
          <w:sz w:val="28"/>
          <w:szCs w:val="28"/>
        </w:rPr>
        <w:t xml:space="preserve">возмездных поступлений составил </w:t>
      </w:r>
      <w:r w:rsidR="00081DBE">
        <w:rPr>
          <w:sz w:val="28"/>
          <w:szCs w:val="28"/>
        </w:rPr>
        <w:t>591 825,9</w:t>
      </w:r>
      <w:r w:rsidRPr="00196E24">
        <w:rPr>
          <w:sz w:val="28"/>
          <w:szCs w:val="28"/>
        </w:rPr>
        <w:t xml:space="preserve"> тыс. рублей или </w:t>
      </w:r>
      <w:r w:rsidR="00081DBE">
        <w:rPr>
          <w:sz w:val="28"/>
          <w:szCs w:val="28"/>
        </w:rPr>
        <w:t>23,2</w:t>
      </w:r>
      <w:r w:rsidRPr="00196E24">
        <w:rPr>
          <w:sz w:val="28"/>
          <w:szCs w:val="28"/>
        </w:rPr>
        <w:t>% от объема, запланированного на 201</w:t>
      </w:r>
      <w:r w:rsidR="00081DBE">
        <w:rPr>
          <w:sz w:val="28"/>
          <w:szCs w:val="28"/>
        </w:rPr>
        <w:t>6</w:t>
      </w:r>
      <w:r w:rsidRPr="00196E24">
        <w:rPr>
          <w:sz w:val="28"/>
          <w:szCs w:val="28"/>
        </w:rPr>
        <w:t xml:space="preserve"> год.</w:t>
      </w:r>
    </w:p>
    <w:p w:rsidR="00327141" w:rsidRPr="00382925" w:rsidRDefault="005C0B00" w:rsidP="00382925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82925">
        <w:rPr>
          <w:rFonts w:ascii="Times New Roman" w:hAnsi="Times New Roman" w:cs="Times New Roman"/>
          <w:sz w:val="28"/>
          <w:szCs w:val="28"/>
        </w:rPr>
        <w:t>Данные об исполнении бюджета Златоустовского городского окр</w:t>
      </w:r>
      <w:r w:rsidRPr="00382925">
        <w:rPr>
          <w:rFonts w:ascii="Times New Roman" w:hAnsi="Times New Roman" w:cs="Times New Roman"/>
          <w:sz w:val="28"/>
          <w:szCs w:val="28"/>
        </w:rPr>
        <w:t>у</w:t>
      </w:r>
      <w:r w:rsidRPr="00382925">
        <w:rPr>
          <w:rFonts w:ascii="Times New Roman" w:hAnsi="Times New Roman" w:cs="Times New Roman"/>
          <w:sz w:val="28"/>
          <w:szCs w:val="28"/>
        </w:rPr>
        <w:t>га</w:t>
      </w:r>
      <w:r w:rsidR="00E632CA" w:rsidRPr="00382925">
        <w:rPr>
          <w:rFonts w:ascii="Times New Roman" w:hAnsi="Times New Roman" w:cs="Times New Roman"/>
          <w:sz w:val="28"/>
          <w:szCs w:val="28"/>
        </w:rPr>
        <w:t xml:space="preserve"> по налоговым доходам</w:t>
      </w:r>
      <w:r w:rsidRPr="00382925"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 w:rsidR="0091126B">
        <w:rPr>
          <w:rFonts w:ascii="Times New Roman" w:hAnsi="Times New Roman" w:cs="Times New Roman"/>
          <w:sz w:val="28"/>
          <w:szCs w:val="28"/>
        </w:rPr>
        <w:t>6</w:t>
      </w:r>
      <w:r w:rsidR="003737F2" w:rsidRPr="00382925">
        <w:rPr>
          <w:rFonts w:ascii="Times New Roman" w:hAnsi="Times New Roman" w:cs="Times New Roman"/>
          <w:sz w:val="28"/>
          <w:szCs w:val="28"/>
        </w:rPr>
        <w:t>г.</w:t>
      </w:r>
      <w:r w:rsidRPr="00382925"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 w:rsidR="003737F2" w:rsidRPr="00382925">
        <w:rPr>
          <w:rFonts w:ascii="Times New Roman" w:hAnsi="Times New Roman" w:cs="Times New Roman"/>
          <w:sz w:val="28"/>
          <w:szCs w:val="28"/>
        </w:rPr>
        <w:t xml:space="preserve"> №</w:t>
      </w:r>
      <w:r w:rsidR="00081DBE">
        <w:rPr>
          <w:rFonts w:ascii="Times New Roman" w:hAnsi="Times New Roman" w:cs="Times New Roman"/>
          <w:sz w:val="28"/>
          <w:szCs w:val="28"/>
        </w:rPr>
        <w:t>3</w:t>
      </w:r>
      <w:r w:rsidR="003737F2" w:rsidRPr="00382925">
        <w:rPr>
          <w:rFonts w:ascii="Times New Roman" w:hAnsi="Times New Roman" w:cs="Times New Roman"/>
          <w:sz w:val="28"/>
          <w:szCs w:val="28"/>
        </w:rPr>
        <w:t>.</w:t>
      </w:r>
    </w:p>
    <w:p w:rsidR="003737F2" w:rsidRPr="003737F2" w:rsidRDefault="0093734D" w:rsidP="003737F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Таблица №</w:t>
      </w:r>
      <w:r w:rsidR="00081DBE">
        <w:rPr>
          <w:rFonts w:ascii="Times New Roman" w:hAnsi="Times New Roman" w:cs="Times New Roman"/>
          <w:sz w:val="18"/>
          <w:szCs w:val="18"/>
        </w:rPr>
        <w:t>3</w:t>
      </w:r>
    </w:p>
    <w:p w:rsidR="003737F2" w:rsidRDefault="003737F2" w:rsidP="003737F2">
      <w:pPr>
        <w:pStyle w:val="a9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3737F2">
        <w:rPr>
          <w:rFonts w:ascii="Times New Roman" w:hAnsi="Times New Roman" w:cs="Times New Roman"/>
          <w:sz w:val="18"/>
          <w:szCs w:val="18"/>
        </w:rPr>
        <w:t>Ед. изм.: тыс. рублей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8"/>
        <w:gridCol w:w="1418"/>
        <w:gridCol w:w="1134"/>
        <w:gridCol w:w="1135"/>
        <w:gridCol w:w="849"/>
        <w:gridCol w:w="992"/>
      </w:tblGrid>
      <w:tr w:rsidR="0091126B" w:rsidTr="0091126B">
        <w:trPr>
          <w:trHeight w:val="269"/>
          <w:tblHeader/>
        </w:trPr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20785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1126B" w:rsidRPr="003737F2" w:rsidRDefault="0091126B" w:rsidP="0020785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37F2">
              <w:rPr>
                <w:rFonts w:ascii="Times New Roman" w:hAnsi="Times New Roman" w:cs="Times New Roman"/>
                <w:bCs/>
                <w:sz w:val="18"/>
                <w:szCs w:val="18"/>
              </w:rPr>
              <w:t>Доходный источник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7F775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решением о бюджете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7F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20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 исполнения</w:t>
            </w:r>
          </w:p>
        </w:tc>
      </w:tr>
      <w:tr w:rsidR="0091126B" w:rsidRPr="00B2090E" w:rsidTr="0091126B">
        <w:trPr>
          <w:trHeight w:val="563"/>
          <w:tblHeader/>
        </w:trPr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20785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20785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2F1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1 ква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тал 2015г.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2F1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1 ква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тал 2016г.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Pr="00B2090E" w:rsidRDefault="0091126B" w:rsidP="007F775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90E">
              <w:rPr>
                <w:rFonts w:ascii="Times New Roman" w:hAnsi="Times New Roman" w:cs="Times New Roman"/>
                <w:sz w:val="18"/>
                <w:szCs w:val="18"/>
              </w:rPr>
              <w:t>к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Pr="00B2090E" w:rsidRDefault="0091126B" w:rsidP="007F775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1 кв. 2015г.</w:t>
            </w:r>
          </w:p>
        </w:tc>
      </w:tr>
      <w:tr w:rsidR="0091126B" w:rsidRPr="003737F2" w:rsidTr="0091126B">
        <w:trPr>
          <w:trHeight w:val="103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B" w:rsidRPr="00330185" w:rsidRDefault="0091126B" w:rsidP="00207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778 375,0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164 674,1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183 000,8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4926A0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4926A0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111,1</w:t>
            </w:r>
          </w:p>
        </w:tc>
      </w:tr>
      <w:tr w:rsidR="0091126B" w:rsidRPr="003737F2" w:rsidTr="0091126B">
        <w:trPr>
          <w:trHeight w:val="16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26B" w:rsidRPr="002A425F" w:rsidRDefault="0091126B" w:rsidP="0020785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A425F">
              <w:rPr>
                <w:rFonts w:ascii="Times New Roman" w:hAnsi="Times New Roman" w:cs="Times New Roman"/>
                <w:i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2A425F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509 674,0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106 543,1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2A425F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122 237,5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2A425F" w:rsidRDefault="0091126B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2A425F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114,7</w:t>
            </w:r>
          </w:p>
        </w:tc>
      </w:tr>
      <w:tr w:rsidR="0091126B" w:rsidRPr="003737F2" w:rsidTr="0091126B">
        <w:trPr>
          <w:trHeight w:val="29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26B" w:rsidRPr="002A425F" w:rsidRDefault="0091126B" w:rsidP="00E632C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A425F">
              <w:rPr>
                <w:rFonts w:ascii="Times New Roman" w:hAnsi="Times New Roman" w:cs="Times New Roman"/>
                <w:i/>
                <w:sz w:val="18"/>
                <w:szCs w:val="18"/>
              </w:rPr>
              <w:t>Акцизы по подакцизным товарам (продукции), пр</w:t>
            </w:r>
            <w:r w:rsidRPr="002A425F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2A425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изводимым на территории РФ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2A425F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18 920,0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5 996,7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2A425F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5 887,6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2A425F" w:rsidRDefault="0091126B" w:rsidP="004926A0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2A425F" w:rsidRDefault="0091126B" w:rsidP="00A61B9A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98,2</w:t>
            </w:r>
          </w:p>
        </w:tc>
      </w:tr>
      <w:tr w:rsidR="0091126B" w:rsidRPr="003737F2" w:rsidTr="0091126B">
        <w:trPr>
          <w:trHeight w:val="15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B" w:rsidRPr="00330185" w:rsidRDefault="0091126B" w:rsidP="0020785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0185">
              <w:rPr>
                <w:rFonts w:ascii="Times New Roman" w:hAnsi="Times New Roman" w:cs="Times New Roman"/>
                <w:i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A24DDA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79 463,0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19 918,1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17 981,6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4926A0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90,3</w:t>
            </w:r>
          </w:p>
        </w:tc>
      </w:tr>
      <w:tr w:rsidR="0091126B" w:rsidRPr="003737F2" w:rsidTr="0091126B">
        <w:trPr>
          <w:trHeight w:val="15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B" w:rsidRPr="003737F2" w:rsidRDefault="0091126B" w:rsidP="002078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73 015,0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17 844,6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15 909,5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4926A0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</w:tr>
      <w:tr w:rsidR="0091126B" w:rsidRPr="003737F2" w:rsidTr="0091126B">
        <w:trPr>
          <w:trHeight w:val="15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B" w:rsidRPr="003737F2" w:rsidRDefault="0091126B" w:rsidP="00E632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патен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ной системы налогообложения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2 073,5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2 072,1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4926A0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91126B" w:rsidRPr="003737F2" w:rsidTr="0091126B">
        <w:trPr>
          <w:trHeight w:val="13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B" w:rsidRPr="00330185" w:rsidRDefault="0091126B" w:rsidP="0020785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0185">
              <w:rPr>
                <w:rFonts w:ascii="Times New Roman" w:hAnsi="Times New Roman" w:cs="Times New Roman"/>
                <w:i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149 557,0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28 751,4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31 165,2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4926A0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108,4</w:t>
            </w:r>
          </w:p>
        </w:tc>
      </w:tr>
      <w:tr w:rsidR="0091126B" w:rsidRPr="003737F2" w:rsidTr="0091126B">
        <w:trPr>
          <w:trHeight w:val="13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B" w:rsidRPr="003737F2" w:rsidRDefault="0091126B" w:rsidP="002078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4926A0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126,5</w:t>
            </w:r>
          </w:p>
        </w:tc>
      </w:tr>
      <w:tr w:rsidR="0091126B" w:rsidRPr="003737F2" w:rsidTr="0091126B">
        <w:trPr>
          <w:trHeight w:val="13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B" w:rsidRPr="003737F2" w:rsidRDefault="0091126B" w:rsidP="003301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114 797,0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27 952,5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30 154,9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4926A0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</w:tr>
      <w:tr w:rsidR="0091126B" w:rsidRPr="003737F2" w:rsidTr="0091126B">
        <w:trPr>
          <w:trHeight w:val="7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B" w:rsidRPr="00330185" w:rsidRDefault="0091126B" w:rsidP="0020785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0185">
              <w:rPr>
                <w:rFonts w:ascii="Times New Roman" w:hAnsi="Times New Roman" w:cs="Times New Roman"/>
                <w:i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7F775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20 761,0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3 464,6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5 727,8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4926A0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165,3</w:t>
            </w:r>
          </w:p>
        </w:tc>
      </w:tr>
      <w:tr w:rsidR="0091126B" w:rsidRPr="003737F2" w:rsidTr="0091126B">
        <w:trPr>
          <w:trHeight w:val="7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B" w:rsidRPr="00330185" w:rsidRDefault="0091126B" w:rsidP="0020785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0185">
              <w:rPr>
                <w:rFonts w:ascii="Times New Roman" w:hAnsi="Times New Roman" w:cs="Times New Roman"/>
                <w:i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30185" w:rsidRDefault="0091126B" w:rsidP="0033018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</w:p>
        </w:tc>
      </w:tr>
    </w:tbl>
    <w:p w:rsidR="00445FE5" w:rsidRPr="0091126B" w:rsidRDefault="00445FE5" w:rsidP="0049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422B6" w:rsidRPr="002A425F" w:rsidRDefault="002A425F" w:rsidP="0049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25F">
        <w:rPr>
          <w:rFonts w:ascii="Times New Roman" w:hAnsi="Times New Roman" w:cs="Times New Roman"/>
          <w:sz w:val="28"/>
          <w:szCs w:val="28"/>
        </w:rPr>
        <w:t>П</w:t>
      </w:r>
      <w:r w:rsidR="00FE0B0E" w:rsidRPr="002A425F">
        <w:rPr>
          <w:rFonts w:ascii="Times New Roman" w:hAnsi="Times New Roman" w:cs="Times New Roman"/>
          <w:sz w:val="28"/>
          <w:szCs w:val="28"/>
        </w:rPr>
        <w:t xml:space="preserve">лановые назначения </w:t>
      </w:r>
      <w:r w:rsidR="004926A0" w:rsidRPr="002A425F">
        <w:rPr>
          <w:rFonts w:ascii="Times New Roman" w:hAnsi="Times New Roman" w:cs="Times New Roman"/>
          <w:sz w:val="28"/>
          <w:szCs w:val="28"/>
        </w:rPr>
        <w:t>по налоговым доходам исполнен</w:t>
      </w:r>
      <w:r w:rsidR="00FE0B0E" w:rsidRPr="002A425F">
        <w:rPr>
          <w:rFonts w:ascii="Times New Roman" w:hAnsi="Times New Roman" w:cs="Times New Roman"/>
          <w:sz w:val="28"/>
          <w:szCs w:val="28"/>
        </w:rPr>
        <w:t>ы</w:t>
      </w:r>
      <w:r w:rsidR="004926A0" w:rsidRPr="002A425F">
        <w:rPr>
          <w:rFonts w:ascii="Times New Roman" w:hAnsi="Times New Roman" w:cs="Times New Roman"/>
          <w:sz w:val="28"/>
          <w:szCs w:val="28"/>
        </w:rPr>
        <w:t xml:space="preserve"> на </w:t>
      </w:r>
      <w:r w:rsidR="00A61B9A">
        <w:rPr>
          <w:rFonts w:ascii="Times New Roman" w:hAnsi="Times New Roman" w:cs="Times New Roman"/>
          <w:sz w:val="28"/>
          <w:szCs w:val="28"/>
        </w:rPr>
        <w:t>23,5</w:t>
      </w:r>
      <w:r w:rsidR="004926A0" w:rsidRPr="002A425F">
        <w:rPr>
          <w:rFonts w:ascii="Times New Roman" w:hAnsi="Times New Roman" w:cs="Times New Roman"/>
          <w:sz w:val="28"/>
          <w:szCs w:val="28"/>
        </w:rPr>
        <w:t xml:space="preserve">%. </w:t>
      </w:r>
      <w:r w:rsidR="00D22B01">
        <w:rPr>
          <w:rFonts w:ascii="Times New Roman" w:hAnsi="Times New Roman" w:cs="Times New Roman"/>
          <w:sz w:val="28"/>
          <w:szCs w:val="28"/>
        </w:rPr>
        <w:t>И</w:t>
      </w:r>
      <w:r w:rsidR="004926A0" w:rsidRPr="002A425F">
        <w:rPr>
          <w:rFonts w:ascii="Times New Roman" w:hAnsi="Times New Roman" w:cs="Times New Roman"/>
          <w:sz w:val="28"/>
          <w:szCs w:val="28"/>
        </w:rPr>
        <w:t>спо</w:t>
      </w:r>
      <w:r w:rsidR="004926A0" w:rsidRPr="002A425F">
        <w:rPr>
          <w:rFonts w:ascii="Times New Roman" w:hAnsi="Times New Roman" w:cs="Times New Roman"/>
          <w:sz w:val="28"/>
          <w:szCs w:val="28"/>
        </w:rPr>
        <w:t>л</w:t>
      </w:r>
      <w:r w:rsidR="004926A0" w:rsidRPr="002A425F">
        <w:rPr>
          <w:rFonts w:ascii="Times New Roman" w:hAnsi="Times New Roman" w:cs="Times New Roman"/>
          <w:sz w:val="28"/>
          <w:szCs w:val="28"/>
        </w:rPr>
        <w:t xml:space="preserve">нение более </w:t>
      </w:r>
      <w:r w:rsidR="00E422B6" w:rsidRPr="002A425F">
        <w:rPr>
          <w:rFonts w:ascii="Times New Roman" w:hAnsi="Times New Roman" w:cs="Times New Roman"/>
          <w:sz w:val="28"/>
          <w:szCs w:val="28"/>
        </w:rPr>
        <w:t xml:space="preserve">25% </w:t>
      </w:r>
      <w:r w:rsidR="004926A0" w:rsidRPr="002A425F">
        <w:rPr>
          <w:rFonts w:ascii="Times New Roman" w:hAnsi="Times New Roman" w:cs="Times New Roman"/>
          <w:sz w:val="28"/>
          <w:szCs w:val="28"/>
        </w:rPr>
        <w:t xml:space="preserve">сложилось по </w:t>
      </w:r>
      <w:r w:rsidR="00A61B9A">
        <w:rPr>
          <w:rFonts w:ascii="Times New Roman" w:hAnsi="Times New Roman" w:cs="Times New Roman"/>
          <w:sz w:val="28"/>
          <w:szCs w:val="28"/>
        </w:rPr>
        <w:t xml:space="preserve">четырем </w:t>
      </w:r>
      <w:r w:rsidR="004926A0" w:rsidRPr="002A425F">
        <w:rPr>
          <w:rFonts w:ascii="Times New Roman" w:hAnsi="Times New Roman" w:cs="Times New Roman"/>
          <w:sz w:val="28"/>
          <w:szCs w:val="28"/>
        </w:rPr>
        <w:t xml:space="preserve">источникам </w:t>
      </w:r>
      <w:r w:rsidR="00A61B9A">
        <w:rPr>
          <w:rFonts w:ascii="Times New Roman" w:hAnsi="Times New Roman" w:cs="Times New Roman"/>
          <w:sz w:val="28"/>
          <w:szCs w:val="28"/>
        </w:rPr>
        <w:t>поступлений</w:t>
      </w:r>
      <w:r w:rsidR="004926A0" w:rsidRPr="002A425F">
        <w:rPr>
          <w:rFonts w:ascii="Times New Roman" w:hAnsi="Times New Roman" w:cs="Times New Roman"/>
          <w:sz w:val="28"/>
          <w:szCs w:val="28"/>
        </w:rPr>
        <w:t xml:space="preserve">: </w:t>
      </w:r>
      <w:r w:rsidRPr="002A425F">
        <w:rPr>
          <w:rFonts w:ascii="Times New Roman" w:hAnsi="Times New Roman" w:cs="Times New Roman"/>
          <w:sz w:val="28"/>
          <w:szCs w:val="28"/>
        </w:rPr>
        <w:t xml:space="preserve">акцизы по подакцизным товарам (продукции), производимым на территории РФ – </w:t>
      </w:r>
      <w:r w:rsidR="00A61B9A">
        <w:rPr>
          <w:rFonts w:ascii="Times New Roman" w:hAnsi="Times New Roman" w:cs="Times New Roman"/>
          <w:sz w:val="28"/>
          <w:szCs w:val="28"/>
        </w:rPr>
        <w:t>31,1</w:t>
      </w:r>
      <w:r w:rsidRPr="002A425F">
        <w:rPr>
          <w:rFonts w:ascii="Times New Roman" w:hAnsi="Times New Roman" w:cs="Times New Roman"/>
          <w:sz w:val="28"/>
          <w:szCs w:val="28"/>
        </w:rPr>
        <w:t>%</w:t>
      </w:r>
      <w:r w:rsidR="00A61B9A">
        <w:rPr>
          <w:rFonts w:ascii="Times New Roman" w:hAnsi="Times New Roman" w:cs="Times New Roman"/>
          <w:sz w:val="28"/>
          <w:szCs w:val="28"/>
        </w:rPr>
        <w:t>;</w:t>
      </w:r>
      <w:r w:rsidRPr="002A425F">
        <w:rPr>
          <w:rFonts w:ascii="Times New Roman" w:hAnsi="Times New Roman" w:cs="Times New Roman"/>
          <w:sz w:val="28"/>
          <w:szCs w:val="28"/>
        </w:rPr>
        <w:t xml:space="preserve"> </w:t>
      </w:r>
      <w:r w:rsidR="00E422B6" w:rsidRPr="002A425F">
        <w:rPr>
          <w:rFonts w:ascii="Times New Roman" w:hAnsi="Times New Roman" w:cs="Times New Roman"/>
          <w:sz w:val="28"/>
          <w:szCs w:val="28"/>
        </w:rPr>
        <w:t xml:space="preserve">налог, взимаемый в связи с применением патентной системы налогообложения – </w:t>
      </w:r>
      <w:r w:rsidR="00A61B9A">
        <w:rPr>
          <w:rFonts w:ascii="Times New Roman" w:hAnsi="Times New Roman" w:cs="Times New Roman"/>
          <w:sz w:val="28"/>
          <w:szCs w:val="28"/>
        </w:rPr>
        <w:t>32,1</w:t>
      </w:r>
      <w:r w:rsidRPr="002A425F">
        <w:rPr>
          <w:rFonts w:ascii="Times New Roman" w:hAnsi="Times New Roman" w:cs="Times New Roman"/>
          <w:sz w:val="28"/>
          <w:szCs w:val="28"/>
        </w:rPr>
        <w:t>%</w:t>
      </w:r>
      <w:r w:rsidR="00A61B9A">
        <w:rPr>
          <w:rFonts w:ascii="Times New Roman" w:hAnsi="Times New Roman" w:cs="Times New Roman"/>
          <w:sz w:val="28"/>
          <w:szCs w:val="28"/>
        </w:rPr>
        <w:t>; земельный налог – 26,3%; государственная пошлина – 27,6%</w:t>
      </w:r>
      <w:r w:rsidRPr="002A425F">
        <w:rPr>
          <w:rFonts w:ascii="Times New Roman" w:hAnsi="Times New Roman" w:cs="Times New Roman"/>
          <w:sz w:val="28"/>
          <w:szCs w:val="28"/>
        </w:rPr>
        <w:t>.</w:t>
      </w:r>
      <w:r w:rsidR="00E422B6" w:rsidRPr="002A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A0" w:rsidRPr="002A425F" w:rsidRDefault="004926A0" w:rsidP="0049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25F">
        <w:rPr>
          <w:rFonts w:ascii="Times New Roman" w:hAnsi="Times New Roman" w:cs="Times New Roman"/>
          <w:sz w:val="28"/>
          <w:szCs w:val="28"/>
        </w:rPr>
        <w:t>Низкий процент исполнения бюджетных назначений по налогу на имущ</w:t>
      </w:r>
      <w:r w:rsidRPr="002A425F">
        <w:rPr>
          <w:rFonts w:ascii="Times New Roman" w:hAnsi="Times New Roman" w:cs="Times New Roman"/>
          <w:sz w:val="28"/>
          <w:szCs w:val="28"/>
        </w:rPr>
        <w:t>е</w:t>
      </w:r>
      <w:r w:rsidRPr="002A425F">
        <w:rPr>
          <w:rFonts w:ascii="Times New Roman" w:hAnsi="Times New Roman" w:cs="Times New Roman"/>
          <w:sz w:val="28"/>
          <w:szCs w:val="28"/>
        </w:rPr>
        <w:t>ство физических лиц (</w:t>
      </w:r>
      <w:r w:rsidR="00A61B9A">
        <w:rPr>
          <w:rFonts w:ascii="Times New Roman" w:hAnsi="Times New Roman" w:cs="Times New Roman"/>
          <w:sz w:val="28"/>
          <w:szCs w:val="28"/>
        </w:rPr>
        <w:t>2,9</w:t>
      </w:r>
      <w:r w:rsidRPr="002A425F">
        <w:rPr>
          <w:rFonts w:ascii="Times New Roman" w:hAnsi="Times New Roman" w:cs="Times New Roman"/>
          <w:sz w:val="28"/>
          <w:szCs w:val="28"/>
        </w:rPr>
        <w:t>%)</w:t>
      </w:r>
      <w:r w:rsidR="00E422B6" w:rsidRPr="002A425F">
        <w:rPr>
          <w:rFonts w:ascii="Times New Roman" w:hAnsi="Times New Roman" w:cs="Times New Roman"/>
          <w:sz w:val="28"/>
          <w:szCs w:val="28"/>
        </w:rPr>
        <w:t xml:space="preserve"> </w:t>
      </w:r>
      <w:r w:rsidR="00A61B9A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E422B6" w:rsidRPr="002A425F">
        <w:rPr>
          <w:rFonts w:ascii="Times New Roman" w:hAnsi="Times New Roman" w:cs="Times New Roman"/>
          <w:sz w:val="28"/>
          <w:szCs w:val="28"/>
        </w:rPr>
        <w:t>в связи с</w:t>
      </w:r>
      <w:r w:rsidR="007B4EBC" w:rsidRPr="002A425F">
        <w:rPr>
          <w:rFonts w:ascii="Times New Roman" w:hAnsi="Times New Roman" w:cs="Times New Roman"/>
          <w:sz w:val="28"/>
          <w:szCs w:val="28"/>
        </w:rPr>
        <w:t xml:space="preserve"> поздним </w:t>
      </w:r>
      <w:r w:rsidRPr="002A425F">
        <w:rPr>
          <w:rFonts w:ascii="Times New Roman" w:hAnsi="Times New Roman" w:cs="Times New Roman"/>
          <w:sz w:val="28"/>
          <w:szCs w:val="28"/>
        </w:rPr>
        <w:t>срок</w:t>
      </w:r>
      <w:r w:rsidR="00E422B6" w:rsidRPr="002A425F">
        <w:rPr>
          <w:rFonts w:ascii="Times New Roman" w:hAnsi="Times New Roman" w:cs="Times New Roman"/>
          <w:sz w:val="28"/>
          <w:szCs w:val="28"/>
        </w:rPr>
        <w:t>ом</w:t>
      </w:r>
      <w:r w:rsidR="00466B8F" w:rsidRPr="002A425F">
        <w:rPr>
          <w:rFonts w:ascii="Times New Roman" w:hAnsi="Times New Roman" w:cs="Times New Roman"/>
          <w:sz w:val="28"/>
          <w:szCs w:val="28"/>
        </w:rPr>
        <w:t xml:space="preserve"> у</w:t>
      </w:r>
      <w:r w:rsidRPr="002A425F">
        <w:rPr>
          <w:rFonts w:ascii="Times New Roman" w:hAnsi="Times New Roman" w:cs="Times New Roman"/>
          <w:sz w:val="28"/>
          <w:szCs w:val="28"/>
        </w:rPr>
        <w:t>платы налога</w:t>
      </w:r>
      <w:r w:rsidR="007B4EBC" w:rsidRPr="002A425F">
        <w:rPr>
          <w:rFonts w:ascii="Times New Roman" w:hAnsi="Times New Roman" w:cs="Times New Roman"/>
          <w:sz w:val="28"/>
          <w:szCs w:val="28"/>
        </w:rPr>
        <w:t xml:space="preserve"> </w:t>
      </w:r>
      <w:r w:rsidR="00E422B6" w:rsidRPr="002A425F">
        <w:rPr>
          <w:rFonts w:ascii="Times New Roman" w:hAnsi="Times New Roman" w:cs="Times New Roman"/>
          <w:sz w:val="28"/>
          <w:szCs w:val="28"/>
        </w:rPr>
        <w:t>(</w:t>
      </w:r>
      <w:r w:rsidRPr="002A425F">
        <w:rPr>
          <w:rFonts w:ascii="Times New Roman" w:hAnsi="Times New Roman" w:cs="Times New Roman"/>
          <w:sz w:val="28"/>
          <w:szCs w:val="28"/>
        </w:rPr>
        <w:t xml:space="preserve">до 1 </w:t>
      </w:r>
      <w:r w:rsidR="00D22B01">
        <w:rPr>
          <w:rFonts w:ascii="Times New Roman" w:hAnsi="Times New Roman" w:cs="Times New Roman"/>
          <w:sz w:val="28"/>
          <w:szCs w:val="28"/>
        </w:rPr>
        <w:t>декабря)</w:t>
      </w:r>
      <w:r w:rsidRPr="002A425F">
        <w:rPr>
          <w:rFonts w:ascii="Times New Roman" w:hAnsi="Times New Roman" w:cs="Times New Roman"/>
          <w:sz w:val="28"/>
          <w:szCs w:val="28"/>
        </w:rPr>
        <w:t>.</w:t>
      </w:r>
    </w:p>
    <w:p w:rsidR="00466B8F" w:rsidRPr="002A425F" w:rsidRDefault="00D22B01" w:rsidP="00466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6B8F" w:rsidRPr="002A425F">
        <w:rPr>
          <w:rFonts w:ascii="Times New Roman" w:hAnsi="Times New Roman" w:cs="Times New Roman"/>
          <w:sz w:val="28"/>
          <w:szCs w:val="28"/>
        </w:rPr>
        <w:t>сновную долю (</w:t>
      </w:r>
      <w:r>
        <w:rPr>
          <w:rFonts w:ascii="Times New Roman" w:hAnsi="Times New Roman" w:cs="Times New Roman"/>
          <w:sz w:val="28"/>
          <w:szCs w:val="28"/>
        </w:rPr>
        <w:t>122 237,5</w:t>
      </w:r>
      <w:r w:rsidR="00466B8F" w:rsidRPr="002A425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66,8</w:t>
      </w:r>
      <w:r w:rsidR="00466B8F" w:rsidRPr="002A425F">
        <w:rPr>
          <w:rFonts w:ascii="Times New Roman" w:hAnsi="Times New Roman" w:cs="Times New Roman"/>
          <w:sz w:val="28"/>
          <w:szCs w:val="28"/>
        </w:rPr>
        <w:t>%) составил налог на д</w:t>
      </w:r>
      <w:r w:rsidR="00466B8F" w:rsidRPr="002A425F">
        <w:rPr>
          <w:rFonts w:ascii="Times New Roman" w:hAnsi="Times New Roman" w:cs="Times New Roman"/>
          <w:sz w:val="28"/>
          <w:szCs w:val="28"/>
        </w:rPr>
        <w:t>о</w:t>
      </w:r>
      <w:r w:rsidR="00466B8F" w:rsidRPr="002A425F">
        <w:rPr>
          <w:rFonts w:ascii="Times New Roman" w:hAnsi="Times New Roman" w:cs="Times New Roman"/>
          <w:sz w:val="28"/>
          <w:szCs w:val="28"/>
        </w:rPr>
        <w:t>ходы физических лиц</w:t>
      </w:r>
      <w:r w:rsidR="00FA07B1">
        <w:rPr>
          <w:rFonts w:ascii="Times New Roman" w:hAnsi="Times New Roman" w:cs="Times New Roman"/>
          <w:sz w:val="28"/>
          <w:szCs w:val="28"/>
        </w:rPr>
        <w:t xml:space="preserve"> (с ростом к предыдущему периоду на </w:t>
      </w:r>
      <w:r>
        <w:rPr>
          <w:rFonts w:ascii="Times New Roman" w:hAnsi="Times New Roman" w:cs="Times New Roman"/>
          <w:sz w:val="28"/>
          <w:szCs w:val="28"/>
        </w:rPr>
        <w:t>15 694,4</w:t>
      </w:r>
      <w:r w:rsidR="00FA07B1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FA07B1">
        <w:rPr>
          <w:rFonts w:ascii="Times New Roman" w:hAnsi="Times New Roman" w:cs="Times New Roman"/>
          <w:sz w:val="28"/>
          <w:szCs w:val="28"/>
        </w:rPr>
        <w:t>б</w:t>
      </w:r>
      <w:r w:rsidR="00FA07B1">
        <w:rPr>
          <w:rFonts w:ascii="Times New Roman" w:hAnsi="Times New Roman" w:cs="Times New Roman"/>
          <w:sz w:val="28"/>
          <w:szCs w:val="28"/>
        </w:rPr>
        <w:t>лей</w:t>
      </w:r>
      <w:r w:rsidR="00382925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14,7</w:t>
      </w:r>
      <w:r w:rsidR="00382925">
        <w:rPr>
          <w:rFonts w:ascii="Times New Roman" w:hAnsi="Times New Roman" w:cs="Times New Roman"/>
          <w:sz w:val="28"/>
          <w:szCs w:val="28"/>
        </w:rPr>
        <w:t>%</w:t>
      </w:r>
      <w:r w:rsidR="00FA07B1">
        <w:rPr>
          <w:rFonts w:ascii="Times New Roman" w:hAnsi="Times New Roman" w:cs="Times New Roman"/>
          <w:sz w:val="28"/>
          <w:szCs w:val="28"/>
        </w:rPr>
        <w:t>)</w:t>
      </w:r>
      <w:r w:rsidR="00466B8F" w:rsidRPr="002A425F">
        <w:rPr>
          <w:rFonts w:ascii="Times New Roman" w:hAnsi="Times New Roman" w:cs="Times New Roman"/>
          <w:sz w:val="28"/>
          <w:szCs w:val="28"/>
        </w:rPr>
        <w:t xml:space="preserve">. Налоги на имущество составили </w:t>
      </w:r>
      <w:r w:rsidR="002A425F">
        <w:rPr>
          <w:rFonts w:ascii="Times New Roman" w:hAnsi="Times New Roman" w:cs="Times New Roman"/>
          <w:sz w:val="28"/>
          <w:szCs w:val="28"/>
        </w:rPr>
        <w:t>17</w:t>
      </w:r>
      <w:r w:rsidR="00466B8F" w:rsidRPr="002A425F">
        <w:rPr>
          <w:rFonts w:ascii="Times New Roman" w:hAnsi="Times New Roman" w:cs="Times New Roman"/>
          <w:sz w:val="28"/>
          <w:szCs w:val="28"/>
        </w:rPr>
        <w:t>% налоговых поступл</w:t>
      </w:r>
      <w:r w:rsidR="00466B8F" w:rsidRPr="002A425F">
        <w:rPr>
          <w:rFonts w:ascii="Times New Roman" w:hAnsi="Times New Roman" w:cs="Times New Roman"/>
          <w:sz w:val="28"/>
          <w:szCs w:val="28"/>
        </w:rPr>
        <w:t>е</w:t>
      </w:r>
      <w:r w:rsidR="00466B8F" w:rsidRPr="002A425F">
        <w:rPr>
          <w:rFonts w:ascii="Times New Roman" w:hAnsi="Times New Roman" w:cs="Times New Roman"/>
          <w:sz w:val="28"/>
          <w:szCs w:val="28"/>
        </w:rPr>
        <w:t>ний (</w:t>
      </w:r>
      <w:r>
        <w:rPr>
          <w:rFonts w:ascii="Times New Roman" w:hAnsi="Times New Roman" w:cs="Times New Roman"/>
          <w:sz w:val="28"/>
          <w:szCs w:val="28"/>
        </w:rPr>
        <w:t>31 165,2</w:t>
      </w:r>
      <w:r w:rsidR="00466B8F" w:rsidRPr="002A425F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382925">
        <w:rPr>
          <w:rFonts w:ascii="Times New Roman" w:hAnsi="Times New Roman" w:cs="Times New Roman"/>
          <w:sz w:val="28"/>
          <w:szCs w:val="28"/>
        </w:rPr>
        <w:t>.</w:t>
      </w:r>
      <w:r w:rsidR="00466B8F" w:rsidRPr="002A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011" w:rsidRDefault="00466B8F" w:rsidP="000C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AC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D22B01" w:rsidRPr="008377AC">
        <w:rPr>
          <w:rFonts w:ascii="Times New Roman" w:hAnsi="Times New Roman" w:cs="Times New Roman"/>
          <w:sz w:val="28"/>
          <w:szCs w:val="28"/>
        </w:rPr>
        <w:t>5</w:t>
      </w:r>
      <w:r w:rsidRPr="008377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7881" w:rsidRPr="008377AC">
        <w:rPr>
          <w:rFonts w:ascii="Times New Roman" w:hAnsi="Times New Roman" w:cs="Times New Roman"/>
          <w:sz w:val="28"/>
          <w:szCs w:val="28"/>
        </w:rPr>
        <w:t xml:space="preserve"> </w:t>
      </w:r>
      <w:r w:rsidRPr="008377AC">
        <w:rPr>
          <w:rFonts w:ascii="Times New Roman" w:hAnsi="Times New Roman" w:cs="Times New Roman"/>
          <w:sz w:val="28"/>
          <w:szCs w:val="28"/>
        </w:rPr>
        <w:t>общ</w:t>
      </w:r>
      <w:r w:rsidR="002A425F" w:rsidRPr="008377AC">
        <w:rPr>
          <w:rFonts w:ascii="Times New Roman" w:hAnsi="Times New Roman" w:cs="Times New Roman"/>
          <w:sz w:val="28"/>
          <w:szCs w:val="28"/>
        </w:rPr>
        <w:t>ий</w:t>
      </w:r>
      <w:r w:rsidRPr="008377AC">
        <w:rPr>
          <w:rFonts w:ascii="Times New Roman" w:hAnsi="Times New Roman" w:cs="Times New Roman"/>
          <w:sz w:val="28"/>
          <w:szCs w:val="28"/>
        </w:rPr>
        <w:t xml:space="preserve"> объем налоговых </w:t>
      </w:r>
      <w:r w:rsidR="00A666B5" w:rsidRPr="008377AC">
        <w:rPr>
          <w:rFonts w:ascii="Times New Roman" w:hAnsi="Times New Roman" w:cs="Times New Roman"/>
          <w:sz w:val="28"/>
          <w:szCs w:val="28"/>
        </w:rPr>
        <w:t xml:space="preserve">поступлений увеличился на </w:t>
      </w:r>
      <w:r w:rsidR="00D22B01" w:rsidRPr="008377AC">
        <w:rPr>
          <w:rFonts w:ascii="Times New Roman" w:hAnsi="Times New Roman" w:cs="Times New Roman"/>
          <w:sz w:val="28"/>
          <w:szCs w:val="28"/>
        </w:rPr>
        <w:t>18 326,7</w:t>
      </w:r>
      <w:r w:rsidR="00A666B5" w:rsidRPr="008377A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22B01" w:rsidRPr="008377AC">
        <w:rPr>
          <w:rFonts w:ascii="Times New Roman" w:hAnsi="Times New Roman" w:cs="Times New Roman"/>
          <w:sz w:val="28"/>
          <w:szCs w:val="28"/>
        </w:rPr>
        <w:t>11,1</w:t>
      </w:r>
      <w:r w:rsidR="00A666B5" w:rsidRPr="008377AC">
        <w:rPr>
          <w:rFonts w:ascii="Times New Roman" w:hAnsi="Times New Roman" w:cs="Times New Roman"/>
          <w:sz w:val="28"/>
          <w:szCs w:val="28"/>
        </w:rPr>
        <w:t>%.</w:t>
      </w:r>
      <w:r w:rsidR="000C3BC8" w:rsidRPr="008377AC">
        <w:rPr>
          <w:rFonts w:ascii="Times New Roman" w:hAnsi="Times New Roman" w:cs="Times New Roman"/>
          <w:sz w:val="28"/>
          <w:szCs w:val="28"/>
        </w:rPr>
        <w:t xml:space="preserve"> </w:t>
      </w:r>
      <w:r w:rsidR="0091126B">
        <w:rPr>
          <w:rFonts w:ascii="Times New Roman" w:hAnsi="Times New Roman" w:cs="Times New Roman"/>
          <w:sz w:val="28"/>
          <w:szCs w:val="28"/>
        </w:rPr>
        <w:t>Незначительное с</w:t>
      </w:r>
      <w:r w:rsidR="000C3BC8" w:rsidRPr="008377AC">
        <w:rPr>
          <w:rFonts w:ascii="Times New Roman" w:hAnsi="Times New Roman" w:cs="Times New Roman"/>
          <w:sz w:val="28"/>
          <w:szCs w:val="28"/>
        </w:rPr>
        <w:t xml:space="preserve">нижение поступлений </w:t>
      </w:r>
      <w:r w:rsidR="008377AC" w:rsidRPr="008377AC">
        <w:rPr>
          <w:rFonts w:ascii="Times New Roman" w:hAnsi="Times New Roman" w:cs="Times New Roman"/>
          <w:sz w:val="28"/>
          <w:szCs w:val="28"/>
        </w:rPr>
        <w:t xml:space="preserve">сложилось по </w:t>
      </w:r>
      <w:r w:rsidR="0091126B">
        <w:rPr>
          <w:rFonts w:ascii="Times New Roman" w:hAnsi="Times New Roman" w:cs="Times New Roman"/>
          <w:sz w:val="28"/>
          <w:szCs w:val="28"/>
        </w:rPr>
        <w:t>двум</w:t>
      </w:r>
      <w:r w:rsidR="008377AC">
        <w:rPr>
          <w:rFonts w:ascii="Times New Roman" w:hAnsi="Times New Roman" w:cs="Times New Roman"/>
          <w:sz w:val="28"/>
          <w:szCs w:val="28"/>
        </w:rPr>
        <w:t xml:space="preserve"> </w:t>
      </w:r>
      <w:r w:rsidR="008377AC" w:rsidRPr="002A425F">
        <w:rPr>
          <w:rFonts w:ascii="Times New Roman" w:hAnsi="Times New Roman" w:cs="Times New Roman"/>
          <w:sz w:val="28"/>
          <w:szCs w:val="28"/>
        </w:rPr>
        <w:t xml:space="preserve">источникам: </w:t>
      </w:r>
      <w:r w:rsidR="008377AC" w:rsidRPr="008377AC">
        <w:rPr>
          <w:rFonts w:ascii="Times New Roman" w:hAnsi="Times New Roman" w:cs="Times New Roman"/>
          <w:sz w:val="28"/>
          <w:szCs w:val="28"/>
        </w:rPr>
        <w:t>акциз</w:t>
      </w:r>
      <w:r w:rsidR="008377AC">
        <w:rPr>
          <w:rFonts w:ascii="Times New Roman" w:hAnsi="Times New Roman" w:cs="Times New Roman"/>
          <w:sz w:val="28"/>
          <w:szCs w:val="28"/>
        </w:rPr>
        <w:t>ы</w:t>
      </w:r>
      <w:r w:rsidR="008377AC" w:rsidRPr="008377AC">
        <w:rPr>
          <w:rFonts w:ascii="Times New Roman" w:hAnsi="Times New Roman" w:cs="Times New Roman"/>
          <w:sz w:val="28"/>
          <w:szCs w:val="28"/>
        </w:rPr>
        <w:t xml:space="preserve"> по подакци</w:t>
      </w:r>
      <w:r w:rsidR="008377AC" w:rsidRPr="008377AC">
        <w:rPr>
          <w:rFonts w:ascii="Times New Roman" w:hAnsi="Times New Roman" w:cs="Times New Roman"/>
          <w:sz w:val="28"/>
          <w:szCs w:val="28"/>
        </w:rPr>
        <w:t>з</w:t>
      </w:r>
      <w:r w:rsidR="008377AC" w:rsidRPr="008377AC">
        <w:rPr>
          <w:rFonts w:ascii="Times New Roman" w:hAnsi="Times New Roman" w:cs="Times New Roman"/>
          <w:sz w:val="28"/>
          <w:szCs w:val="28"/>
        </w:rPr>
        <w:t>ным товарам (продукции), производимым на территории РФ</w:t>
      </w:r>
      <w:r w:rsidR="000C3BC8" w:rsidRPr="008377AC">
        <w:rPr>
          <w:rFonts w:ascii="Times New Roman" w:hAnsi="Times New Roman" w:cs="Times New Roman"/>
          <w:sz w:val="28"/>
          <w:szCs w:val="28"/>
        </w:rPr>
        <w:t xml:space="preserve"> </w:t>
      </w:r>
      <w:r w:rsidR="008377AC" w:rsidRPr="008377AC">
        <w:rPr>
          <w:rFonts w:ascii="Times New Roman" w:hAnsi="Times New Roman" w:cs="Times New Roman"/>
          <w:sz w:val="28"/>
          <w:szCs w:val="28"/>
        </w:rPr>
        <w:t>на 1,8%</w:t>
      </w:r>
      <w:r w:rsidR="008377AC">
        <w:rPr>
          <w:rFonts w:ascii="Times New Roman" w:hAnsi="Times New Roman" w:cs="Times New Roman"/>
          <w:sz w:val="28"/>
          <w:szCs w:val="28"/>
        </w:rPr>
        <w:t>;</w:t>
      </w:r>
      <w:r w:rsidR="008377AC" w:rsidRPr="008377AC">
        <w:rPr>
          <w:rFonts w:ascii="Times New Roman" w:hAnsi="Times New Roman" w:cs="Times New Roman"/>
          <w:sz w:val="28"/>
          <w:szCs w:val="28"/>
        </w:rPr>
        <w:t xml:space="preserve"> налог, взимаемый в связи с применением патентной системы налогообложения на 0,1%</w:t>
      </w:r>
      <w:r w:rsidR="000C3BC8" w:rsidRPr="008377AC">
        <w:rPr>
          <w:rFonts w:ascii="Times New Roman" w:hAnsi="Times New Roman" w:cs="Times New Roman"/>
          <w:sz w:val="28"/>
          <w:szCs w:val="28"/>
        </w:rPr>
        <w:t>.</w:t>
      </w:r>
      <w:r w:rsidR="0091126B" w:rsidRPr="0091126B">
        <w:rPr>
          <w:rFonts w:ascii="Times New Roman" w:hAnsi="Times New Roman" w:cs="Times New Roman"/>
          <w:sz w:val="28"/>
          <w:szCs w:val="28"/>
        </w:rPr>
        <w:t xml:space="preserve"> </w:t>
      </w:r>
      <w:r w:rsidR="0035479A" w:rsidRPr="00461011">
        <w:rPr>
          <w:rFonts w:ascii="Times New Roman" w:hAnsi="Times New Roman" w:cs="Times New Roman"/>
          <w:sz w:val="28"/>
          <w:szCs w:val="28"/>
        </w:rPr>
        <w:t>В связи с уменьшением количества налогоплательщиков (на 168), упл</w:t>
      </w:r>
      <w:r w:rsidR="0035479A" w:rsidRPr="00461011">
        <w:rPr>
          <w:rFonts w:ascii="Times New Roman" w:hAnsi="Times New Roman" w:cs="Times New Roman"/>
          <w:sz w:val="28"/>
          <w:szCs w:val="28"/>
        </w:rPr>
        <w:t>а</w:t>
      </w:r>
      <w:r w:rsidR="0035479A" w:rsidRPr="00461011">
        <w:rPr>
          <w:rFonts w:ascii="Times New Roman" w:hAnsi="Times New Roman" w:cs="Times New Roman"/>
          <w:sz w:val="28"/>
          <w:szCs w:val="28"/>
        </w:rPr>
        <w:t xml:space="preserve">чивающих единый налог на вмененный доход </w:t>
      </w:r>
      <w:r w:rsidR="00461011" w:rsidRPr="00461011">
        <w:rPr>
          <w:rFonts w:ascii="Times New Roman" w:hAnsi="Times New Roman" w:cs="Times New Roman"/>
          <w:sz w:val="28"/>
          <w:szCs w:val="28"/>
        </w:rPr>
        <w:t>для отдельных видов деятельн</w:t>
      </w:r>
      <w:r w:rsidR="00461011" w:rsidRPr="00461011">
        <w:rPr>
          <w:rFonts w:ascii="Times New Roman" w:hAnsi="Times New Roman" w:cs="Times New Roman"/>
          <w:sz w:val="28"/>
          <w:szCs w:val="28"/>
        </w:rPr>
        <w:t>о</w:t>
      </w:r>
      <w:r w:rsidR="00461011" w:rsidRPr="00461011">
        <w:rPr>
          <w:rFonts w:ascii="Times New Roman" w:hAnsi="Times New Roman" w:cs="Times New Roman"/>
          <w:sz w:val="28"/>
          <w:szCs w:val="28"/>
        </w:rPr>
        <w:t>сти</w:t>
      </w:r>
      <w:r w:rsidR="00461011">
        <w:rPr>
          <w:rFonts w:ascii="Times New Roman" w:hAnsi="Times New Roman" w:cs="Times New Roman"/>
          <w:sz w:val="28"/>
          <w:szCs w:val="28"/>
        </w:rPr>
        <w:t>,</w:t>
      </w:r>
      <w:r w:rsidR="00461011" w:rsidRPr="00461011">
        <w:rPr>
          <w:rFonts w:ascii="Times New Roman" w:hAnsi="Times New Roman" w:cs="Times New Roman"/>
          <w:sz w:val="28"/>
          <w:szCs w:val="28"/>
        </w:rPr>
        <w:t xml:space="preserve"> с</w:t>
      </w:r>
      <w:r w:rsidR="0091126B" w:rsidRPr="00461011">
        <w:rPr>
          <w:rFonts w:ascii="Times New Roman" w:hAnsi="Times New Roman" w:cs="Times New Roman"/>
          <w:sz w:val="28"/>
          <w:szCs w:val="28"/>
        </w:rPr>
        <w:t xml:space="preserve">нижение поступлений </w:t>
      </w:r>
      <w:r w:rsidR="00461011" w:rsidRPr="0046101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91126B" w:rsidRPr="00461011">
        <w:rPr>
          <w:rFonts w:ascii="Times New Roman" w:hAnsi="Times New Roman" w:cs="Times New Roman"/>
          <w:sz w:val="28"/>
          <w:szCs w:val="28"/>
        </w:rPr>
        <w:t>налога составило 1 935,1 тыс. рублей или 10,8%</w:t>
      </w:r>
      <w:r w:rsidR="00461011" w:rsidRPr="00461011">
        <w:rPr>
          <w:rFonts w:ascii="Times New Roman" w:hAnsi="Times New Roman" w:cs="Times New Roman"/>
          <w:sz w:val="28"/>
          <w:szCs w:val="28"/>
        </w:rPr>
        <w:t xml:space="preserve"> (п</w:t>
      </w:r>
      <w:r w:rsidR="0091126B" w:rsidRPr="00461011">
        <w:rPr>
          <w:rFonts w:ascii="Times New Roman" w:hAnsi="Times New Roman" w:cs="Times New Roman"/>
          <w:sz w:val="28"/>
          <w:szCs w:val="28"/>
        </w:rPr>
        <w:t xml:space="preserve">ояснения Финансового управления ЗГО </w:t>
      </w:r>
      <w:r w:rsidR="004C2C62" w:rsidRPr="00461011">
        <w:rPr>
          <w:rFonts w:ascii="Times New Roman" w:hAnsi="Times New Roman" w:cs="Times New Roman"/>
          <w:sz w:val="28"/>
          <w:szCs w:val="28"/>
        </w:rPr>
        <w:t xml:space="preserve">от </w:t>
      </w:r>
      <w:r w:rsidR="0035479A" w:rsidRPr="00461011">
        <w:rPr>
          <w:rFonts w:ascii="Times New Roman" w:hAnsi="Times New Roman" w:cs="Times New Roman"/>
          <w:sz w:val="28"/>
          <w:szCs w:val="28"/>
        </w:rPr>
        <w:t>25.04.2015</w:t>
      </w:r>
      <w:r w:rsidR="004C2C62" w:rsidRPr="00461011">
        <w:rPr>
          <w:rFonts w:ascii="Times New Roman" w:hAnsi="Times New Roman" w:cs="Times New Roman"/>
          <w:sz w:val="28"/>
          <w:szCs w:val="28"/>
        </w:rPr>
        <w:t xml:space="preserve"> №</w:t>
      </w:r>
      <w:r w:rsidR="0035479A" w:rsidRPr="00461011">
        <w:rPr>
          <w:rFonts w:ascii="Times New Roman" w:hAnsi="Times New Roman" w:cs="Times New Roman"/>
          <w:sz w:val="28"/>
          <w:szCs w:val="28"/>
        </w:rPr>
        <w:t>406</w:t>
      </w:r>
      <w:r w:rsidR="004C2C62" w:rsidRPr="00461011">
        <w:rPr>
          <w:rFonts w:ascii="Times New Roman" w:hAnsi="Times New Roman" w:cs="Times New Roman"/>
          <w:sz w:val="28"/>
          <w:szCs w:val="28"/>
        </w:rPr>
        <w:t>)</w:t>
      </w:r>
      <w:r w:rsidR="00461011" w:rsidRPr="00461011">
        <w:rPr>
          <w:rFonts w:ascii="Times New Roman" w:hAnsi="Times New Roman" w:cs="Times New Roman"/>
          <w:sz w:val="28"/>
          <w:szCs w:val="28"/>
        </w:rPr>
        <w:t>.</w:t>
      </w:r>
    </w:p>
    <w:p w:rsidR="00461011" w:rsidRPr="00461011" w:rsidRDefault="00461011" w:rsidP="000C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B8F" w:rsidRPr="00382925" w:rsidRDefault="00FA07B1" w:rsidP="00382925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925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466B8F" w:rsidRPr="00382925">
        <w:rPr>
          <w:rFonts w:ascii="Times New Roman" w:hAnsi="Times New Roman" w:cs="Times New Roman"/>
          <w:sz w:val="28"/>
          <w:szCs w:val="28"/>
        </w:rPr>
        <w:t>анные об исполнении бюджета Златоустовского городского окр</w:t>
      </w:r>
      <w:r w:rsidR="00466B8F" w:rsidRPr="00382925">
        <w:rPr>
          <w:rFonts w:ascii="Times New Roman" w:hAnsi="Times New Roman" w:cs="Times New Roman"/>
          <w:sz w:val="28"/>
          <w:szCs w:val="28"/>
        </w:rPr>
        <w:t>у</w:t>
      </w:r>
      <w:r w:rsidR="00466B8F" w:rsidRPr="00382925">
        <w:rPr>
          <w:rFonts w:ascii="Times New Roman" w:hAnsi="Times New Roman" w:cs="Times New Roman"/>
          <w:sz w:val="28"/>
          <w:szCs w:val="28"/>
        </w:rPr>
        <w:t>га по неналоговым доходам за 1 квартал 201</w:t>
      </w:r>
      <w:r w:rsidR="0091126B">
        <w:rPr>
          <w:rFonts w:ascii="Times New Roman" w:hAnsi="Times New Roman" w:cs="Times New Roman"/>
          <w:sz w:val="28"/>
          <w:szCs w:val="28"/>
        </w:rPr>
        <w:t>6</w:t>
      </w:r>
      <w:r w:rsidR="00466B8F" w:rsidRPr="00382925">
        <w:rPr>
          <w:rFonts w:ascii="Times New Roman" w:hAnsi="Times New Roman" w:cs="Times New Roman"/>
          <w:sz w:val="28"/>
          <w:szCs w:val="28"/>
        </w:rPr>
        <w:t>г. представлены в таблице №</w:t>
      </w:r>
      <w:r w:rsidR="0091126B">
        <w:rPr>
          <w:rFonts w:ascii="Times New Roman" w:hAnsi="Times New Roman" w:cs="Times New Roman"/>
          <w:sz w:val="28"/>
          <w:szCs w:val="28"/>
        </w:rPr>
        <w:t>4</w:t>
      </w:r>
      <w:r w:rsidR="00466B8F" w:rsidRPr="00382925">
        <w:rPr>
          <w:rFonts w:ascii="Times New Roman" w:hAnsi="Times New Roman" w:cs="Times New Roman"/>
          <w:sz w:val="28"/>
          <w:szCs w:val="28"/>
        </w:rPr>
        <w:t>.</w:t>
      </w:r>
    </w:p>
    <w:p w:rsidR="00466B8F" w:rsidRPr="003737F2" w:rsidRDefault="00382925" w:rsidP="00466B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Таблица №</w:t>
      </w:r>
      <w:r w:rsidR="0091126B">
        <w:rPr>
          <w:rFonts w:ascii="Times New Roman" w:hAnsi="Times New Roman" w:cs="Times New Roman"/>
          <w:sz w:val="18"/>
          <w:szCs w:val="18"/>
        </w:rPr>
        <w:t>4</w:t>
      </w:r>
    </w:p>
    <w:p w:rsidR="00466B8F" w:rsidRDefault="00466B8F" w:rsidP="00466B8F">
      <w:pPr>
        <w:pStyle w:val="a9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3737F2">
        <w:rPr>
          <w:rFonts w:ascii="Times New Roman" w:hAnsi="Times New Roman" w:cs="Times New Roman"/>
          <w:sz w:val="18"/>
          <w:szCs w:val="18"/>
        </w:rPr>
        <w:t>Ед. изм.: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7"/>
        <w:gridCol w:w="1135"/>
        <w:gridCol w:w="1133"/>
        <w:gridCol w:w="991"/>
        <w:gridCol w:w="851"/>
      </w:tblGrid>
      <w:tr w:rsidR="0091126B" w:rsidTr="00155553">
        <w:trPr>
          <w:trHeight w:val="269"/>
          <w:tblHeader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20785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1126B" w:rsidRPr="003737F2" w:rsidRDefault="0091126B" w:rsidP="0020785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37F2">
              <w:rPr>
                <w:rFonts w:ascii="Times New Roman" w:hAnsi="Times New Roman" w:cs="Times New Roman"/>
                <w:bCs/>
                <w:sz w:val="18"/>
                <w:szCs w:val="18"/>
              </w:rPr>
              <w:t>Доходный источник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2F15E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решением о бюджете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911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Default="0091126B" w:rsidP="0020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 исполнения</w:t>
            </w:r>
          </w:p>
        </w:tc>
      </w:tr>
      <w:tr w:rsidR="0091126B" w:rsidRPr="00B2090E" w:rsidTr="00155553">
        <w:trPr>
          <w:trHeight w:val="551"/>
          <w:tblHeader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20785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20785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9112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1 ква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тал </w:t>
            </w:r>
            <w:r w:rsidRPr="003737F2">
              <w:rPr>
                <w:rFonts w:ascii="Times New Roman" w:hAnsi="Times New Roman" w:cs="Times New Roman"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3737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Pr="003737F2" w:rsidRDefault="0091126B" w:rsidP="009112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37F2">
              <w:rPr>
                <w:rFonts w:ascii="Times New Roman" w:hAnsi="Times New Roman" w:cs="Times New Roman"/>
                <w:bCs/>
                <w:sz w:val="18"/>
                <w:szCs w:val="18"/>
              </w:rPr>
              <w:t>за 1 ква</w:t>
            </w:r>
            <w:r w:rsidRPr="003737F2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3737F2">
              <w:rPr>
                <w:rFonts w:ascii="Times New Roman" w:hAnsi="Times New Roman" w:cs="Times New Roman"/>
                <w:bCs/>
                <w:sz w:val="18"/>
                <w:szCs w:val="18"/>
              </w:rPr>
              <w:t>тал 201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3737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Pr="00B2090E" w:rsidRDefault="0091126B" w:rsidP="0091126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90E">
              <w:rPr>
                <w:rFonts w:ascii="Times New Roman" w:hAnsi="Times New Roman" w:cs="Times New Roman"/>
                <w:sz w:val="18"/>
                <w:szCs w:val="18"/>
              </w:rPr>
              <w:t>к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26B" w:rsidRPr="00B2090E" w:rsidRDefault="0091126B" w:rsidP="00FA07B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1 кв. 2015г.</w:t>
            </w:r>
          </w:p>
        </w:tc>
      </w:tr>
      <w:tr w:rsidR="0091126B" w:rsidRPr="003737F2" w:rsidTr="00155553">
        <w:trPr>
          <w:trHeight w:val="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B" w:rsidRPr="00330185" w:rsidRDefault="0091126B" w:rsidP="00911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Нен</w:t>
            </w:r>
            <w:r w:rsidRPr="0033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алоговые доходы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ВСЕГО: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207851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125 493,0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26B" w:rsidRPr="00207851" w:rsidRDefault="0091126B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44 095,4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207851" w:rsidRDefault="00835042" w:rsidP="006A5E49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34 560,1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207851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6B" w:rsidRPr="00207851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78,4</w:t>
            </w:r>
          </w:p>
        </w:tc>
      </w:tr>
      <w:tr w:rsidR="00155553" w:rsidRPr="003737F2" w:rsidTr="00155553">
        <w:trPr>
          <w:trHeight w:val="4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53" w:rsidRPr="00AB3AFA" w:rsidRDefault="00155553" w:rsidP="0083504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AFA">
              <w:rPr>
                <w:rFonts w:ascii="Times New Roman" w:hAnsi="Times New Roman" w:cs="Times New Roman"/>
                <w:i/>
                <w:sz w:val="18"/>
                <w:szCs w:val="18"/>
              </w:rPr>
              <w:t>Доходы от использования имущества, находящег</w:t>
            </w:r>
            <w:r w:rsidRPr="00AB3AFA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AB3A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ся в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</w:t>
            </w:r>
            <w:r w:rsidRPr="00AB3AFA">
              <w:rPr>
                <w:rFonts w:ascii="Times New Roman" w:hAnsi="Times New Roman" w:cs="Times New Roman"/>
                <w:i/>
                <w:sz w:val="18"/>
                <w:szCs w:val="18"/>
              </w:rPr>
              <w:t>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Default="001555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61 149,0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AFA">
              <w:rPr>
                <w:rFonts w:ascii="Times New Roman" w:hAnsi="Times New Roman" w:cs="Times New Roman"/>
                <w:i/>
                <w:sz w:val="18"/>
                <w:szCs w:val="18"/>
              </w:rPr>
              <w:t>22 120,0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16 644,1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75,2</w:t>
            </w:r>
          </w:p>
        </w:tc>
      </w:tr>
      <w:tr w:rsidR="00155553" w:rsidRPr="003737F2" w:rsidTr="00155553">
        <w:trPr>
          <w:trHeight w:val="2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53" w:rsidRPr="00814184" w:rsidRDefault="00155553" w:rsidP="00AB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41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Доходы, получаемые в виде арендной платы за земельные участки, а также средства от  продажи права на заключ</w:t>
            </w:r>
            <w:r w:rsidRPr="008141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141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ние договоров аренды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 земли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155553" w:rsidRDefault="001555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55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30 194,0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13 862,0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8 507,1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61,4</w:t>
            </w:r>
          </w:p>
        </w:tc>
      </w:tr>
      <w:tr w:rsidR="00155553" w:rsidRPr="003737F2" w:rsidTr="00155553">
        <w:trPr>
          <w:trHeight w:val="1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53" w:rsidRPr="00814184" w:rsidRDefault="00155553" w:rsidP="00AB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41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Доходы от сдачи в аренду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муниципального </w:t>
            </w:r>
            <w:r w:rsidRPr="008141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155553" w:rsidRDefault="001555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55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5 267,9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5 232,1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</w:tr>
      <w:tr w:rsidR="00155553" w:rsidRPr="003737F2" w:rsidTr="00155553">
        <w:trPr>
          <w:trHeight w:val="2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53" w:rsidRPr="009847E7" w:rsidRDefault="00155553" w:rsidP="00AB3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перечисления части прибыли</w:t>
            </w:r>
            <w:r w:rsidRPr="00984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муниципальных унитарных предприятий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155553" w:rsidRDefault="001555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55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B3AFA">
              <w:rPr>
                <w:rFonts w:ascii="Times New Roman" w:hAnsi="Times New Roman" w:cs="Times New Roman"/>
                <w:sz w:val="16"/>
                <w:szCs w:val="16"/>
              </w:rPr>
              <w:t>240,6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</w:tr>
      <w:tr w:rsidR="00155553" w:rsidRPr="003737F2" w:rsidTr="00155553">
        <w:trPr>
          <w:trHeight w:val="20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53" w:rsidRPr="00814184" w:rsidRDefault="00155553" w:rsidP="00AB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41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Прочие поступления от использования 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155553" w:rsidRDefault="001555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55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B3AFA">
              <w:rPr>
                <w:rFonts w:ascii="Times New Roman" w:hAnsi="Times New Roman" w:cs="Times New Roman"/>
                <w:sz w:val="16"/>
                <w:szCs w:val="16"/>
              </w:rPr>
              <w:t>2 749,5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2 876,4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</w:tr>
      <w:tr w:rsidR="00155553" w:rsidRPr="003737F2" w:rsidTr="00155553">
        <w:trPr>
          <w:trHeight w:val="1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53" w:rsidRPr="00AB3AFA" w:rsidRDefault="00155553" w:rsidP="00AB3AF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AFA">
              <w:rPr>
                <w:rFonts w:ascii="Times New Roman" w:hAnsi="Times New Roman" w:cs="Times New Roman"/>
                <w:i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Default="001555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657,0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AFA">
              <w:rPr>
                <w:rFonts w:ascii="Times New Roman" w:hAnsi="Times New Roman" w:cs="Times New Roman"/>
                <w:i/>
                <w:sz w:val="18"/>
                <w:szCs w:val="18"/>
              </w:rPr>
              <w:t>908,3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6A5E49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1 652,6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6A5E49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181,9</w:t>
            </w:r>
          </w:p>
        </w:tc>
      </w:tr>
      <w:tr w:rsidR="00155553" w:rsidRPr="003737F2" w:rsidTr="00155553">
        <w:trPr>
          <w:trHeight w:val="1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53" w:rsidRPr="00AB3AFA" w:rsidRDefault="00155553" w:rsidP="00AB3AF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AFA">
              <w:rPr>
                <w:rFonts w:ascii="Times New Roman" w:hAnsi="Times New Roman" w:cs="Times New Roman"/>
                <w:i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Default="001555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AFA">
              <w:rPr>
                <w:rFonts w:ascii="Times New Roman" w:hAnsi="Times New Roman" w:cs="Times New Roman"/>
                <w:i/>
                <w:sz w:val="18"/>
                <w:szCs w:val="18"/>
              </w:rPr>
              <w:t>214,9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6A5E49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232,3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108,1</w:t>
            </w:r>
          </w:p>
        </w:tc>
      </w:tr>
      <w:tr w:rsidR="00155553" w:rsidRPr="003737F2" w:rsidTr="00155553">
        <w:trPr>
          <w:trHeight w:val="1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53" w:rsidRPr="00AB3AFA" w:rsidRDefault="00155553" w:rsidP="00AB3AF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AFA">
              <w:rPr>
                <w:rFonts w:ascii="Times New Roman" w:hAnsi="Times New Roman" w:cs="Times New Roman"/>
                <w:i/>
                <w:sz w:val="18"/>
                <w:szCs w:val="18"/>
              </w:rPr>
              <w:t>Доходы от продажи материальных и нематер</w:t>
            </w:r>
            <w:r w:rsidRPr="00AB3AFA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AB3AFA">
              <w:rPr>
                <w:rFonts w:ascii="Times New Roman" w:hAnsi="Times New Roman" w:cs="Times New Roman"/>
                <w:i/>
                <w:sz w:val="18"/>
                <w:szCs w:val="18"/>
              </w:rPr>
              <w:t>альных активов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155553" w:rsidRDefault="001555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5555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55 408,0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553" w:rsidRPr="00155553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5553">
              <w:rPr>
                <w:rFonts w:ascii="Times New Roman" w:hAnsi="Times New Roman" w:cs="Times New Roman"/>
                <w:i/>
                <w:sz w:val="18"/>
                <w:szCs w:val="18"/>
              </w:rPr>
              <w:t>19 486,4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155553" w:rsidRDefault="00155553" w:rsidP="006A5E49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5553">
              <w:rPr>
                <w:rFonts w:ascii="Times New Roman" w:hAnsi="Times New Roman" w:cs="Times New Roman"/>
                <w:i/>
                <w:sz w:val="18"/>
                <w:szCs w:val="18"/>
              </w:rPr>
              <w:t>14 555,1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74,7</w:t>
            </w:r>
          </w:p>
        </w:tc>
      </w:tr>
      <w:tr w:rsidR="00155553" w:rsidRPr="003737F2" w:rsidTr="00155553">
        <w:trPr>
          <w:trHeight w:val="1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53" w:rsidRPr="00814184" w:rsidRDefault="00155553" w:rsidP="00AB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41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Доходы от продажи квартир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155553" w:rsidRDefault="001555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55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6A5E49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47,6</w:t>
            </w:r>
          </w:p>
        </w:tc>
      </w:tr>
      <w:tr w:rsidR="00155553" w:rsidRPr="003737F2" w:rsidTr="00155553">
        <w:trPr>
          <w:trHeight w:val="1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53" w:rsidRPr="00814184" w:rsidRDefault="00155553" w:rsidP="00AB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41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Доходы от реализации имущества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155553" w:rsidRDefault="001555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55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52 339,0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16 995,9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6A5E49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12 571,8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</w:tr>
      <w:tr w:rsidR="00155553" w:rsidRPr="003737F2" w:rsidTr="00155553">
        <w:trPr>
          <w:trHeight w:val="1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53" w:rsidRPr="00814184" w:rsidRDefault="00155553" w:rsidP="00AB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41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155553" w:rsidRDefault="001555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55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6A5E49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1 872,3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</w:tr>
      <w:tr w:rsidR="00155553" w:rsidRPr="003737F2" w:rsidTr="00155553">
        <w:trPr>
          <w:trHeight w:val="1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53" w:rsidRPr="00AB3AFA" w:rsidRDefault="00155553" w:rsidP="0020785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AFA">
              <w:rPr>
                <w:rFonts w:ascii="Times New Roman" w:hAnsi="Times New Roman" w:cs="Times New Roman"/>
                <w:i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Default="001555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8 279,0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AFA">
              <w:rPr>
                <w:rFonts w:ascii="Times New Roman" w:hAnsi="Times New Roman" w:cs="Times New Roman"/>
                <w:i/>
                <w:sz w:val="18"/>
                <w:szCs w:val="18"/>
              </w:rPr>
              <w:t>1 245,7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6A5E49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1 419,5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114,0</w:t>
            </w:r>
          </w:p>
        </w:tc>
      </w:tr>
      <w:tr w:rsidR="00155553" w:rsidRPr="003737F2" w:rsidTr="00155553">
        <w:trPr>
          <w:trHeight w:val="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553" w:rsidRPr="00AB3AFA" w:rsidRDefault="00155553" w:rsidP="0020785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AFA">
              <w:rPr>
                <w:rFonts w:ascii="Times New Roman" w:hAnsi="Times New Roman" w:cs="Times New Roman"/>
                <w:i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Default="001555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AFA">
              <w:rPr>
                <w:rFonts w:ascii="Times New Roman" w:hAnsi="Times New Roman" w:cs="Times New Roman"/>
                <w:i/>
                <w:sz w:val="18"/>
                <w:szCs w:val="18"/>
              </w:rPr>
              <w:t>120,1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6A5E49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56,5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3" w:rsidRPr="00AB3AFA" w:rsidRDefault="00155553" w:rsidP="0020785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47,0</w:t>
            </w:r>
          </w:p>
        </w:tc>
      </w:tr>
    </w:tbl>
    <w:p w:rsidR="00C700C4" w:rsidRDefault="00C700C4" w:rsidP="00207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231" w:rsidRPr="001C7DEB" w:rsidRDefault="00334231" w:rsidP="00334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49">
        <w:rPr>
          <w:rFonts w:ascii="Times New Roman" w:hAnsi="Times New Roman" w:cs="Times New Roman"/>
          <w:sz w:val="28"/>
          <w:szCs w:val="28"/>
        </w:rPr>
        <w:t>Уточненн</w:t>
      </w:r>
      <w:r w:rsidR="00FE0B0E" w:rsidRPr="006A5E49">
        <w:rPr>
          <w:rFonts w:ascii="Times New Roman" w:hAnsi="Times New Roman" w:cs="Times New Roman"/>
          <w:sz w:val="28"/>
          <w:szCs w:val="28"/>
        </w:rPr>
        <w:t xml:space="preserve">ые плановые назначения по </w:t>
      </w:r>
      <w:r w:rsidR="00167881" w:rsidRPr="006A5E49">
        <w:rPr>
          <w:rFonts w:ascii="Times New Roman" w:hAnsi="Times New Roman" w:cs="Times New Roman"/>
          <w:sz w:val="28"/>
          <w:szCs w:val="28"/>
        </w:rPr>
        <w:t>не</w:t>
      </w:r>
      <w:r w:rsidRPr="006A5E49">
        <w:rPr>
          <w:rFonts w:ascii="Times New Roman" w:hAnsi="Times New Roman" w:cs="Times New Roman"/>
          <w:sz w:val="28"/>
          <w:szCs w:val="28"/>
        </w:rPr>
        <w:t>налоговым доходам исполнен</w:t>
      </w:r>
      <w:r w:rsidR="00FE0B0E" w:rsidRPr="006A5E49">
        <w:rPr>
          <w:rFonts w:ascii="Times New Roman" w:hAnsi="Times New Roman" w:cs="Times New Roman"/>
          <w:sz w:val="28"/>
          <w:szCs w:val="28"/>
        </w:rPr>
        <w:t>ы</w:t>
      </w:r>
      <w:r w:rsidRPr="006A5E49">
        <w:rPr>
          <w:rFonts w:ascii="Times New Roman" w:hAnsi="Times New Roman" w:cs="Times New Roman"/>
          <w:sz w:val="28"/>
          <w:szCs w:val="28"/>
        </w:rPr>
        <w:t xml:space="preserve"> на 2</w:t>
      </w:r>
      <w:r w:rsidR="006A5E49" w:rsidRPr="006A5E49">
        <w:rPr>
          <w:rFonts w:ascii="Times New Roman" w:hAnsi="Times New Roman" w:cs="Times New Roman"/>
          <w:sz w:val="28"/>
          <w:szCs w:val="28"/>
        </w:rPr>
        <w:t>7</w:t>
      </w:r>
      <w:r w:rsidR="001C7DEB">
        <w:rPr>
          <w:rFonts w:ascii="Times New Roman" w:hAnsi="Times New Roman" w:cs="Times New Roman"/>
          <w:sz w:val="28"/>
          <w:szCs w:val="28"/>
        </w:rPr>
        <w:t>,5</w:t>
      </w:r>
      <w:r w:rsidRPr="006A5E49">
        <w:rPr>
          <w:rFonts w:ascii="Times New Roman" w:hAnsi="Times New Roman" w:cs="Times New Roman"/>
          <w:sz w:val="28"/>
          <w:szCs w:val="28"/>
        </w:rPr>
        <w:t xml:space="preserve">%. Низкий процент исполнения сложился по </w:t>
      </w:r>
      <w:r w:rsidR="008768DB">
        <w:rPr>
          <w:rFonts w:ascii="Times New Roman" w:hAnsi="Times New Roman" w:cs="Times New Roman"/>
          <w:sz w:val="28"/>
          <w:szCs w:val="28"/>
        </w:rPr>
        <w:t>доходам</w:t>
      </w:r>
      <w:r w:rsidR="008768DB" w:rsidRPr="001C7DE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8768DB" w:rsidRPr="001C7DEB">
        <w:rPr>
          <w:rFonts w:ascii="Times New Roman" w:hAnsi="Times New Roman" w:cs="Times New Roman"/>
          <w:color w:val="000000"/>
          <w:sz w:val="28"/>
          <w:szCs w:val="28"/>
        </w:rPr>
        <w:t>от перечисления ч</w:t>
      </w:r>
      <w:r w:rsidR="008768DB" w:rsidRPr="001C7DE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768DB" w:rsidRPr="001C7DEB">
        <w:rPr>
          <w:rFonts w:ascii="Times New Roman" w:hAnsi="Times New Roman" w:cs="Times New Roman"/>
          <w:color w:val="000000"/>
          <w:sz w:val="28"/>
          <w:szCs w:val="28"/>
        </w:rPr>
        <w:t>сти прибыли муниципальных унитарных предприятий</w:t>
      </w:r>
      <w:r w:rsidR="008768DB" w:rsidRPr="001C7DEB">
        <w:rPr>
          <w:rFonts w:ascii="Times New Roman" w:hAnsi="Times New Roman" w:cs="Times New Roman"/>
          <w:sz w:val="28"/>
          <w:szCs w:val="28"/>
        </w:rPr>
        <w:t xml:space="preserve"> </w:t>
      </w:r>
      <w:r w:rsidR="008768DB">
        <w:rPr>
          <w:rFonts w:ascii="Times New Roman" w:hAnsi="Times New Roman" w:cs="Times New Roman"/>
          <w:sz w:val="28"/>
          <w:szCs w:val="28"/>
        </w:rPr>
        <w:t xml:space="preserve">- 15,7% (срок уплаты до 15 апреля) и по </w:t>
      </w:r>
      <w:r w:rsidR="006A5E49" w:rsidRPr="006A5E49">
        <w:rPr>
          <w:rFonts w:ascii="Times New Roman" w:hAnsi="Times New Roman" w:cs="Times New Roman"/>
          <w:sz w:val="28"/>
          <w:szCs w:val="28"/>
        </w:rPr>
        <w:t xml:space="preserve">штрафам, санкциям, возмещению ущерба </w:t>
      </w:r>
      <w:r w:rsidR="008768DB">
        <w:rPr>
          <w:rFonts w:ascii="Times New Roman" w:hAnsi="Times New Roman" w:cs="Times New Roman"/>
          <w:sz w:val="28"/>
          <w:szCs w:val="28"/>
        </w:rPr>
        <w:t xml:space="preserve">- </w:t>
      </w:r>
      <w:r w:rsidR="001C7DEB">
        <w:rPr>
          <w:rFonts w:ascii="Times New Roman" w:hAnsi="Times New Roman" w:cs="Times New Roman"/>
          <w:sz w:val="28"/>
          <w:szCs w:val="28"/>
        </w:rPr>
        <w:t>17,1</w:t>
      </w:r>
      <w:r w:rsidRPr="006A5E49">
        <w:rPr>
          <w:rFonts w:ascii="Times New Roman" w:hAnsi="Times New Roman" w:cs="Times New Roman"/>
          <w:sz w:val="28"/>
          <w:szCs w:val="28"/>
        </w:rPr>
        <w:t>%</w:t>
      </w:r>
      <w:r w:rsidRPr="001C7DEB">
        <w:rPr>
          <w:rFonts w:ascii="Times New Roman" w:hAnsi="Times New Roman" w:cs="Times New Roman"/>
          <w:sz w:val="28"/>
          <w:szCs w:val="28"/>
        </w:rPr>
        <w:t>.</w:t>
      </w:r>
      <w:r w:rsidR="001C7DEB" w:rsidRPr="001C7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851" w:rsidRPr="00982D1F" w:rsidRDefault="00207851" w:rsidP="00207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49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8768DB">
        <w:rPr>
          <w:rFonts w:ascii="Times New Roman" w:hAnsi="Times New Roman" w:cs="Times New Roman"/>
          <w:sz w:val="28"/>
          <w:szCs w:val="28"/>
        </w:rPr>
        <w:t>5</w:t>
      </w:r>
      <w:r w:rsidRPr="006A5E49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 w:rsidRPr="00982D1F">
        <w:rPr>
          <w:rFonts w:ascii="Times New Roman" w:hAnsi="Times New Roman" w:cs="Times New Roman"/>
          <w:sz w:val="28"/>
          <w:szCs w:val="28"/>
        </w:rPr>
        <w:t>н</w:t>
      </w:r>
      <w:r w:rsidRPr="00982D1F">
        <w:rPr>
          <w:rFonts w:ascii="Times New Roman" w:hAnsi="Times New Roman" w:cs="Times New Roman"/>
          <w:sz w:val="28"/>
          <w:szCs w:val="28"/>
        </w:rPr>
        <w:t>е</w:t>
      </w:r>
      <w:r w:rsidRPr="00982D1F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6A5E49" w:rsidRPr="00982D1F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Pr="00982D1F">
        <w:rPr>
          <w:rFonts w:ascii="Times New Roman" w:hAnsi="Times New Roman" w:cs="Times New Roman"/>
          <w:sz w:val="28"/>
          <w:szCs w:val="28"/>
        </w:rPr>
        <w:t xml:space="preserve">на </w:t>
      </w:r>
      <w:r w:rsidR="008768DB">
        <w:rPr>
          <w:rFonts w:ascii="Times New Roman" w:hAnsi="Times New Roman" w:cs="Times New Roman"/>
          <w:sz w:val="28"/>
          <w:szCs w:val="28"/>
        </w:rPr>
        <w:t>9 535,3</w:t>
      </w:r>
      <w:r w:rsidRPr="00982D1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768DB">
        <w:rPr>
          <w:rFonts w:ascii="Times New Roman" w:hAnsi="Times New Roman" w:cs="Times New Roman"/>
          <w:sz w:val="28"/>
          <w:szCs w:val="28"/>
        </w:rPr>
        <w:t>на 21,6</w:t>
      </w:r>
      <w:r w:rsidRPr="00982D1F">
        <w:rPr>
          <w:rFonts w:ascii="Times New Roman" w:hAnsi="Times New Roman" w:cs="Times New Roman"/>
          <w:sz w:val="28"/>
          <w:szCs w:val="28"/>
        </w:rPr>
        <w:t xml:space="preserve">%. </w:t>
      </w:r>
      <w:r w:rsidR="00982D1F" w:rsidRPr="00982D1F">
        <w:rPr>
          <w:rFonts w:ascii="Times New Roman" w:hAnsi="Times New Roman" w:cs="Times New Roman"/>
          <w:sz w:val="28"/>
          <w:szCs w:val="28"/>
        </w:rPr>
        <w:t xml:space="preserve">Снижение поступлений обусловлено: </w:t>
      </w:r>
    </w:p>
    <w:p w:rsidR="00642ED5" w:rsidRDefault="00642ED5" w:rsidP="0098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82D1F" w:rsidRPr="008768DB">
        <w:rPr>
          <w:rFonts w:ascii="Times New Roman" w:hAnsi="Times New Roman" w:cs="Times New Roman"/>
          <w:sz w:val="28"/>
          <w:szCs w:val="28"/>
        </w:rPr>
        <w:t xml:space="preserve"> снижением доходов</w:t>
      </w:r>
      <w:r w:rsidR="008768DB" w:rsidRPr="008768DB">
        <w:rPr>
          <w:rFonts w:ascii="Times New Roman" w:hAnsi="Times New Roman" w:cs="Times New Roman"/>
          <w:sz w:val="28"/>
          <w:szCs w:val="28"/>
        </w:rPr>
        <w:t>,</w:t>
      </w:r>
      <w:r w:rsidR="00982D1F" w:rsidRPr="008768DB">
        <w:rPr>
          <w:rFonts w:ascii="Times New Roman" w:hAnsi="Times New Roman" w:cs="Times New Roman"/>
          <w:sz w:val="28"/>
          <w:szCs w:val="28"/>
        </w:rPr>
        <w:t xml:space="preserve"> </w:t>
      </w:r>
      <w:r w:rsidR="008768DB" w:rsidRPr="008768DB">
        <w:rPr>
          <w:rFonts w:ascii="Times New Roman" w:hAnsi="Times New Roman" w:cs="Times New Roman"/>
          <w:sz w:val="28"/>
          <w:szCs w:val="28"/>
        </w:rPr>
        <w:t xml:space="preserve">получаемых в виде арендной платы за земельные участки </w:t>
      </w:r>
      <w:r w:rsidR="00982D1F" w:rsidRPr="008768DB">
        <w:rPr>
          <w:rFonts w:ascii="Times New Roman" w:hAnsi="Times New Roman" w:cs="Times New Roman"/>
          <w:sz w:val="28"/>
          <w:szCs w:val="28"/>
        </w:rPr>
        <w:t xml:space="preserve">на </w:t>
      </w:r>
      <w:r w:rsidR="008768DB">
        <w:rPr>
          <w:rFonts w:ascii="Times New Roman" w:hAnsi="Times New Roman" w:cs="Times New Roman"/>
          <w:sz w:val="28"/>
          <w:szCs w:val="28"/>
        </w:rPr>
        <w:t>5 354,9</w:t>
      </w:r>
      <w:r w:rsidR="00982D1F" w:rsidRPr="00445FE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100E">
        <w:rPr>
          <w:rFonts w:ascii="Times New Roman" w:hAnsi="Times New Roman" w:cs="Times New Roman"/>
          <w:sz w:val="28"/>
          <w:szCs w:val="28"/>
        </w:rPr>
        <w:t xml:space="preserve"> или на 38,6%</w:t>
      </w:r>
      <w:r>
        <w:rPr>
          <w:rFonts w:ascii="Times New Roman" w:hAnsi="Times New Roman" w:cs="Times New Roman"/>
          <w:sz w:val="28"/>
          <w:szCs w:val="28"/>
        </w:rPr>
        <w:t xml:space="preserve">. По пояснениям ОМС «Комитет по управлению имуществу ЗГО» </w:t>
      </w:r>
      <w:r w:rsidR="00131344">
        <w:rPr>
          <w:rFonts w:ascii="Times New Roman" w:hAnsi="Times New Roman" w:cs="Times New Roman"/>
          <w:sz w:val="28"/>
          <w:szCs w:val="28"/>
        </w:rPr>
        <w:t xml:space="preserve">(от 26.04.2016 №2263) </w:t>
      </w:r>
      <w:r>
        <w:rPr>
          <w:rFonts w:ascii="Times New Roman" w:hAnsi="Times New Roman" w:cs="Times New Roman"/>
          <w:sz w:val="28"/>
          <w:szCs w:val="28"/>
        </w:rPr>
        <w:t>основными причинами снижения доходов являются:</w:t>
      </w:r>
    </w:p>
    <w:p w:rsidR="00642ED5" w:rsidRDefault="00642ED5" w:rsidP="0098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поступлений разовых платежей за продажу права аренды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изменениями с 01.03.2015г. в земельное законодательство (в аналогичном периоде 2015 года разовые платежи поступили в сумме 6 254,3 тыс. рублей);</w:t>
      </w:r>
    </w:p>
    <w:p w:rsidR="00642ED5" w:rsidRDefault="00642ED5" w:rsidP="0098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планируемых поступлений от ОАО «МРСК Урал», ООО «Зл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тоустовский водоканал», МУП «Водоснабжение»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щей сумме 2 634,5 тыс. рублей.</w:t>
      </w:r>
    </w:p>
    <w:p w:rsidR="00131344" w:rsidRPr="00131344" w:rsidRDefault="00642ED5" w:rsidP="00131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344">
        <w:rPr>
          <w:rFonts w:ascii="Times New Roman" w:hAnsi="Times New Roman" w:cs="Times New Roman"/>
          <w:sz w:val="28"/>
          <w:szCs w:val="28"/>
        </w:rPr>
        <w:t>2)</w:t>
      </w:r>
      <w:r w:rsidR="008768DB" w:rsidRPr="00131344">
        <w:rPr>
          <w:rFonts w:ascii="Times New Roman" w:hAnsi="Times New Roman" w:cs="Times New Roman"/>
          <w:sz w:val="28"/>
          <w:szCs w:val="28"/>
        </w:rPr>
        <w:t xml:space="preserve"> </w:t>
      </w:r>
      <w:r w:rsidR="00982D1F" w:rsidRPr="00131344">
        <w:rPr>
          <w:rFonts w:ascii="Times New Roman" w:hAnsi="Times New Roman" w:cs="Times New Roman"/>
          <w:sz w:val="28"/>
          <w:szCs w:val="28"/>
        </w:rPr>
        <w:t>снижением доходов от реализации имущества, находящегося в муниц</w:t>
      </w:r>
      <w:r w:rsidR="00982D1F" w:rsidRPr="00131344">
        <w:rPr>
          <w:rFonts w:ascii="Times New Roman" w:hAnsi="Times New Roman" w:cs="Times New Roman"/>
          <w:sz w:val="28"/>
          <w:szCs w:val="28"/>
        </w:rPr>
        <w:t>и</w:t>
      </w:r>
      <w:r w:rsidR="00982D1F" w:rsidRPr="00131344">
        <w:rPr>
          <w:rFonts w:ascii="Times New Roman" w:hAnsi="Times New Roman" w:cs="Times New Roman"/>
          <w:sz w:val="28"/>
          <w:szCs w:val="28"/>
        </w:rPr>
        <w:t xml:space="preserve">пальной собственности на </w:t>
      </w:r>
      <w:r w:rsidR="00340968">
        <w:rPr>
          <w:rFonts w:ascii="Times New Roman" w:hAnsi="Times New Roman" w:cs="Times New Roman"/>
          <w:sz w:val="28"/>
          <w:szCs w:val="28"/>
        </w:rPr>
        <w:t xml:space="preserve">4 424,1 </w:t>
      </w:r>
      <w:r w:rsidR="00982D1F" w:rsidRPr="00131344">
        <w:rPr>
          <w:rFonts w:ascii="Times New Roman" w:hAnsi="Times New Roman" w:cs="Times New Roman"/>
          <w:sz w:val="28"/>
          <w:szCs w:val="28"/>
        </w:rPr>
        <w:t>тыс. рублей</w:t>
      </w:r>
      <w:r w:rsidR="00382925" w:rsidRPr="00131344">
        <w:rPr>
          <w:rFonts w:ascii="Times New Roman" w:hAnsi="Times New Roman" w:cs="Times New Roman"/>
          <w:sz w:val="28"/>
          <w:szCs w:val="28"/>
        </w:rPr>
        <w:t xml:space="preserve"> или </w:t>
      </w:r>
      <w:r w:rsidR="00340968">
        <w:rPr>
          <w:rFonts w:ascii="Times New Roman" w:hAnsi="Times New Roman" w:cs="Times New Roman"/>
          <w:sz w:val="28"/>
          <w:szCs w:val="28"/>
        </w:rPr>
        <w:t>26</w:t>
      </w:r>
      <w:r w:rsidR="00382925" w:rsidRPr="00131344">
        <w:rPr>
          <w:rFonts w:ascii="Times New Roman" w:hAnsi="Times New Roman" w:cs="Times New Roman"/>
          <w:sz w:val="28"/>
          <w:szCs w:val="28"/>
        </w:rPr>
        <w:t>%</w:t>
      </w:r>
      <w:r w:rsidR="00982D1F" w:rsidRPr="00131344">
        <w:rPr>
          <w:rFonts w:ascii="Times New Roman" w:hAnsi="Times New Roman" w:cs="Times New Roman"/>
          <w:sz w:val="28"/>
          <w:szCs w:val="28"/>
        </w:rPr>
        <w:t xml:space="preserve"> (</w:t>
      </w:r>
      <w:r w:rsidR="00445FE5" w:rsidRPr="0013134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131344" w:rsidRPr="00131344">
        <w:rPr>
          <w:rFonts w:ascii="Times New Roman" w:hAnsi="Times New Roman" w:cs="Times New Roman"/>
          <w:sz w:val="28"/>
          <w:szCs w:val="28"/>
        </w:rPr>
        <w:t>досрочно опл</w:t>
      </w:r>
      <w:r w:rsidR="00131344" w:rsidRPr="00131344">
        <w:rPr>
          <w:rFonts w:ascii="Times New Roman" w:hAnsi="Times New Roman" w:cs="Times New Roman"/>
          <w:sz w:val="28"/>
          <w:szCs w:val="28"/>
        </w:rPr>
        <w:t>а</w:t>
      </w:r>
      <w:r w:rsidR="00131344" w:rsidRPr="00131344">
        <w:rPr>
          <w:rFonts w:ascii="Times New Roman" w:hAnsi="Times New Roman" w:cs="Times New Roman"/>
          <w:sz w:val="28"/>
          <w:szCs w:val="28"/>
        </w:rPr>
        <w:t>ченной в 1 квартале 2015 года покупателем муниципального имущества выку</w:t>
      </w:r>
      <w:r w:rsidR="00131344" w:rsidRPr="00131344">
        <w:rPr>
          <w:rFonts w:ascii="Times New Roman" w:hAnsi="Times New Roman" w:cs="Times New Roman"/>
          <w:sz w:val="28"/>
          <w:szCs w:val="28"/>
        </w:rPr>
        <w:t>п</w:t>
      </w:r>
      <w:r w:rsidR="00131344" w:rsidRPr="00131344">
        <w:rPr>
          <w:rFonts w:ascii="Times New Roman" w:hAnsi="Times New Roman" w:cs="Times New Roman"/>
          <w:sz w:val="28"/>
          <w:szCs w:val="28"/>
        </w:rPr>
        <w:t>ной суммы по трем договорам, заключенным на основании Федерального зак</w:t>
      </w:r>
      <w:r w:rsidR="00131344" w:rsidRPr="00131344">
        <w:rPr>
          <w:rFonts w:ascii="Times New Roman" w:hAnsi="Times New Roman" w:cs="Times New Roman"/>
          <w:sz w:val="28"/>
          <w:szCs w:val="28"/>
        </w:rPr>
        <w:t>о</w:t>
      </w:r>
      <w:r w:rsidR="00131344" w:rsidRPr="00131344">
        <w:rPr>
          <w:rFonts w:ascii="Times New Roman" w:hAnsi="Times New Roman" w:cs="Times New Roman"/>
          <w:sz w:val="28"/>
          <w:szCs w:val="28"/>
        </w:rPr>
        <w:t>на от 22.07.2008 №159-ФЗ, а также сокращением количества действующих д</w:t>
      </w:r>
      <w:r w:rsidR="00131344" w:rsidRPr="00131344">
        <w:rPr>
          <w:rFonts w:ascii="Times New Roman" w:hAnsi="Times New Roman" w:cs="Times New Roman"/>
          <w:sz w:val="28"/>
          <w:szCs w:val="28"/>
        </w:rPr>
        <w:t>о</w:t>
      </w:r>
      <w:r w:rsidR="00131344" w:rsidRPr="00131344">
        <w:rPr>
          <w:rFonts w:ascii="Times New Roman" w:hAnsi="Times New Roman" w:cs="Times New Roman"/>
          <w:sz w:val="28"/>
          <w:szCs w:val="28"/>
        </w:rPr>
        <w:t>говоров, оплата по которым за приобретаемое имущество производится в ра</w:t>
      </w:r>
      <w:r w:rsidR="00131344" w:rsidRPr="00131344">
        <w:rPr>
          <w:rFonts w:ascii="Times New Roman" w:hAnsi="Times New Roman" w:cs="Times New Roman"/>
          <w:sz w:val="28"/>
          <w:szCs w:val="28"/>
        </w:rPr>
        <w:t>с</w:t>
      </w:r>
      <w:r w:rsidR="00131344" w:rsidRPr="00131344">
        <w:rPr>
          <w:rFonts w:ascii="Times New Roman" w:hAnsi="Times New Roman" w:cs="Times New Roman"/>
          <w:sz w:val="28"/>
          <w:szCs w:val="28"/>
        </w:rPr>
        <w:t>срочку</w:t>
      </w:r>
      <w:r w:rsidR="00340968">
        <w:rPr>
          <w:rFonts w:ascii="Times New Roman" w:hAnsi="Times New Roman" w:cs="Times New Roman"/>
          <w:sz w:val="28"/>
          <w:szCs w:val="28"/>
        </w:rPr>
        <w:t xml:space="preserve"> (в 1 квартале</w:t>
      </w:r>
      <w:proofErr w:type="gramEnd"/>
      <w:r w:rsidR="00340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0968">
        <w:rPr>
          <w:rFonts w:ascii="Times New Roman" w:hAnsi="Times New Roman" w:cs="Times New Roman"/>
          <w:sz w:val="28"/>
          <w:szCs w:val="28"/>
        </w:rPr>
        <w:t>2015 года – 186 договоров, в 1 квартале 2016г. – 160 дог</w:t>
      </w:r>
      <w:r w:rsidR="00340968">
        <w:rPr>
          <w:rFonts w:ascii="Times New Roman" w:hAnsi="Times New Roman" w:cs="Times New Roman"/>
          <w:sz w:val="28"/>
          <w:szCs w:val="28"/>
        </w:rPr>
        <w:t>о</w:t>
      </w:r>
      <w:r w:rsidR="00340968">
        <w:rPr>
          <w:rFonts w:ascii="Times New Roman" w:hAnsi="Times New Roman" w:cs="Times New Roman"/>
          <w:sz w:val="28"/>
          <w:szCs w:val="28"/>
        </w:rPr>
        <w:t>воров)</w:t>
      </w:r>
      <w:r w:rsidR="00131344" w:rsidRPr="0013134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31344" w:rsidRPr="00131344" w:rsidRDefault="00131344" w:rsidP="00131344">
      <w:pPr>
        <w:rPr>
          <w:rFonts w:ascii="Arial" w:hAnsi="Arial" w:cs="Arial"/>
          <w:sz w:val="24"/>
          <w:szCs w:val="24"/>
        </w:rPr>
      </w:pPr>
    </w:p>
    <w:p w:rsidR="00340968" w:rsidRPr="00340968" w:rsidRDefault="00334231" w:rsidP="00340968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0968">
        <w:rPr>
          <w:rFonts w:ascii="Times New Roman" w:hAnsi="Times New Roman" w:cs="Times New Roman"/>
          <w:sz w:val="28"/>
          <w:szCs w:val="28"/>
        </w:rPr>
        <w:lastRenderedPageBreak/>
        <w:t>Данные об исполнении бюджета Златоустовского городского окр</w:t>
      </w:r>
      <w:r w:rsidRPr="00340968">
        <w:rPr>
          <w:rFonts w:ascii="Times New Roman" w:hAnsi="Times New Roman" w:cs="Times New Roman"/>
          <w:sz w:val="28"/>
          <w:szCs w:val="28"/>
        </w:rPr>
        <w:t>у</w:t>
      </w:r>
      <w:r w:rsidRPr="00340968">
        <w:rPr>
          <w:rFonts w:ascii="Times New Roman" w:hAnsi="Times New Roman" w:cs="Times New Roman"/>
          <w:sz w:val="28"/>
          <w:szCs w:val="28"/>
        </w:rPr>
        <w:t>га по безвозмездным поступлениям представлены в таблице №</w:t>
      </w:r>
      <w:r w:rsidR="00735273" w:rsidRPr="00340968">
        <w:rPr>
          <w:rFonts w:ascii="Times New Roman" w:hAnsi="Times New Roman" w:cs="Times New Roman"/>
          <w:sz w:val="28"/>
          <w:szCs w:val="28"/>
        </w:rPr>
        <w:t>5</w:t>
      </w:r>
      <w:r w:rsidRPr="00340968">
        <w:rPr>
          <w:rFonts w:ascii="Times New Roman" w:hAnsi="Times New Roman" w:cs="Times New Roman"/>
          <w:sz w:val="28"/>
          <w:szCs w:val="28"/>
        </w:rPr>
        <w:t>.</w:t>
      </w:r>
    </w:p>
    <w:p w:rsidR="00334231" w:rsidRPr="00340968" w:rsidRDefault="00382925" w:rsidP="00340968">
      <w:pPr>
        <w:spacing w:after="0" w:line="240" w:lineRule="auto"/>
        <w:ind w:left="927"/>
        <w:jc w:val="right"/>
        <w:rPr>
          <w:rFonts w:ascii="Times New Roman" w:hAnsi="Times New Roman" w:cs="Times New Roman"/>
          <w:sz w:val="18"/>
          <w:szCs w:val="18"/>
        </w:rPr>
      </w:pPr>
      <w:r w:rsidRPr="00340968">
        <w:rPr>
          <w:rFonts w:ascii="Times New Roman" w:hAnsi="Times New Roman" w:cs="Times New Roman"/>
          <w:sz w:val="18"/>
          <w:szCs w:val="18"/>
        </w:rPr>
        <w:t>Таблица №</w:t>
      </w:r>
      <w:r w:rsidR="00735273" w:rsidRPr="00340968">
        <w:rPr>
          <w:rFonts w:ascii="Times New Roman" w:hAnsi="Times New Roman" w:cs="Times New Roman"/>
          <w:sz w:val="18"/>
          <w:szCs w:val="18"/>
        </w:rPr>
        <w:t>5</w:t>
      </w:r>
    </w:p>
    <w:p w:rsidR="00334231" w:rsidRDefault="00334231" w:rsidP="00334231">
      <w:pPr>
        <w:pStyle w:val="a9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3737F2">
        <w:rPr>
          <w:rFonts w:ascii="Times New Roman" w:hAnsi="Times New Roman" w:cs="Times New Roman"/>
          <w:sz w:val="18"/>
          <w:szCs w:val="18"/>
        </w:rPr>
        <w:t>Ед. изм.: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419"/>
        <w:gridCol w:w="1135"/>
        <w:gridCol w:w="1133"/>
        <w:gridCol w:w="851"/>
        <w:gridCol w:w="1132"/>
      </w:tblGrid>
      <w:tr w:rsidR="00735273" w:rsidTr="00735273">
        <w:trPr>
          <w:trHeight w:val="269"/>
          <w:tblHeader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1A09C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35273" w:rsidRPr="003737F2" w:rsidRDefault="00735273" w:rsidP="001A09C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37F2">
              <w:rPr>
                <w:rFonts w:ascii="Times New Roman" w:hAnsi="Times New Roman" w:cs="Times New Roman"/>
                <w:bCs/>
                <w:sz w:val="18"/>
                <w:szCs w:val="18"/>
              </w:rPr>
              <w:t>Доходный источник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C700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273" w:rsidRDefault="00735273" w:rsidP="00735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273" w:rsidRDefault="00735273" w:rsidP="001A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 исполнения</w:t>
            </w:r>
          </w:p>
        </w:tc>
      </w:tr>
      <w:tr w:rsidR="00735273" w:rsidRPr="00B2090E" w:rsidTr="00735273">
        <w:trPr>
          <w:trHeight w:val="517"/>
          <w:tblHeader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1A09C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1A09C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735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1 ква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тал </w:t>
            </w:r>
            <w:r w:rsidRPr="003737F2">
              <w:rPr>
                <w:rFonts w:ascii="Times New Roman" w:hAnsi="Times New Roman" w:cs="Times New Roman"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3737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735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37F2">
              <w:rPr>
                <w:rFonts w:ascii="Times New Roman" w:hAnsi="Times New Roman" w:cs="Times New Roman"/>
                <w:bCs/>
                <w:sz w:val="18"/>
                <w:szCs w:val="18"/>
              </w:rPr>
              <w:t>за 1 ква</w:t>
            </w:r>
            <w:r w:rsidRPr="003737F2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3737F2">
              <w:rPr>
                <w:rFonts w:ascii="Times New Roman" w:hAnsi="Times New Roman" w:cs="Times New Roman"/>
                <w:bCs/>
                <w:sz w:val="18"/>
                <w:szCs w:val="18"/>
              </w:rPr>
              <w:t>тал 201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3737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273" w:rsidRPr="00B2090E" w:rsidRDefault="00735273" w:rsidP="007352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90E">
              <w:rPr>
                <w:rFonts w:ascii="Times New Roman" w:hAnsi="Times New Roman" w:cs="Times New Roman"/>
                <w:sz w:val="18"/>
                <w:szCs w:val="18"/>
              </w:rPr>
              <w:t>к плану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273" w:rsidRPr="00B2090E" w:rsidRDefault="00735273" w:rsidP="00735273">
            <w:pPr>
              <w:pStyle w:val="a9"/>
              <w:spacing w:after="0" w:line="240" w:lineRule="auto"/>
              <w:ind w:left="0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1 кв. 2015г.</w:t>
            </w:r>
          </w:p>
        </w:tc>
      </w:tr>
      <w:tr w:rsidR="00735273" w:rsidRPr="003737F2" w:rsidTr="00735273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273" w:rsidRPr="003737F2" w:rsidRDefault="00735273" w:rsidP="001A09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7F2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1A09C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2 549 099,5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273" w:rsidRPr="003737F2" w:rsidRDefault="00735273" w:rsidP="001A09C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451 465,2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591 825,9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922C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617F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131,1</w:t>
            </w:r>
          </w:p>
        </w:tc>
      </w:tr>
      <w:tr w:rsidR="00735273" w:rsidRPr="00114400" w:rsidTr="00735273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273" w:rsidRPr="00114400" w:rsidRDefault="00735273" w:rsidP="007352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Дотации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73" w:rsidRDefault="007352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103 080,0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273" w:rsidRPr="00114400" w:rsidRDefault="00735273" w:rsidP="001A09C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70 703,8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114400" w:rsidRDefault="00735273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114400" w:rsidRDefault="00735273" w:rsidP="00922C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114400" w:rsidRDefault="00735273" w:rsidP="00922C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</w:tr>
      <w:tr w:rsidR="00735273" w:rsidRPr="003737F2" w:rsidTr="00735273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273" w:rsidRPr="003737F2" w:rsidRDefault="00735273" w:rsidP="007352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7F2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73" w:rsidRDefault="007352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362 334,6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273" w:rsidRPr="003737F2" w:rsidRDefault="00735273" w:rsidP="001A09C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16 199,0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83 613,0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922C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922C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в 5,2 раза</w:t>
            </w:r>
          </w:p>
        </w:tc>
      </w:tr>
      <w:tr w:rsidR="00735273" w:rsidRPr="003737F2" w:rsidTr="00735273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273" w:rsidRPr="003737F2" w:rsidRDefault="00735273" w:rsidP="007352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7F2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73" w:rsidRDefault="007352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2 083 626,1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273" w:rsidRPr="003737F2" w:rsidRDefault="00735273" w:rsidP="001A09C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463 440,1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482 180,0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922C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922C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</w:tr>
      <w:tr w:rsidR="00735273" w:rsidRPr="003737F2" w:rsidTr="00735273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273" w:rsidRPr="003737F2" w:rsidRDefault="00735273" w:rsidP="001A0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73" w:rsidRDefault="007352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273" w:rsidRDefault="00735273" w:rsidP="001A09C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Default="00735273" w:rsidP="002F15E5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Default="00735273" w:rsidP="00922C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Default="00735273" w:rsidP="00922C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35273" w:rsidRPr="003737F2" w:rsidTr="00735273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273" w:rsidRPr="003737F2" w:rsidRDefault="00735273" w:rsidP="001A0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7F2">
              <w:rPr>
                <w:rFonts w:ascii="Times New Roman" w:hAnsi="Times New Roman" w:cs="Times New Roman"/>
                <w:sz w:val="18"/>
                <w:szCs w:val="18"/>
              </w:rPr>
              <w:t>Доходы от возврата организациями остатков су</w:t>
            </w:r>
            <w:r w:rsidRPr="003737F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737F2">
              <w:rPr>
                <w:rFonts w:ascii="Times New Roman" w:hAnsi="Times New Roman" w:cs="Times New Roman"/>
                <w:sz w:val="18"/>
                <w:szCs w:val="18"/>
              </w:rPr>
              <w:t>сидий прошлых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1A09C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273" w:rsidRPr="003737F2" w:rsidRDefault="00735273" w:rsidP="001A09C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23 435,0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576614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922C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922C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735273" w:rsidRPr="003737F2" w:rsidTr="00735273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273" w:rsidRPr="003737F2" w:rsidRDefault="00735273" w:rsidP="007352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7F2">
              <w:rPr>
                <w:rFonts w:ascii="Times New Roman" w:hAnsi="Times New Roman" w:cs="Times New Roman"/>
                <w:sz w:val="18"/>
                <w:szCs w:val="18"/>
              </w:rPr>
              <w:t>Возврат остатков межбюджетных трансфертов, имеющих целевое назначение, прошлых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1A09C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273" w:rsidRPr="003737F2" w:rsidRDefault="00735273" w:rsidP="001A09CD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- 123 181,7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576614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- 305,6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922C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73" w:rsidRPr="003737F2" w:rsidRDefault="00735273" w:rsidP="00922C62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340968" w:rsidRPr="00340968" w:rsidRDefault="00340968" w:rsidP="0061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94BB8" w:rsidRDefault="00617FB1" w:rsidP="008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2D">
        <w:rPr>
          <w:rFonts w:ascii="Times New Roman" w:hAnsi="Times New Roman" w:cs="Times New Roman"/>
          <w:sz w:val="28"/>
          <w:szCs w:val="28"/>
        </w:rPr>
        <w:t xml:space="preserve">В целом объем </w:t>
      </w:r>
      <w:r w:rsidR="00C0282D" w:rsidRPr="00C0282D">
        <w:rPr>
          <w:rFonts w:ascii="Times New Roman" w:hAnsi="Times New Roman" w:cs="Times New Roman"/>
          <w:sz w:val="28"/>
          <w:szCs w:val="28"/>
        </w:rPr>
        <w:t>безвозмездных поступлений от других бюджетов бюдже</w:t>
      </w:r>
      <w:r w:rsidR="00C0282D" w:rsidRPr="00C0282D">
        <w:rPr>
          <w:rFonts w:ascii="Times New Roman" w:hAnsi="Times New Roman" w:cs="Times New Roman"/>
          <w:sz w:val="28"/>
          <w:szCs w:val="28"/>
        </w:rPr>
        <w:t>т</w:t>
      </w:r>
      <w:r w:rsidR="00C0282D" w:rsidRPr="00C0282D">
        <w:rPr>
          <w:rFonts w:ascii="Times New Roman" w:hAnsi="Times New Roman" w:cs="Times New Roman"/>
          <w:sz w:val="28"/>
          <w:szCs w:val="28"/>
        </w:rPr>
        <w:t>ной системы</w:t>
      </w:r>
      <w:r w:rsidR="0042681A">
        <w:rPr>
          <w:rFonts w:ascii="Times New Roman" w:hAnsi="Times New Roman" w:cs="Times New Roman"/>
          <w:sz w:val="28"/>
          <w:szCs w:val="28"/>
        </w:rPr>
        <w:t xml:space="preserve"> (дотации, субсидии, субвенции, иные межбюджетные трансферты)</w:t>
      </w:r>
      <w:r w:rsidR="00C0282D" w:rsidRPr="00C0282D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94BB8">
        <w:rPr>
          <w:rFonts w:ascii="Times New Roman" w:hAnsi="Times New Roman" w:cs="Times New Roman"/>
          <w:sz w:val="28"/>
          <w:szCs w:val="28"/>
        </w:rPr>
        <w:t>590 981,1</w:t>
      </w:r>
      <w:r w:rsidR="00C0282D" w:rsidRPr="00C0282D">
        <w:rPr>
          <w:rFonts w:ascii="Times New Roman" w:hAnsi="Times New Roman" w:cs="Times New Roman"/>
          <w:sz w:val="28"/>
          <w:szCs w:val="28"/>
        </w:rPr>
        <w:t xml:space="preserve"> тыс. рублей с ростом к 1 кварталу 201</w:t>
      </w:r>
      <w:r w:rsidR="002E4DE8">
        <w:rPr>
          <w:rFonts w:ascii="Times New Roman" w:hAnsi="Times New Roman" w:cs="Times New Roman"/>
          <w:sz w:val="28"/>
          <w:szCs w:val="28"/>
        </w:rPr>
        <w:t>5</w:t>
      </w:r>
      <w:r w:rsidR="00C0282D" w:rsidRPr="00C0282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03781">
        <w:rPr>
          <w:rFonts w:ascii="Times New Roman" w:hAnsi="Times New Roman" w:cs="Times New Roman"/>
          <w:sz w:val="28"/>
          <w:szCs w:val="28"/>
        </w:rPr>
        <w:t>39 769,2</w:t>
      </w:r>
      <w:r w:rsidR="00C0282D" w:rsidRPr="00C0282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03781">
        <w:rPr>
          <w:rFonts w:ascii="Times New Roman" w:hAnsi="Times New Roman" w:cs="Times New Roman"/>
          <w:sz w:val="28"/>
          <w:szCs w:val="28"/>
        </w:rPr>
        <w:t>7,2</w:t>
      </w:r>
      <w:r w:rsidR="00C0282D" w:rsidRPr="00C0282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94809" w:rsidRPr="00C0282D" w:rsidRDefault="00C94809" w:rsidP="008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2D">
        <w:rPr>
          <w:rFonts w:ascii="Times New Roman" w:hAnsi="Times New Roman" w:cs="Times New Roman"/>
          <w:sz w:val="28"/>
          <w:szCs w:val="28"/>
        </w:rPr>
        <w:t xml:space="preserve"> Удельный вес </w:t>
      </w:r>
      <w:r w:rsidR="00894BB8">
        <w:rPr>
          <w:rFonts w:ascii="Times New Roman" w:hAnsi="Times New Roman" w:cs="Times New Roman"/>
          <w:sz w:val="28"/>
          <w:szCs w:val="28"/>
        </w:rPr>
        <w:t>субвенций,</w:t>
      </w:r>
      <w:r w:rsidR="00894BB8" w:rsidRPr="00C0282D">
        <w:rPr>
          <w:rFonts w:ascii="Times New Roman" w:hAnsi="Times New Roman" w:cs="Times New Roman"/>
          <w:sz w:val="28"/>
          <w:szCs w:val="28"/>
        </w:rPr>
        <w:t xml:space="preserve"> </w:t>
      </w:r>
      <w:r w:rsidR="00894BB8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894BB8" w:rsidRPr="00C0282D">
        <w:rPr>
          <w:rFonts w:ascii="Times New Roman" w:hAnsi="Times New Roman" w:cs="Times New Roman"/>
          <w:sz w:val="28"/>
          <w:szCs w:val="28"/>
        </w:rPr>
        <w:t>из областного бюджета в целях финансового обеспечения расходных обязательств, возникающих при ос</w:t>
      </w:r>
      <w:r w:rsidR="00894BB8" w:rsidRPr="00C0282D">
        <w:rPr>
          <w:rFonts w:ascii="Times New Roman" w:hAnsi="Times New Roman" w:cs="Times New Roman"/>
          <w:sz w:val="28"/>
          <w:szCs w:val="28"/>
        </w:rPr>
        <w:t>у</w:t>
      </w:r>
      <w:r w:rsidR="00894BB8" w:rsidRPr="00C0282D">
        <w:rPr>
          <w:rFonts w:ascii="Times New Roman" w:hAnsi="Times New Roman" w:cs="Times New Roman"/>
          <w:sz w:val="28"/>
          <w:szCs w:val="28"/>
        </w:rPr>
        <w:t>ществлении переданных полномочий</w:t>
      </w:r>
      <w:r w:rsidR="00894BB8">
        <w:rPr>
          <w:rFonts w:ascii="Times New Roman" w:hAnsi="Times New Roman" w:cs="Times New Roman"/>
          <w:sz w:val="28"/>
          <w:szCs w:val="28"/>
        </w:rPr>
        <w:t>,</w:t>
      </w:r>
      <w:r w:rsidR="00894BB8" w:rsidRPr="00C0282D">
        <w:rPr>
          <w:rFonts w:ascii="Times New Roman" w:hAnsi="Times New Roman" w:cs="Times New Roman"/>
          <w:sz w:val="28"/>
          <w:szCs w:val="28"/>
        </w:rPr>
        <w:t xml:space="preserve"> </w:t>
      </w:r>
      <w:r w:rsidRPr="00C0282D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</w:t>
      </w:r>
      <w:r w:rsidR="00C0282D" w:rsidRPr="00C0282D">
        <w:rPr>
          <w:rFonts w:ascii="Times New Roman" w:hAnsi="Times New Roman" w:cs="Times New Roman"/>
          <w:sz w:val="28"/>
          <w:szCs w:val="28"/>
        </w:rPr>
        <w:t>сост</w:t>
      </w:r>
      <w:r w:rsidR="00C0282D" w:rsidRPr="00C0282D">
        <w:rPr>
          <w:rFonts w:ascii="Times New Roman" w:hAnsi="Times New Roman" w:cs="Times New Roman"/>
          <w:sz w:val="28"/>
          <w:szCs w:val="28"/>
        </w:rPr>
        <w:t>а</w:t>
      </w:r>
      <w:r w:rsidR="00C0282D" w:rsidRPr="00C0282D">
        <w:rPr>
          <w:rFonts w:ascii="Times New Roman" w:hAnsi="Times New Roman" w:cs="Times New Roman"/>
          <w:sz w:val="28"/>
          <w:szCs w:val="28"/>
        </w:rPr>
        <w:t xml:space="preserve">вил </w:t>
      </w:r>
      <w:r w:rsidR="00E03781">
        <w:rPr>
          <w:rFonts w:ascii="Times New Roman" w:hAnsi="Times New Roman" w:cs="Times New Roman"/>
          <w:sz w:val="28"/>
          <w:szCs w:val="28"/>
        </w:rPr>
        <w:t>59,6</w:t>
      </w:r>
      <w:r w:rsidRPr="00C0282D">
        <w:rPr>
          <w:rFonts w:ascii="Times New Roman" w:hAnsi="Times New Roman" w:cs="Times New Roman"/>
          <w:sz w:val="28"/>
          <w:szCs w:val="28"/>
        </w:rPr>
        <w:t>%.</w:t>
      </w:r>
    </w:p>
    <w:p w:rsidR="00843019" w:rsidRDefault="00E03781" w:rsidP="00E03781">
      <w:pPr>
        <w:pStyle w:val="ab"/>
        <w:widowControl w:val="0"/>
        <w:tabs>
          <w:tab w:val="left" w:pos="108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Возврат в бюджет Челябинской области неиспользованных на 01.01.2016г. остатков межбюджетных трансфертов, имеющих целевое назначение, произв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 в сумме 305,6 тыс. рублей</w:t>
      </w:r>
      <w:r w:rsidR="00843019">
        <w:rPr>
          <w:sz w:val="28"/>
          <w:szCs w:val="28"/>
        </w:rPr>
        <w:t xml:space="preserve"> (в том числе за счет перевода учреждений здр</w:t>
      </w:r>
      <w:r w:rsidR="00843019">
        <w:rPr>
          <w:sz w:val="28"/>
          <w:szCs w:val="28"/>
        </w:rPr>
        <w:t>а</w:t>
      </w:r>
      <w:r w:rsidR="00843019">
        <w:rPr>
          <w:sz w:val="28"/>
          <w:szCs w:val="28"/>
        </w:rPr>
        <w:t>воохранения в государственную собственность – 211,3 тыс. рублей).</w:t>
      </w:r>
    </w:p>
    <w:p w:rsidR="00E03781" w:rsidRPr="00AA6DF2" w:rsidRDefault="00E03781" w:rsidP="00C94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4809" w:rsidRPr="00B30BA7" w:rsidRDefault="00C94809" w:rsidP="00C948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BA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40968">
        <w:rPr>
          <w:rFonts w:ascii="Times New Roman" w:hAnsi="Times New Roman" w:cs="Times New Roman"/>
          <w:b/>
          <w:bCs/>
          <w:sz w:val="28"/>
          <w:szCs w:val="28"/>
        </w:rPr>
        <w:t>Анализ и</w:t>
      </w:r>
      <w:r w:rsidRPr="00B30BA7">
        <w:rPr>
          <w:rFonts w:ascii="Times New Roman" w:hAnsi="Times New Roman" w:cs="Times New Roman"/>
          <w:b/>
          <w:bCs/>
          <w:sz w:val="28"/>
          <w:szCs w:val="28"/>
        </w:rPr>
        <w:t>сполнени</w:t>
      </w:r>
      <w:r w:rsidR="0034096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30BA7">
        <w:rPr>
          <w:rFonts w:ascii="Times New Roman" w:hAnsi="Times New Roman" w:cs="Times New Roman"/>
          <w:b/>
          <w:bCs/>
          <w:sz w:val="28"/>
          <w:szCs w:val="28"/>
        </w:rPr>
        <w:t xml:space="preserve"> расходной части бюджета Златоустовского г</w:t>
      </w:r>
      <w:r w:rsidRPr="00B30BA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30BA7">
        <w:rPr>
          <w:rFonts w:ascii="Times New Roman" w:hAnsi="Times New Roman" w:cs="Times New Roman"/>
          <w:b/>
          <w:bCs/>
          <w:sz w:val="28"/>
          <w:szCs w:val="28"/>
        </w:rPr>
        <w:t>родского округа за 1 квартал 201</w:t>
      </w:r>
      <w:r w:rsidR="00633B8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30BA7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576614" w:rsidRDefault="00296B53" w:rsidP="00131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53">
        <w:rPr>
          <w:rFonts w:ascii="Times New Roman" w:hAnsi="Times New Roman" w:cs="Times New Roman"/>
          <w:sz w:val="28"/>
          <w:szCs w:val="28"/>
        </w:rPr>
        <w:t>Плановые назначения по расходам бюджета, согласно сводной бюджетной росписи (</w:t>
      </w:r>
      <w:r w:rsidR="00633B8C">
        <w:rPr>
          <w:rFonts w:ascii="Times New Roman" w:hAnsi="Times New Roman" w:cs="Times New Roman"/>
          <w:sz w:val="28"/>
          <w:szCs w:val="28"/>
        </w:rPr>
        <w:t>3 444 422,7</w:t>
      </w:r>
      <w:r w:rsidRPr="00296B53">
        <w:rPr>
          <w:rFonts w:ascii="Times New Roman" w:hAnsi="Times New Roman" w:cs="Times New Roman"/>
          <w:sz w:val="28"/>
          <w:szCs w:val="28"/>
        </w:rPr>
        <w:t xml:space="preserve"> тыс. рублей), отличаются от объема расходов, утвержде</w:t>
      </w:r>
      <w:r w:rsidRPr="00296B53">
        <w:rPr>
          <w:rFonts w:ascii="Times New Roman" w:hAnsi="Times New Roman" w:cs="Times New Roman"/>
          <w:sz w:val="28"/>
          <w:szCs w:val="28"/>
        </w:rPr>
        <w:t>н</w:t>
      </w:r>
      <w:r w:rsidRPr="00296B53">
        <w:rPr>
          <w:rFonts w:ascii="Times New Roman" w:hAnsi="Times New Roman" w:cs="Times New Roman"/>
          <w:sz w:val="28"/>
          <w:szCs w:val="28"/>
        </w:rPr>
        <w:t xml:space="preserve">ного решением о бюджете, в редакции </w:t>
      </w:r>
      <w:r w:rsidR="00633B8C">
        <w:rPr>
          <w:rFonts w:ascii="Times New Roman" w:hAnsi="Times New Roman" w:cs="Times New Roman"/>
          <w:sz w:val="28"/>
          <w:szCs w:val="28"/>
        </w:rPr>
        <w:t>р</w:t>
      </w:r>
      <w:r w:rsidRPr="00296B53">
        <w:rPr>
          <w:rFonts w:ascii="Times New Roman" w:hAnsi="Times New Roman" w:cs="Times New Roman"/>
          <w:sz w:val="28"/>
          <w:szCs w:val="28"/>
        </w:rPr>
        <w:t xml:space="preserve">ешения Собрания депутатов от </w:t>
      </w:r>
      <w:r w:rsidR="00633B8C">
        <w:rPr>
          <w:rFonts w:ascii="Times New Roman" w:hAnsi="Times New Roman" w:cs="Times New Roman"/>
          <w:sz w:val="28"/>
          <w:szCs w:val="28"/>
        </w:rPr>
        <w:t>26.02.2016</w:t>
      </w:r>
      <w:r w:rsidRPr="00296B53">
        <w:rPr>
          <w:rFonts w:ascii="Times New Roman" w:hAnsi="Times New Roman" w:cs="Times New Roman"/>
          <w:sz w:val="28"/>
          <w:szCs w:val="28"/>
        </w:rPr>
        <w:t xml:space="preserve"> №</w:t>
      </w:r>
      <w:r w:rsidR="00633B8C">
        <w:rPr>
          <w:rFonts w:ascii="Times New Roman" w:hAnsi="Times New Roman" w:cs="Times New Roman"/>
          <w:sz w:val="28"/>
          <w:szCs w:val="28"/>
        </w:rPr>
        <w:t>4</w:t>
      </w:r>
      <w:r w:rsidRPr="00296B53">
        <w:rPr>
          <w:rFonts w:ascii="Times New Roman" w:hAnsi="Times New Roman" w:cs="Times New Roman"/>
          <w:sz w:val="28"/>
          <w:szCs w:val="28"/>
        </w:rPr>
        <w:t>-ЗГО на (</w:t>
      </w:r>
      <w:r w:rsidR="006F56D5">
        <w:rPr>
          <w:rFonts w:ascii="Times New Roman" w:hAnsi="Times New Roman" w:cs="Times New Roman"/>
          <w:sz w:val="28"/>
          <w:szCs w:val="28"/>
        </w:rPr>
        <w:t>-</w:t>
      </w:r>
      <w:r w:rsidRPr="00296B53">
        <w:rPr>
          <w:rFonts w:ascii="Times New Roman" w:hAnsi="Times New Roman" w:cs="Times New Roman"/>
          <w:sz w:val="28"/>
          <w:szCs w:val="28"/>
        </w:rPr>
        <w:t xml:space="preserve">) </w:t>
      </w:r>
      <w:r w:rsidR="00633B8C">
        <w:rPr>
          <w:rFonts w:ascii="Times New Roman" w:hAnsi="Times New Roman" w:cs="Times New Roman"/>
          <w:sz w:val="28"/>
          <w:szCs w:val="28"/>
        </w:rPr>
        <w:t>19 140,2</w:t>
      </w:r>
      <w:r w:rsidRPr="00296B5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76614" w:rsidRPr="00B30BA7" w:rsidRDefault="00576614" w:rsidP="0057661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BA7">
        <w:rPr>
          <w:rFonts w:ascii="Times New Roman" w:hAnsi="Times New Roman" w:cs="Times New Roman"/>
          <w:sz w:val="28"/>
          <w:szCs w:val="28"/>
        </w:rPr>
        <w:t>Анализ соответствия плановых назначений по расходам, утвержденным решением о бюджете, показателям уточненной сводной бюджетной росписи представлен в таблице №</w:t>
      </w:r>
      <w:r w:rsidR="00B214A8">
        <w:rPr>
          <w:rFonts w:ascii="Times New Roman" w:hAnsi="Times New Roman" w:cs="Times New Roman"/>
          <w:sz w:val="28"/>
          <w:szCs w:val="28"/>
        </w:rPr>
        <w:t>6</w:t>
      </w:r>
      <w:r w:rsidRPr="00B30BA7">
        <w:rPr>
          <w:rFonts w:ascii="Times New Roman" w:hAnsi="Times New Roman" w:cs="Times New Roman"/>
          <w:sz w:val="28"/>
          <w:szCs w:val="28"/>
        </w:rPr>
        <w:t>.</w:t>
      </w:r>
    </w:p>
    <w:p w:rsidR="00576614" w:rsidRPr="004A487F" w:rsidRDefault="00576614" w:rsidP="00576614">
      <w:pPr>
        <w:pStyle w:val="a9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245772">
        <w:rPr>
          <w:rFonts w:ascii="Times New Roman" w:hAnsi="Times New Roman" w:cs="Times New Roman"/>
          <w:sz w:val="20"/>
          <w:szCs w:val="20"/>
        </w:rPr>
        <w:t>Таблица №</w:t>
      </w:r>
      <w:r w:rsidR="00B214A8">
        <w:rPr>
          <w:rFonts w:ascii="Times New Roman" w:hAnsi="Times New Roman" w:cs="Times New Roman"/>
          <w:sz w:val="20"/>
          <w:szCs w:val="20"/>
        </w:rPr>
        <w:t>6</w:t>
      </w:r>
    </w:p>
    <w:p w:rsidR="00576614" w:rsidRDefault="00576614" w:rsidP="00576614">
      <w:pPr>
        <w:pStyle w:val="a9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4A487F">
        <w:rPr>
          <w:rFonts w:ascii="Times New Roman" w:hAnsi="Times New Roman" w:cs="Times New Roman"/>
          <w:sz w:val="20"/>
          <w:szCs w:val="20"/>
        </w:rPr>
        <w:t>Ед. изм.: тыс. рублей</w:t>
      </w:r>
    </w:p>
    <w:tbl>
      <w:tblPr>
        <w:tblStyle w:val="aa"/>
        <w:tblW w:w="96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275"/>
        <w:gridCol w:w="1277"/>
        <w:gridCol w:w="1844"/>
      </w:tblGrid>
      <w:tr w:rsidR="006F56D5" w:rsidTr="006F56D5">
        <w:tc>
          <w:tcPr>
            <w:tcW w:w="5245" w:type="dxa"/>
            <w:vAlign w:val="center"/>
          </w:tcPr>
          <w:p w:rsidR="006F56D5" w:rsidRPr="00E75224" w:rsidRDefault="006F56D5" w:rsidP="0057661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224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раздела</w:t>
            </w:r>
          </w:p>
        </w:tc>
        <w:tc>
          <w:tcPr>
            <w:tcW w:w="1275" w:type="dxa"/>
            <w:vAlign w:val="center"/>
          </w:tcPr>
          <w:p w:rsidR="006F56D5" w:rsidRPr="00E75224" w:rsidRDefault="006F56D5" w:rsidP="0057661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224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</w:t>
            </w:r>
          </w:p>
          <w:p w:rsidR="006F56D5" w:rsidRDefault="006F56D5" w:rsidP="0057661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224">
              <w:rPr>
                <w:rFonts w:ascii="Times New Roman" w:hAnsi="Times New Roman" w:cs="Times New Roman"/>
                <w:sz w:val="18"/>
                <w:szCs w:val="18"/>
              </w:rPr>
              <w:t xml:space="preserve">решением о </w:t>
            </w:r>
          </w:p>
          <w:p w:rsidR="006F56D5" w:rsidRPr="00E75224" w:rsidRDefault="006F56D5" w:rsidP="0034096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75224">
              <w:rPr>
                <w:rFonts w:ascii="Times New Roman" w:hAnsi="Times New Roman" w:cs="Times New Roman"/>
                <w:sz w:val="18"/>
                <w:szCs w:val="18"/>
              </w:rPr>
              <w:t>бюджете</w:t>
            </w:r>
            <w:proofErr w:type="gramEnd"/>
            <w:r w:rsidRPr="00E752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6F56D5" w:rsidRDefault="006F56D5" w:rsidP="0057661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224">
              <w:rPr>
                <w:rFonts w:ascii="Times New Roman" w:hAnsi="Times New Roman" w:cs="Times New Roman"/>
                <w:sz w:val="18"/>
                <w:szCs w:val="18"/>
              </w:rPr>
              <w:t xml:space="preserve">Сводная </w:t>
            </w:r>
          </w:p>
          <w:p w:rsidR="006F56D5" w:rsidRPr="00E75224" w:rsidRDefault="006F56D5" w:rsidP="0057661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224">
              <w:rPr>
                <w:rFonts w:ascii="Times New Roman" w:hAnsi="Times New Roman" w:cs="Times New Roman"/>
                <w:sz w:val="18"/>
                <w:szCs w:val="18"/>
              </w:rPr>
              <w:t>бюджетная</w:t>
            </w:r>
          </w:p>
          <w:p w:rsidR="006F56D5" w:rsidRPr="00E75224" w:rsidRDefault="006F56D5" w:rsidP="0057661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224">
              <w:rPr>
                <w:rFonts w:ascii="Times New Roman" w:hAnsi="Times New Roman" w:cs="Times New Roman"/>
                <w:sz w:val="18"/>
                <w:szCs w:val="18"/>
              </w:rPr>
              <w:t xml:space="preserve"> роспись</w:t>
            </w:r>
          </w:p>
        </w:tc>
        <w:tc>
          <w:tcPr>
            <w:tcW w:w="1844" w:type="dxa"/>
            <w:vAlign w:val="center"/>
          </w:tcPr>
          <w:p w:rsidR="006F56D5" w:rsidRPr="00E75224" w:rsidRDefault="006F56D5" w:rsidP="0057661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224">
              <w:rPr>
                <w:rFonts w:ascii="Times New Roman" w:hAnsi="Times New Roman" w:cs="Times New Roman"/>
                <w:sz w:val="18"/>
                <w:szCs w:val="18"/>
              </w:rPr>
              <w:t>Отклонение бю</w:t>
            </w:r>
            <w:r w:rsidRPr="00E752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75224">
              <w:rPr>
                <w:rFonts w:ascii="Times New Roman" w:hAnsi="Times New Roman" w:cs="Times New Roman"/>
                <w:sz w:val="18"/>
                <w:szCs w:val="18"/>
              </w:rPr>
              <w:t>жетной росписи от решения о бюджете</w:t>
            </w:r>
          </w:p>
        </w:tc>
      </w:tr>
      <w:tr w:rsidR="006F56D5" w:rsidTr="006F56D5">
        <w:tc>
          <w:tcPr>
            <w:tcW w:w="5245" w:type="dxa"/>
            <w:vAlign w:val="center"/>
          </w:tcPr>
          <w:p w:rsidR="006F56D5" w:rsidRPr="00E75224" w:rsidRDefault="006F56D5" w:rsidP="0057661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275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142 558,6</w:t>
            </w:r>
          </w:p>
        </w:tc>
        <w:tc>
          <w:tcPr>
            <w:tcW w:w="1277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139 001,3</w:t>
            </w:r>
          </w:p>
        </w:tc>
        <w:tc>
          <w:tcPr>
            <w:tcW w:w="1844" w:type="dxa"/>
            <w:vAlign w:val="center"/>
          </w:tcPr>
          <w:p w:rsidR="006F56D5" w:rsidRPr="00E75224" w:rsidRDefault="006F56D5" w:rsidP="00576614">
            <w:pPr>
              <w:pStyle w:val="a9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- 3 557,3</w:t>
            </w:r>
          </w:p>
        </w:tc>
      </w:tr>
      <w:tr w:rsidR="006F56D5" w:rsidTr="006F56D5">
        <w:tc>
          <w:tcPr>
            <w:tcW w:w="5245" w:type="dxa"/>
            <w:vAlign w:val="center"/>
          </w:tcPr>
          <w:p w:rsidR="006F56D5" w:rsidRPr="00E75224" w:rsidRDefault="006F56D5" w:rsidP="0057661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</w:t>
            </w:r>
            <w:r w:rsidRPr="00E7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равоохранительная деятельность</w:t>
            </w:r>
          </w:p>
        </w:tc>
        <w:tc>
          <w:tcPr>
            <w:tcW w:w="1275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13 598,5</w:t>
            </w:r>
          </w:p>
        </w:tc>
        <w:tc>
          <w:tcPr>
            <w:tcW w:w="1277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13 598,5</w:t>
            </w:r>
          </w:p>
        </w:tc>
        <w:tc>
          <w:tcPr>
            <w:tcW w:w="1844" w:type="dxa"/>
            <w:vAlign w:val="center"/>
          </w:tcPr>
          <w:p w:rsidR="006F56D5" w:rsidRPr="00E75224" w:rsidRDefault="006F56D5" w:rsidP="00576614">
            <w:pPr>
              <w:pStyle w:val="a9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F56D5" w:rsidTr="006F56D5">
        <w:tc>
          <w:tcPr>
            <w:tcW w:w="5245" w:type="dxa"/>
            <w:vAlign w:val="center"/>
          </w:tcPr>
          <w:p w:rsidR="006F56D5" w:rsidRPr="00E75224" w:rsidRDefault="006F56D5" w:rsidP="0057661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190 946,8</w:t>
            </w:r>
          </w:p>
        </w:tc>
        <w:tc>
          <w:tcPr>
            <w:tcW w:w="1277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191 743,3</w:t>
            </w:r>
          </w:p>
        </w:tc>
        <w:tc>
          <w:tcPr>
            <w:tcW w:w="1844" w:type="dxa"/>
            <w:vAlign w:val="center"/>
          </w:tcPr>
          <w:p w:rsidR="006F56D5" w:rsidRPr="00E75224" w:rsidRDefault="006F56D5" w:rsidP="006F56D5">
            <w:pPr>
              <w:pStyle w:val="a9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+ 796,5</w:t>
            </w:r>
          </w:p>
        </w:tc>
      </w:tr>
      <w:tr w:rsidR="006F56D5" w:rsidTr="006F56D5">
        <w:tc>
          <w:tcPr>
            <w:tcW w:w="5245" w:type="dxa"/>
            <w:vAlign w:val="center"/>
          </w:tcPr>
          <w:p w:rsidR="006F56D5" w:rsidRPr="00E75224" w:rsidRDefault="006F56D5" w:rsidP="0057661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60 516,5</w:t>
            </w:r>
          </w:p>
        </w:tc>
        <w:tc>
          <w:tcPr>
            <w:tcW w:w="1277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60 716,5</w:t>
            </w:r>
          </w:p>
        </w:tc>
        <w:tc>
          <w:tcPr>
            <w:tcW w:w="1844" w:type="dxa"/>
            <w:vAlign w:val="center"/>
          </w:tcPr>
          <w:p w:rsidR="006F56D5" w:rsidRPr="00E75224" w:rsidRDefault="006F56D5" w:rsidP="00576614">
            <w:pPr>
              <w:pStyle w:val="a9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+ 200,0</w:t>
            </w:r>
          </w:p>
        </w:tc>
      </w:tr>
      <w:tr w:rsidR="006F56D5" w:rsidTr="006F56D5">
        <w:tc>
          <w:tcPr>
            <w:tcW w:w="5245" w:type="dxa"/>
            <w:vAlign w:val="center"/>
          </w:tcPr>
          <w:p w:rsidR="006F56D5" w:rsidRPr="00E75224" w:rsidRDefault="006F56D5" w:rsidP="0057661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5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2 762,3</w:t>
            </w:r>
          </w:p>
        </w:tc>
        <w:tc>
          <w:tcPr>
            <w:tcW w:w="1277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2 762,3</w:t>
            </w:r>
          </w:p>
        </w:tc>
        <w:tc>
          <w:tcPr>
            <w:tcW w:w="1844" w:type="dxa"/>
            <w:vAlign w:val="center"/>
          </w:tcPr>
          <w:p w:rsidR="006F56D5" w:rsidRPr="00E75224" w:rsidRDefault="006F56D5" w:rsidP="00576614">
            <w:pPr>
              <w:pStyle w:val="a9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F56D5" w:rsidTr="006F56D5">
        <w:tc>
          <w:tcPr>
            <w:tcW w:w="5245" w:type="dxa"/>
            <w:vAlign w:val="center"/>
          </w:tcPr>
          <w:p w:rsidR="006F56D5" w:rsidRPr="00E75224" w:rsidRDefault="006F56D5" w:rsidP="0057661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1 794 916,8</w:t>
            </w:r>
          </w:p>
        </w:tc>
        <w:tc>
          <w:tcPr>
            <w:tcW w:w="1277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1 797 337,6</w:t>
            </w:r>
          </w:p>
        </w:tc>
        <w:tc>
          <w:tcPr>
            <w:tcW w:w="1844" w:type="dxa"/>
            <w:vAlign w:val="center"/>
          </w:tcPr>
          <w:p w:rsidR="006F56D5" w:rsidRPr="00E75224" w:rsidRDefault="006F56D5" w:rsidP="00576614">
            <w:pPr>
              <w:pStyle w:val="a9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+ 2 420,8</w:t>
            </w:r>
          </w:p>
        </w:tc>
      </w:tr>
      <w:tr w:rsidR="006F56D5" w:rsidTr="006F56D5">
        <w:tc>
          <w:tcPr>
            <w:tcW w:w="5245" w:type="dxa"/>
            <w:vAlign w:val="center"/>
          </w:tcPr>
          <w:p w:rsidR="006F56D5" w:rsidRPr="00E75224" w:rsidRDefault="006F56D5" w:rsidP="0057661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  и кинематография</w:t>
            </w:r>
          </w:p>
        </w:tc>
        <w:tc>
          <w:tcPr>
            <w:tcW w:w="1275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122 464,7</w:t>
            </w:r>
          </w:p>
        </w:tc>
        <w:tc>
          <w:tcPr>
            <w:tcW w:w="1277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122 464,7</w:t>
            </w:r>
          </w:p>
        </w:tc>
        <w:tc>
          <w:tcPr>
            <w:tcW w:w="1844" w:type="dxa"/>
            <w:vAlign w:val="center"/>
          </w:tcPr>
          <w:p w:rsidR="006F56D5" w:rsidRPr="00E75224" w:rsidRDefault="006F56D5" w:rsidP="00576614">
            <w:pPr>
              <w:pStyle w:val="a9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F56D5" w:rsidTr="006F56D5">
        <w:tc>
          <w:tcPr>
            <w:tcW w:w="5245" w:type="dxa"/>
            <w:vAlign w:val="center"/>
          </w:tcPr>
          <w:p w:rsidR="006F56D5" w:rsidRPr="00E75224" w:rsidRDefault="006F56D5" w:rsidP="0057661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275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53 127,2</w:t>
            </w:r>
          </w:p>
        </w:tc>
        <w:tc>
          <w:tcPr>
            <w:tcW w:w="1277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32 968,0</w:t>
            </w:r>
          </w:p>
        </w:tc>
        <w:tc>
          <w:tcPr>
            <w:tcW w:w="1844" w:type="dxa"/>
            <w:vAlign w:val="center"/>
          </w:tcPr>
          <w:p w:rsidR="006F56D5" w:rsidRPr="00E75224" w:rsidRDefault="006F56D5" w:rsidP="00576614">
            <w:pPr>
              <w:pStyle w:val="a9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- 20 159,2</w:t>
            </w:r>
          </w:p>
        </w:tc>
      </w:tr>
      <w:tr w:rsidR="006F56D5" w:rsidTr="006F56D5">
        <w:tc>
          <w:tcPr>
            <w:tcW w:w="5245" w:type="dxa"/>
            <w:vAlign w:val="center"/>
          </w:tcPr>
          <w:p w:rsidR="006F56D5" w:rsidRPr="00E75224" w:rsidRDefault="006F56D5" w:rsidP="0057661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5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1 051 436,6</w:t>
            </w:r>
          </w:p>
        </w:tc>
        <w:tc>
          <w:tcPr>
            <w:tcW w:w="1277" w:type="dxa"/>
            <w:vAlign w:val="center"/>
          </w:tcPr>
          <w:p w:rsidR="006F56D5" w:rsidRPr="00E75224" w:rsidRDefault="006F56D5" w:rsidP="00E216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1 052 455,6</w:t>
            </w:r>
          </w:p>
        </w:tc>
        <w:tc>
          <w:tcPr>
            <w:tcW w:w="1844" w:type="dxa"/>
            <w:vAlign w:val="center"/>
          </w:tcPr>
          <w:p w:rsidR="006F56D5" w:rsidRPr="00E75224" w:rsidRDefault="006F56D5" w:rsidP="00576614">
            <w:pPr>
              <w:pStyle w:val="a9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+ 1 019,0</w:t>
            </w:r>
          </w:p>
        </w:tc>
      </w:tr>
      <w:tr w:rsidR="006F56D5" w:rsidTr="006F56D5">
        <w:tc>
          <w:tcPr>
            <w:tcW w:w="5245" w:type="dxa"/>
            <w:vAlign w:val="center"/>
          </w:tcPr>
          <w:p w:rsidR="006F56D5" w:rsidRPr="00E75224" w:rsidRDefault="006F56D5" w:rsidP="0057661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1275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21 482,7</w:t>
            </w:r>
          </w:p>
        </w:tc>
        <w:tc>
          <w:tcPr>
            <w:tcW w:w="1277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21 622,7</w:t>
            </w:r>
          </w:p>
        </w:tc>
        <w:tc>
          <w:tcPr>
            <w:tcW w:w="1844" w:type="dxa"/>
            <w:vAlign w:val="center"/>
          </w:tcPr>
          <w:p w:rsidR="006F56D5" w:rsidRPr="00E75224" w:rsidRDefault="006F56D5" w:rsidP="00576614">
            <w:pPr>
              <w:pStyle w:val="a9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+ 140,0</w:t>
            </w:r>
          </w:p>
        </w:tc>
      </w:tr>
      <w:tr w:rsidR="006F56D5" w:rsidTr="006F56D5">
        <w:tc>
          <w:tcPr>
            <w:tcW w:w="5245" w:type="dxa"/>
            <w:vAlign w:val="center"/>
          </w:tcPr>
          <w:p w:rsidR="006F56D5" w:rsidRPr="00E75224" w:rsidRDefault="006F56D5" w:rsidP="004C2C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5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9 752,2</w:t>
            </w:r>
          </w:p>
        </w:tc>
        <w:tc>
          <w:tcPr>
            <w:tcW w:w="1277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9 752,2</w:t>
            </w:r>
          </w:p>
        </w:tc>
        <w:tc>
          <w:tcPr>
            <w:tcW w:w="1844" w:type="dxa"/>
            <w:vAlign w:val="center"/>
          </w:tcPr>
          <w:p w:rsidR="006F56D5" w:rsidRPr="00E75224" w:rsidRDefault="006F56D5" w:rsidP="00576614">
            <w:pPr>
              <w:pStyle w:val="a9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F56D5" w:rsidTr="006F56D5">
        <w:tc>
          <w:tcPr>
            <w:tcW w:w="5245" w:type="dxa"/>
            <w:vAlign w:val="center"/>
          </w:tcPr>
          <w:p w:rsidR="006F56D5" w:rsidRPr="00E75224" w:rsidRDefault="006F56D5" w:rsidP="006F56D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52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РАСХОДЫ ВСЕГО:</w:t>
            </w:r>
          </w:p>
        </w:tc>
        <w:tc>
          <w:tcPr>
            <w:tcW w:w="1275" w:type="dxa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3 463 562,9</w:t>
            </w:r>
          </w:p>
        </w:tc>
        <w:tc>
          <w:tcPr>
            <w:tcW w:w="1277" w:type="dxa"/>
            <w:vAlign w:val="center"/>
          </w:tcPr>
          <w:p w:rsidR="006F56D5" w:rsidRPr="00E75224" w:rsidRDefault="006F56D5" w:rsidP="005766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3 444 422,7</w:t>
            </w:r>
          </w:p>
        </w:tc>
        <w:tc>
          <w:tcPr>
            <w:tcW w:w="1844" w:type="dxa"/>
            <w:vAlign w:val="center"/>
          </w:tcPr>
          <w:p w:rsidR="006F56D5" w:rsidRPr="00E75224" w:rsidRDefault="006F56D5" w:rsidP="00576614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- 19 140,2</w:t>
            </w:r>
          </w:p>
        </w:tc>
      </w:tr>
    </w:tbl>
    <w:p w:rsidR="00131CBE" w:rsidRDefault="00296B53" w:rsidP="00131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B53">
        <w:rPr>
          <w:rFonts w:ascii="Times New Roman" w:hAnsi="Times New Roman" w:cs="Times New Roman"/>
          <w:sz w:val="28"/>
          <w:szCs w:val="28"/>
        </w:rPr>
        <w:lastRenderedPageBreak/>
        <w:t xml:space="preserve">По пояснениям Финансового управления ЗГО (от </w:t>
      </w:r>
      <w:r w:rsidR="006F56D5">
        <w:rPr>
          <w:rFonts w:ascii="Times New Roman" w:hAnsi="Times New Roman" w:cs="Times New Roman"/>
          <w:sz w:val="28"/>
          <w:szCs w:val="28"/>
        </w:rPr>
        <w:t>25.04.2016</w:t>
      </w:r>
      <w:r w:rsidRPr="00296B53">
        <w:rPr>
          <w:rFonts w:ascii="Times New Roman" w:hAnsi="Times New Roman" w:cs="Times New Roman"/>
          <w:sz w:val="28"/>
          <w:szCs w:val="28"/>
        </w:rPr>
        <w:t xml:space="preserve"> №</w:t>
      </w:r>
      <w:r w:rsidR="006F56D5">
        <w:rPr>
          <w:rFonts w:ascii="Times New Roman" w:hAnsi="Times New Roman" w:cs="Times New Roman"/>
          <w:sz w:val="28"/>
          <w:szCs w:val="28"/>
        </w:rPr>
        <w:t>406</w:t>
      </w:r>
      <w:r w:rsidRPr="00296B53">
        <w:rPr>
          <w:rFonts w:ascii="Times New Roman" w:hAnsi="Times New Roman" w:cs="Times New Roman"/>
          <w:sz w:val="28"/>
          <w:szCs w:val="28"/>
        </w:rPr>
        <w:t>) ра</w:t>
      </w:r>
      <w:r w:rsidRPr="00296B53">
        <w:rPr>
          <w:rFonts w:ascii="Times New Roman" w:hAnsi="Times New Roman" w:cs="Times New Roman"/>
          <w:sz w:val="28"/>
          <w:szCs w:val="28"/>
        </w:rPr>
        <w:t>с</w:t>
      </w:r>
      <w:r w:rsidRPr="00296B53">
        <w:rPr>
          <w:rFonts w:ascii="Times New Roman" w:hAnsi="Times New Roman" w:cs="Times New Roman"/>
          <w:sz w:val="28"/>
          <w:szCs w:val="28"/>
        </w:rPr>
        <w:t>хождение</w:t>
      </w:r>
      <w:r w:rsidR="00A96EF4" w:rsidRPr="00A96EF4">
        <w:rPr>
          <w:rFonts w:ascii="Times New Roman" w:hAnsi="Times New Roman" w:cs="Times New Roman"/>
          <w:sz w:val="28"/>
          <w:szCs w:val="28"/>
        </w:rPr>
        <w:t xml:space="preserve"> </w:t>
      </w:r>
      <w:r w:rsidR="00A96EF4">
        <w:rPr>
          <w:rFonts w:ascii="Times New Roman" w:hAnsi="Times New Roman" w:cs="Times New Roman"/>
          <w:sz w:val="28"/>
          <w:szCs w:val="28"/>
        </w:rPr>
        <w:t>в сумме (-) 19 140,2 тыс. рублей</w:t>
      </w:r>
      <w:r w:rsidRPr="00296B53">
        <w:rPr>
          <w:rFonts w:ascii="Times New Roman" w:hAnsi="Times New Roman" w:cs="Times New Roman"/>
          <w:sz w:val="28"/>
          <w:szCs w:val="28"/>
        </w:rPr>
        <w:t xml:space="preserve"> обусловлено внесением изменений в сводную бюджетную роспись в соответствии со статьями 217, 232 Бюджетного кодекса РФ</w:t>
      </w:r>
      <w:r w:rsidR="00131CBE">
        <w:rPr>
          <w:rFonts w:ascii="Times New Roman" w:hAnsi="Times New Roman" w:cs="Times New Roman"/>
          <w:sz w:val="28"/>
          <w:szCs w:val="28"/>
        </w:rPr>
        <w:t>:</w:t>
      </w:r>
      <w:r w:rsidRPr="00296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CBE" w:rsidRPr="00A25C80" w:rsidRDefault="00131CBE" w:rsidP="00131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C80">
        <w:rPr>
          <w:rFonts w:ascii="Times New Roman" w:hAnsi="Times New Roman" w:cs="Times New Roman"/>
          <w:sz w:val="28"/>
          <w:szCs w:val="28"/>
        </w:rPr>
        <w:t xml:space="preserve">- в связи со снижением </w:t>
      </w:r>
      <w:r w:rsidR="00975A42">
        <w:rPr>
          <w:rFonts w:ascii="Times New Roman" w:hAnsi="Times New Roman" w:cs="Times New Roman"/>
          <w:sz w:val="28"/>
          <w:szCs w:val="28"/>
        </w:rPr>
        <w:t>объема</w:t>
      </w:r>
      <w:r w:rsidRPr="00A25C80">
        <w:rPr>
          <w:rFonts w:ascii="Times New Roman" w:hAnsi="Times New Roman" w:cs="Times New Roman"/>
          <w:sz w:val="28"/>
          <w:szCs w:val="28"/>
        </w:rPr>
        <w:t xml:space="preserve"> субвенци</w:t>
      </w:r>
      <w:r w:rsidR="00975A42">
        <w:rPr>
          <w:rFonts w:ascii="Times New Roman" w:hAnsi="Times New Roman" w:cs="Times New Roman"/>
          <w:sz w:val="28"/>
          <w:szCs w:val="28"/>
        </w:rPr>
        <w:t xml:space="preserve">и </w:t>
      </w:r>
      <w:r w:rsidRPr="00A25C80">
        <w:rPr>
          <w:rFonts w:ascii="Times New Roman" w:hAnsi="Times New Roman" w:cs="Times New Roman"/>
          <w:sz w:val="28"/>
          <w:szCs w:val="28"/>
        </w:rPr>
        <w:t xml:space="preserve">из областного бюджета - (-) </w:t>
      </w:r>
      <w:r w:rsidR="00975A42">
        <w:rPr>
          <w:rFonts w:ascii="Times New Roman" w:hAnsi="Times New Roman" w:cs="Times New Roman"/>
          <w:sz w:val="28"/>
          <w:szCs w:val="28"/>
        </w:rPr>
        <w:t>20 159,2</w:t>
      </w:r>
      <w:r w:rsidRPr="00A25C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861B8">
        <w:rPr>
          <w:rFonts w:ascii="Times New Roman" w:hAnsi="Times New Roman" w:cs="Times New Roman"/>
          <w:sz w:val="28"/>
          <w:szCs w:val="28"/>
        </w:rPr>
        <w:t xml:space="preserve"> (</w:t>
      </w:r>
      <w:r w:rsidR="00975A42">
        <w:rPr>
          <w:rFonts w:ascii="Times New Roman" w:hAnsi="Times New Roman" w:cs="Times New Roman"/>
          <w:sz w:val="28"/>
          <w:szCs w:val="28"/>
        </w:rPr>
        <w:t>Управление здравоохранения Администрации ЗГО</w:t>
      </w:r>
      <w:r w:rsidR="004861B8">
        <w:rPr>
          <w:rFonts w:ascii="Times New Roman" w:hAnsi="Times New Roman" w:cs="Times New Roman"/>
          <w:sz w:val="28"/>
          <w:szCs w:val="28"/>
        </w:rPr>
        <w:t xml:space="preserve"> – </w:t>
      </w:r>
      <w:r w:rsidR="00975A42">
        <w:rPr>
          <w:rFonts w:ascii="Times New Roman" w:hAnsi="Times New Roman" w:cs="Times New Roman"/>
          <w:sz w:val="28"/>
          <w:szCs w:val="28"/>
        </w:rPr>
        <w:t>о</w:t>
      </w:r>
      <w:r w:rsidR="00975A42">
        <w:rPr>
          <w:rFonts w:ascii="Times New Roman" w:hAnsi="Times New Roman" w:cs="Times New Roman"/>
          <w:sz w:val="28"/>
          <w:szCs w:val="28"/>
        </w:rPr>
        <w:t>р</w:t>
      </w:r>
      <w:r w:rsidR="00975A42">
        <w:rPr>
          <w:rFonts w:ascii="Times New Roman" w:hAnsi="Times New Roman" w:cs="Times New Roman"/>
          <w:sz w:val="28"/>
          <w:szCs w:val="28"/>
        </w:rPr>
        <w:t>ганизация оказания населению первичной медико-санитарной помощи)</w:t>
      </w:r>
      <w:r w:rsidRPr="00A25C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1CBE" w:rsidRDefault="00131CBE" w:rsidP="00131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C80">
        <w:rPr>
          <w:rFonts w:ascii="Times New Roman" w:hAnsi="Times New Roman" w:cs="Times New Roman"/>
          <w:sz w:val="28"/>
          <w:szCs w:val="28"/>
        </w:rPr>
        <w:t xml:space="preserve">- в связи с получением </w:t>
      </w:r>
      <w:r w:rsidR="00975A42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975A42" w:rsidRPr="00A25C80">
        <w:rPr>
          <w:rFonts w:ascii="Times New Roman" w:hAnsi="Times New Roman" w:cs="Times New Roman"/>
          <w:sz w:val="28"/>
          <w:szCs w:val="28"/>
        </w:rPr>
        <w:t>из областного бюдж</w:t>
      </w:r>
      <w:r w:rsidR="00975A42" w:rsidRPr="00A25C80">
        <w:rPr>
          <w:rFonts w:ascii="Times New Roman" w:hAnsi="Times New Roman" w:cs="Times New Roman"/>
          <w:sz w:val="28"/>
          <w:szCs w:val="28"/>
        </w:rPr>
        <w:t>е</w:t>
      </w:r>
      <w:r w:rsidR="00975A42" w:rsidRPr="00A25C80">
        <w:rPr>
          <w:rFonts w:ascii="Times New Roman" w:hAnsi="Times New Roman" w:cs="Times New Roman"/>
          <w:sz w:val="28"/>
          <w:szCs w:val="28"/>
        </w:rPr>
        <w:t>та</w:t>
      </w:r>
      <w:r w:rsidRPr="00A25C80">
        <w:rPr>
          <w:rFonts w:ascii="Times New Roman" w:hAnsi="Times New Roman" w:cs="Times New Roman"/>
          <w:sz w:val="28"/>
          <w:szCs w:val="28"/>
        </w:rPr>
        <w:t xml:space="preserve"> сверх объемов, утвержденных решением о бюджете</w:t>
      </w:r>
      <w:r w:rsidR="00975A42">
        <w:rPr>
          <w:rFonts w:ascii="Times New Roman" w:hAnsi="Times New Roman" w:cs="Times New Roman"/>
          <w:sz w:val="28"/>
          <w:szCs w:val="28"/>
        </w:rPr>
        <w:t xml:space="preserve"> </w:t>
      </w:r>
      <w:r w:rsidRPr="00A25C80">
        <w:rPr>
          <w:rFonts w:ascii="Times New Roman" w:hAnsi="Times New Roman" w:cs="Times New Roman"/>
          <w:sz w:val="28"/>
          <w:szCs w:val="28"/>
        </w:rPr>
        <w:t xml:space="preserve">– (+) </w:t>
      </w:r>
      <w:r w:rsidR="006F56D5">
        <w:rPr>
          <w:rFonts w:ascii="Times New Roman" w:hAnsi="Times New Roman" w:cs="Times New Roman"/>
          <w:sz w:val="28"/>
          <w:szCs w:val="28"/>
        </w:rPr>
        <w:t>1 019,0</w:t>
      </w:r>
      <w:r w:rsidRPr="00A25C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861B8">
        <w:rPr>
          <w:rFonts w:ascii="Times New Roman" w:hAnsi="Times New Roman" w:cs="Times New Roman"/>
          <w:sz w:val="28"/>
          <w:szCs w:val="28"/>
        </w:rPr>
        <w:t xml:space="preserve"> (Управление социальной защиты населения ЗГО</w:t>
      </w:r>
      <w:r w:rsidR="00F34D55">
        <w:rPr>
          <w:rFonts w:ascii="Times New Roman" w:hAnsi="Times New Roman" w:cs="Times New Roman"/>
          <w:sz w:val="28"/>
          <w:szCs w:val="28"/>
        </w:rPr>
        <w:t xml:space="preserve"> </w:t>
      </w:r>
      <w:r w:rsidR="004861B8">
        <w:rPr>
          <w:rFonts w:ascii="Times New Roman" w:hAnsi="Times New Roman" w:cs="Times New Roman"/>
          <w:sz w:val="28"/>
          <w:szCs w:val="28"/>
        </w:rPr>
        <w:t xml:space="preserve">– </w:t>
      </w:r>
      <w:r w:rsidR="006F56D5">
        <w:rPr>
          <w:rFonts w:ascii="Times New Roman" w:hAnsi="Times New Roman" w:cs="Times New Roman"/>
          <w:sz w:val="28"/>
          <w:szCs w:val="28"/>
        </w:rPr>
        <w:t>компенсация расходов на уплату взноса на капитальный ремонт общего имущества в МКД</w:t>
      </w:r>
      <w:r w:rsidR="00975A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D4E" w:rsidRDefault="00B04698" w:rsidP="00817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D63D4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63D4E" w:rsidRPr="00F34D55">
        <w:rPr>
          <w:rFonts w:ascii="Times New Roman" w:hAnsi="Times New Roman" w:cs="Times New Roman"/>
          <w:sz w:val="28"/>
          <w:szCs w:val="28"/>
        </w:rPr>
        <w:t>использование</w:t>
      </w:r>
      <w:r w:rsidR="00D63D4E">
        <w:rPr>
          <w:rFonts w:ascii="Times New Roman" w:hAnsi="Times New Roman" w:cs="Times New Roman"/>
          <w:sz w:val="28"/>
          <w:szCs w:val="28"/>
        </w:rPr>
        <w:t>м</w:t>
      </w:r>
      <w:r w:rsidR="00D63D4E" w:rsidRPr="00F34D55">
        <w:rPr>
          <w:rFonts w:ascii="Times New Roman" w:hAnsi="Times New Roman" w:cs="Times New Roman"/>
          <w:sz w:val="28"/>
          <w:szCs w:val="28"/>
        </w:rPr>
        <w:t xml:space="preserve"> средств резервного фонда на фина</w:t>
      </w:r>
      <w:r w:rsidR="00D63D4E" w:rsidRPr="00F34D55">
        <w:rPr>
          <w:rFonts w:ascii="Times New Roman" w:hAnsi="Times New Roman" w:cs="Times New Roman"/>
          <w:sz w:val="28"/>
          <w:szCs w:val="28"/>
        </w:rPr>
        <w:t>н</w:t>
      </w:r>
      <w:r w:rsidR="00D63D4E" w:rsidRPr="00F34D55">
        <w:rPr>
          <w:rFonts w:ascii="Times New Roman" w:hAnsi="Times New Roman" w:cs="Times New Roman"/>
          <w:sz w:val="28"/>
          <w:szCs w:val="28"/>
        </w:rPr>
        <w:t>совое обеспечение непредвиденных (незапланированных) расходов</w:t>
      </w:r>
      <w:r w:rsidR="00D63D4E">
        <w:rPr>
          <w:rFonts w:ascii="Times New Roman" w:hAnsi="Times New Roman" w:cs="Times New Roman"/>
          <w:sz w:val="28"/>
          <w:szCs w:val="28"/>
        </w:rPr>
        <w:t xml:space="preserve"> </w:t>
      </w:r>
      <w:r w:rsidR="00817F14" w:rsidRPr="00F34D55">
        <w:rPr>
          <w:rFonts w:ascii="Times New Roman" w:hAnsi="Times New Roman" w:cs="Times New Roman"/>
          <w:sz w:val="28"/>
          <w:szCs w:val="28"/>
        </w:rPr>
        <w:t xml:space="preserve">в сводную бюджетную роспись внесены </w:t>
      </w:r>
      <w:r w:rsidR="00D63D4E">
        <w:rPr>
          <w:rFonts w:ascii="Times New Roman" w:hAnsi="Times New Roman" w:cs="Times New Roman"/>
          <w:sz w:val="28"/>
          <w:szCs w:val="28"/>
        </w:rPr>
        <w:t>и</w:t>
      </w:r>
      <w:r w:rsidR="00817F14" w:rsidRPr="00F34D55">
        <w:rPr>
          <w:rFonts w:ascii="Times New Roman" w:hAnsi="Times New Roman" w:cs="Times New Roman"/>
          <w:sz w:val="28"/>
          <w:szCs w:val="28"/>
        </w:rPr>
        <w:t>зменения</w:t>
      </w:r>
      <w:r w:rsidR="00D63D4E">
        <w:rPr>
          <w:rFonts w:ascii="Times New Roman" w:hAnsi="Times New Roman" w:cs="Times New Roman"/>
          <w:sz w:val="28"/>
          <w:szCs w:val="28"/>
        </w:rPr>
        <w:t xml:space="preserve"> путем перераспределения расходов между главными распорядителями бюджетных средств в общей сумме 3 677,3 тыс. рублей.</w:t>
      </w:r>
    </w:p>
    <w:p w:rsidR="0022431F" w:rsidRDefault="00C94809" w:rsidP="009C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BE">
        <w:rPr>
          <w:rFonts w:ascii="Times New Roman" w:hAnsi="Times New Roman" w:cs="Times New Roman"/>
          <w:sz w:val="28"/>
          <w:szCs w:val="28"/>
        </w:rPr>
        <w:t>Расходы бюджета за 1 квартал 201</w:t>
      </w:r>
      <w:r w:rsidR="0022431F">
        <w:rPr>
          <w:rFonts w:ascii="Times New Roman" w:hAnsi="Times New Roman" w:cs="Times New Roman"/>
          <w:sz w:val="28"/>
          <w:szCs w:val="28"/>
        </w:rPr>
        <w:t>6</w:t>
      </w:r>
      <w:r w:rsidRPr="006A51BE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22431F">
        <w:rPr>
          <w:rFonts w:ascii="Times New Roman" w:hAnsi="Times New Roman" w:cs="Times New Roman"/>
          <w:sz w:val="28"/>
          <w:szCs w:val="28"/>
        </w:rPr>
        <w:t xml:space="preserve">804 943,9 </w:t>
      </w:r>
      <w:r w:rsidRPr="006A51BE">
        <w:rPr>
          <w:rFonts w:ascii="Times New Roman" w:hAnsi="Times New Roman" w:cs="Times New Roman"/>
          <w:sz w:val="28"/>
          <w:szCs w:val="28"/>
        </w:rPr>
        <w:t>тыс. рублей</w:t>
      </w:r>
      <w:r w:rsidR="0022431F">
        <w:rPr>
          <w:rFonts w:ascii="Times New Roman" w:hAnsi="Times New Roman" w:cs="Times New Roman"/>
          <w:sz w:val="28"/>
          <w:szCs w:val="28"/>
        </w:rPr>
        <w:t>, что составляет 23,4% от утвержденного сводной бюджетной росписи объема бюджетных ассигнований.</w:t>
      </w:r>
    </w:p>
    <w:p w:rsidR="00247610" w:rsidRPr="00843019" w:rsidRDefault="00247610" w:rsidP="006A51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6A51BE" w:rsidRPr="00B53196" w:rsidRDefault="006A51BE" w:rsidP="006A51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в</w:t>
      </w:r>
      <w:r w:rsidRPr="00B53196">
        <w:rPr>
          <w:rFonts w:ascii="Times New Roman" w:hAnsi="Times New Roman" w:cs="Times New Roman"/>
          <w:b/>
          <w:i/>
          <w:sz w:val="28"/>
          <w:szCs w:val="28"/>
        </w:rPr>
        <w:t>едомственн</w:t>
      </w:r>
      <w:r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B53196">
        <w:rPr>
          <w:rFonts w:ascii="Times New Roman" w:hAnsi="Times New Roman" w:cs="Times New Roman"/>
          <w:b/>
          <w:i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53196">
        <w:rPr>
          <w:rFonts w:ascii="Times New Roman" w:hAnsi="Times New Roman" w:cs="Times New Roman"/>
          <w:b/>
          <w:i/>
          <w:sz w:val="28"/>
          <w:szCs w:val="28"/>
        </w:rPr>
        <w:t xml:space="preserve"> расходов.</w:t>
      </w:r>
    </w:p>
    <w:p w:rsidR="00A55128" w:rsidRPr="00A55128" w:rsidRDefault="00DA24E2" w:rsidP="00A551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55128" w:rsidRPr="00A55128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32296B">
        <w:rPr>
          <w:rFonts w:ascii="Times New Roman" w:hAnsi="Times New Roman" w:cs="Times New Roman"/>
          <w:sz w:val="28"/>
          <w:szCs w:val="28"/>
        </w:rPr>
        <w:t xml:space="preserve">об исполнении расходных обязательств бюджета </w:t>
      </w:r>
      <w:r>
        <w:rPr>
          <w:rFonts w:ascii="Times New Roman" w:hAnsi="Times New Roman" w:cs="Times New Roman"/>
          <w:sz w:val="28"/>
          <w:szCs w:val="28"/>
        </w:rPr>
        <w:t>Златоусто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ского городского округа </w:t>
      </w:r>
      <w:r w:rsidR="0032296B">
        <w:rPr>
          <w:rFonts w:ascii="Times New Roman" w:hAnsi="Times New Roman" w:cs="Times New Roman"/>
          <w:sz w:val="28"/>
          <w:szCs w:val="28"/>
        </w:rPr>
        <w:t>в разрезе главных распорядителей бюджетных сре</w:t>
      </w:r>
      <w:proofErr w:type="gramStart"/>
      <w:r w:rsidR="0032296B">
        <w:rPr>
          <w:rFonts w:ascii="Times New Roman" w:hAnsi="Times New Roman" w:cs="Times New Roman"/>
          <w:sz w:val="28"/>
          <w:szCs w:val="28"/>
        </w:rPr>
        <w:t xml:space="preserve">дств </w:t>
      </w:r>
      <w:r w:rsidR="00A55128" w:rsidRPr="00A5512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A55128" w:rsidRPr="00A55128">
        <w:rPr>
          <w:rFonts w:ascii="Times New Roman" w:hAnsi="Times New Roman" w:cs="Times New Roman"/>
          <w:sz w:val="28"/>
          <w:szCs w:val="28"/>
        </w:rPr>
        <w:t>едставлена в таблице №</w:t>
      </w:r>
      <w:r w:rsidR="0022431F">
        <w:rPr>
          <w:rFonts w:ascii="Times New Roman" w:hAnsi="Times New Roman" w:cs="Times New Roman"/>
          <w:sz w:val="28"/>
          <w:szCs w:val="28"/>
        </w:rPr>
        <w:t>7</w:t>
      </w:r>
      <w:r w:rsidR="007A23DA">
        <w:rPr>
          <w:rFonts w:ascii="Times New Roman" w:hAnsi="Times New Roman" w:cs="Times New Roman"/>
          <w:sz w:val="28"/>
          <w:szCs w:val="28"/>
        </w:rPr>
        <w:t>.</w:t>
      </w:r>
    </w:p>
    <w:p w:rsidR="00A55128" w:rsidRPr="00A55128" w:rsidRDefault="00A55128" w:rsidP="00A551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A55128">
        <w:rPr>
          <w:rFonts w:ascii="Times New Roman" w:hAnsi="Times New Roman" w:cs="Times New Roman"/>
          <w:sz w:val="18"/>
          <w:szCs w:val="18"/>
          <w:lang w:eastAsia="ru-RU"/>
        </w:rPr>
        <w:t>Таблица №</w:t>
      </w:r>
      <w:r w:rsidR="0022431F">
        <w:rPr>
          <w:rFonts w:ascii="Times New Roman" w:hAnsi="Times New Roman" w:cs="Times New Roman"/>
          <w:sz w:val="18"/>
          <w:szCs w:val="18"/>
          <w:lang w:eastAsia="ru-RU"/>
        </w:rPr>
        <w:t>7</w:t>
      </w:r>
    </w:p>
    <w:p w:rsidR="00A55128" w:rsidRPr="00A55128" w:rsidRDefault="00A55128" w:rsidP="00A551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A55128">
        <w:rPr>
          <w:rFonts w:ascii="Times New Roman" w:hAnsi="Times New Roman" w:cs="Times New Roman"/>
          <w:sz w:val="18"/>
          <w:szCs w:val="18"/>
          <w:lang w:eastAsia="ru-RU"/>
        </w:rPr>
        <w:t>Ед. изм.: тыс. рублей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76"/>
        <w:gridCol w:w="1417"/>
        <w:gridCol w:w="1276"/>
        <w:gridCol w:w="992"/>
        <w:gridCol w:w="993"/>
      </w:tblGrid>
      <w:tr w:rsidR="007A23DA" w:rsidRPr="00A55128" w:rsidTr="007A23D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128">
              <w:rPr>
                <w:rFonts w:ascii="Times New Roman" w:hAnsi="Times New Roman" w:cs="Times New Roman"/>
                <w:sz w:val="18"/>
                <w:szCs w:val="18"/>
              </w:rPr>
              <w:t>Наименование ГРБС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сводной бюджетной росписью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3DA" w:rsidRDefault="007A23DA" w:rsidP="00CE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128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</w:p>
          <w:p w:rsidR="007A23DA" w:rsidRPr="00A55128" w:rsidRDefault="007A23DA" w:rsidP="00CE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128">
              <w:rPr>
                <w:rFonts w:ascii="Times New Roman" w:hAnsi="Times New Roman" w:cs="Times New Roman"/>
                <w:sz w:val="18"/>
                <w:szCs w:val="18"/>
              </w:rPr>
              <w:t>за 1 квартал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5512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128">
              <w:rPr>
                <w:rFonts w:ascii="Times New Roman" w:hAnsi="Times New Roman" w:cs="Times New Roman"/>
                <w:sz w:val="18"/>
                <w:szCs w:val="18"/>
              </w:rPr>
              <w:t>Исполнено за 1 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артал</w:t>
            </w:r>
          </w:p>
          <w:p w:rsidR="007A23DA" w:rsidRPr="00A55128" w:rsidRDefault="007A23DA" w:rsidP="002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12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2243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5512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3B0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128">
              <w:rPr>
                <w:rFonts w:ascii="Times New Roman" w:hAnsi="Times New Roman" w:cs="Times New Roman"/>
                <w:sz w:val="18"/>
                <w:szCs w:val="18"/>
              </w:rPr>
              <w:t>Процент исполнения</w:t>
            </w:r>
          </w:p>
        </w:tc>
      </w:tr>
      <w:tr w:rsidR="007A23DA" w:rsidRPr="00A55128" w:rsidTr="007A23DA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DA" w:rsidRPr="00A55128" w:rsidRDefault="007A23DA" w:rsidP="00B6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128">
              <w:rPr>
                <w:rFonts w:ascii="Times New Roman" w:hAnsi="Times New Roman" w:cs="Times New Roman"/>
                <w:sz w:val="18"/>
                <w:szCs w:val="18"/>
              </w:rPr>
              <w:t>к бю</w:t>
            </w:r>
            <w:r w:rsidRPr="00A5512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55128">
              <w:rPr>
                <w:rFonts w:ascii="Times New Roman" w:hAnsi="Times New Roman" w:cs="Times New Roman"/>
                <w:sz w:val="18"/>
                <w:szCs w:val="18"/>
              </w:rPr>
              <w:t>жетной росписи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22431F">
            <w:pPr>
              <w:spacing w:after="0" w:line="240" w:lineRule="auto"/>
              <w:ind w:hanging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128">
              <w:rPr>
                <w:rFonts w:ascii="Times New Roman" w:hAnsi="Times New Roman" w:cs="Times New Roman"/>
                <w:sz w:val="18"/>
                <w:szCs w:val="18"/>
              </w:rPr>
              <w:t>к 1 кв. 201</w:t>
            </w:r>
            <w:r w:rsidR="002243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5512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7A23DA" w:rsidRPr="00A55128" w:rsidTr="007A23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901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1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Собрание депутатов ЗГО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22431F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11 475,4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22431F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A23DA" w:rsidRPr="00A55128" w:rsidTr="007A23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901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1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Администрация ЗГО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22431F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173 001,3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42 373,5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E8340F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36 947,7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A23DA" w:rsidRPr="00A55128" w:rsidTr="007A23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901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1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МКУ «Управление образования  </w:t>
            </w:r>
            <w:r w:rsidR="009E2E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 молоде</w:t>
            </w:r>
            <w:r w:rsidR="009E2E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</w:t>
            </w:r>
            <w:r w:rsidR="009E2E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ной политики </w:t>
            </w:r>
            <w:r w:rsidRPr="00A551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E8340F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1 679 224,2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322 246,6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E8340F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362 870,9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A23DA" w:rsidRPr="00A55128" w:rsidTr="007A23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E21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1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МКУ «Управление здравоохранения ЗГО»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E8340F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33 159,2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10 686,4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E8340F" w:rsidP="00E834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8 459,9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79,2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A23DA" w:rsidRPr="00A55128" w:rsidTr="007A23D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901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1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Финансовое управление ЗГО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E8340F" w:rsidP="00E834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31 931,4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7 739,3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E8340F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A23DA" w:rsidRPr="00A55128" w:rsidTr="007A23DA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901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E8340F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70 695,5</w:t>
            </w:r>
            <w:r w:rsidR="00BD52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AC54D3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AC54D3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A23DA" w:rsidRPr="00A55128" w:rsidTr="007A23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E834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="00E834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 «У</w:t>
            </w:r>
            <w:r w:rsidR="00E834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правление культуры ЗГО»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E8340F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184 884,7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47 404,5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E8340F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A23DA" w:rsidRPr="00A55128" w:rsidTr="007A23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E8340F" w:rsidP="00901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УСЗН</w:t>
            </w:r>
            <w:r w:rsidR="007A23D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ЗГО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E8340F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964 408,3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245 684,3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E8340F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264 933,5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A23DA" w:rsidRPr="00A55128" w:rsidTr="007A23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E834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1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ОМС </w:t>
            </w:r>
            <w:r w:rsidR="00E834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КУИ</w:t>
            </w:r>
            <w:r w:rsidRPr="00A551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ЗГО»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E8340F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23 006,4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E8340F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AC54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A23DA" w:rsidRPr="00A55128" w:rsidTr="007A23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E834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1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МКУ «</w:t>
            </w:r>
            <w:r w:rsidR="00E834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Управление по физической культуре и спорту ЗГО»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E8340F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124 050,7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25 533,7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28 341,2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AC54D3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111%</w:t>
            </w:r>
          </w:p>
        </w:tc>
      </w:tr>
      <w:tr w:rsidR="007A23DA" w:rsidRPr="00A55128" w:rsidTr="007A23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7A2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1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</w:t>
            </w:r>
            <w:r w:rsidRPr="00A551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ЗГО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116,1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A23DA" w:rsidRPr="00A55128" w:rsidTr="007A23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7A2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1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МКУ ЗГО «У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145 733,2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9015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60 888,2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42 613,2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AC54D3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70%</w:t>
            </w:r>
          </w:p>
        </w:tc>
      </w:tr>
      <w:tr w:rsidR="007A23DA" w:rsidRPr="00A55128" w:rsidTr="007A23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128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3 444 422,7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7A23DA" w:rsidP="009F2C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771 274,4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804 943,9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23,4</w:t>
            </w:r>
            <w:r w:rsidR="00AC54D3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DA" w:rsidRPr="00A55128" w:rsidRDefault="0035479A" w:rsidP="00B658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104,4</w:t>
            </w:r>
            <w:r w:rsidR="00AC54D3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247610" w:rsidRDefault="009C4005" w:rsidP="00A5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E2A">
        <w:rPr>
          <w:rFonts w:ascii="Times New Roman" w:hAnsi="Times New Roman" w:cs="Times New Roman"/>
          <w:b/>
          <w:sz w:val="20"/>
          <w:szCs w:val="20"/>
        </w:rPr>
        <w:t>*</w:t>
      </w:r>
      <w:r w:rsidRPr="009E2E2A">
        <w:rPr>
          <w:rFonts w:ascii="Times New Roman" w:hAnsi="Times New Roman" w:cs="Times New Roman"/>
          <w:sz w:val="20"/>
          <w:szCs w:val="20"/>
        </w:rPr>
        <w:t xml:space="preserve"> - резервный фонд Администрации ЗГО (</w:t>
      </w:r>
      <w:r w:rsidR="00E8340F" w:rsidRPr="009E2E2A">
        <w:rPr>
          <w:rFonts w:ascii="Times New Roman" w:hAnsi="Times New Roman" w:cs="Times New Roman"/>
          <w:sz w:val="20"/>
          <w:szCs w:val="20"/>
        </w:rPr>
        <w:t>6 711,7</w:t>
      </w:r>
      <w:r w:rsidRPr="009E2E2A">
        <w:rPr>
          <w:rFonts w:ascii="Times New Roman" w:hAnsi="Times New Roman" w:cs="Times New Roman"/>
          <w:sz w:val="20"/>
          <w:szCs w:val="20"/>
        </w:rPr>
        <w:t xml:space="preserve"> тыс. рублей), зарезервированные средства на исполн</w:t>
      </w:r>
      <w:r w:rsidRPr="009E2E2A">
        <w:rPr>
          <w:rFonts w:ascii="Times New Roman" w:hAnsi="Times New Roman" w:cs="Times New Roman"/>
          <w:sz w:val="20"/>
          <w:szCs w:val="20"/>
        </w:rPr>
        <w:t>е</w:t>
      </w:r>
      <w:r w:rsidRPr="009E2E2A">
        <w:rPr>
          <w:rFonts w:ascii="Times New Roman" w:hAnsi="Times New Roman" w:cs="Times New Roman"/>
          <w:sz w:val="20"/>
          <w:szCs w:val="20"/>
        </w:rPr>
        <w:t>ние судебных решений по искам (</w:t>
      </w:r>
      <w:r w:rsidR="009E2E2A" w:rsidRPr="009E2E2A">
        <w:rPr>
          <w:rFonts w:ascii="Times New Roman" w:hAnsi="Times New Roman" w:cs="Times New Roman"/>
          <w:sz w:val="20"/>
          <w:szCs w:val="20"/>
        </w:rPr>
        <w:t>11 049,9</w:t>
      </w:r>
      <w:r w:rsidRPr="009E2E2A">
        <w:rPr>
          <w:rFonts w:ascii="Times New Roman" w:hAnsi="Times New Roman" w:cs="Times New Roman"/>
          <w:sz w:val="20"/>
          <w:szCs w:val="20"/>
        </w:rPr>
        <w:t xml:space="preserve"> тыс. рублей), на обеспечение своевременной оплаты топливно-энергетических ресурсов (</w:t>
      </w:r>
      <w:r w:rsidR="00461011" w:rsidRPr="009E2E2A">
        <w:rPr>
          <w:rFonts w:ascii="Times New Roman" w:hAnsi="Times New Roman" w:cs="Times New Roman"/>
          <w:sz w:val="20"/>
          <w:szCs w:val="20"/>
        </w:rPr>
        <w:t xml:space="preserve">16 412,4 </w:t>
      </w:r>
      <w:r w:rsidRPr="009E2E2A">
        <w:rPr>
          <w:rFonts w:ascii="Times New Roman" w:hAnsi="Times New Roman" w:cs="Times New Roman"/>
          <w:sz w:val="20"/>
          <w:szCs w:val="20"/>
        </w:rPr>
        <w:t xml:space="preserve"> тыс. рублей)</w:t>
      </w:r>
      <w:r w:rsidR="009E2E2A" w:rsidRPr="009E2E2A">
        <w:rPr>
          <w:rFonts w:ascii="Times New Roman" w:hAnsi="Times New Roman" w:cs="Times New Roman"/>
          <w:sz w:val="20"/>
          <w:szCs w:val="20"/>
        </w:rPr>
        <w:t>, на обеспечение своевременной и полной выплаты заработной платы (36 521,6 тыс. рублей)</w:t>
      </w:r>
      <w:r w:rsidRPr="009E2E2A">
        <w:rPr>
          <w:rFonts w:ascii="Times New Roman" w:hAnsi="Times New Roman" w:cs="Times New Roman"/>
          <w:sz w:val="20"/>
          <w:szCs w:val="20"/>
        </w:rPr>
        <w:t>.</w:t>
      </w:r>
    </w:p>
    <w:p w:rsidR="009C4005" w:rsidRPr="009E2E2A" w:rsidRDefault="009C4005" w:rsidP="00A5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55128" w:rsidRPr="008A4FEB" w:rsidRDefault="00A55128" w:rsidP="00A5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EB">
        <w:rPr>
          <w:rFonts w:ascii="Times New Roman" w:hAnsi="Times New Roman" w:cs="Times New Roman"/>
          <w:sz w:val="28"/>
          <w:szCs w:val="28"/>
        </w:rPr>
        <w:t>Высокий уровень исполнения расходов (более 25% от утвержденных пл</w:t>
      </w:r>
      <w:r w:rsidRPr="008A4FEB">
        <w:rPr>
          <w:rFonts w:ascii="Times New Roman" w:hAnsi="Times New Roman" w:cs="Times New Roman"/>
          <w:sz w:val="28"/>
          <w:szCs w:val="28"/>
        </w:rPr>
        <w:t>а</w:t>
      </w:r>
      <w:r w:rsidRPr="008A4FEB">
        <w:rPr>
          <w:rFonts w:ascii="Times New Roman" w:hAnsi="Times New Roman" w:cs="Times New Roman"/>
          <w:sz w:val="28"/>
          <w:szCs w:val="28"/>
        </w:rPr>
        <w:t>новых показателей) по состоянию на 01.04.201</w:t>
      </w:r>
      <w:r w:rsidR="009E2E2A">
        <w:rPr>
          <w:rFonts w:ascii="Times New Roman" w:hAnsi="Times New Roman" w:cs="Times New Roman"/>
          <w:sz w:val="28"/>
          <w:szCs w:val="28"/>
        </w:rPr>
        <w:t>6</w:t>
      </w:r>
      <w:r w:rsidRPr="008A4FEB">
        <w:rPr>
          <w:rFonts w:ascii="Times New Roman" w:hAnsi="Times New Roman" w:cs="Times New Roman"/>
          <w:sz w:val="28"/>
          <w:szCs w:val="28"/>
        </w:rPr>
        <w:t xml:space="preserve"> года обеспечено </w:t>
      </w:r>
      <w:r w:rsidR="009E2E2A">
        <w:rPr>
          <w:rFonts w:ascii="Times New Roman" w:hAnsi="Times New Roman" w:cs="Times New Roman"/>
          <w:sz w:val="28"/>
          <w:szCs w:val="28"/>
        </w:rPr>
        <w:t>4</w:t>
      </w:r>
      <w:r w:rsidR="008A4FEB" w:rsidRPr="008A4FEB">
        <w:rPr>
          <w:rFonts w:ascii="Times New Roman" w:hAnsi="Times New Roman" w:cs="Times New Roman"/>
          <w:sz w:val="28"/>
          <w:szCs w:val="28"/>
        </w:rPr>
        <w:t xml:space="preserve"> </w:t>
      </w:r>
      <w:r w:rsidRPr="008A4FEB">
        <w:rPr>
          <w:rFonts w:ascii="Times New Roman" w:hAnsi="Times New Roman" w:cs="Times New Roman"/>
          <w:sz w:val="28"/>
          <w:szCs w:val="28"/>
        </w:rPr>
        <w:t>главными распорядителями средств бюджета округа:</w:t>
      </w:r>
      <w:r w:rsidR="008A4FEB" w:rsidRPr="008A4FEB">
        <w:rPr>
          <w:rFonts w:ascii="Times New Roman" w:hAnsi="Times New Roman" w:cs="Times New Roman"/>
          <w:sz w:val="28"/>
          <w:szCs w:val="28"/>
        </w:rPr>
        <w:t xml:space="preserve"> </w:t>
      </w:r>
      <w:r w:rsidR="009E2E2A">
        <w:rPr>
          <w:rFonts w:ascii="Times New Roman" w:hAnsi="Times New Roman" w:cs="Times New Roman"/>
          <w:sz w:val="28"/>
          <w:szCs w:val="28"/>
        </w:rPr>
        <w:t xml:space="preserve">МКУ «Управление здравоохранения Администрации ЗГО» (25,5%), МКУ «Управление культуры ЗГО» (25,5%),  </w:t>
      </w:r>
      <w:r w:rsidR="008A4FEB" w:rsidRPr="008A4FEB">
        <w:rPr>
          <w:rFonts w:ascii="Times New Roman" w:hAnsi="Times New Roman" w:cs="Times New Roman"/>
          <w:sz w:val="28"/>
          <w:szCs w:val="28"/>
        </w:rPr>
        <w:lastRenderedPageBreak/>
        <w:t>Управление социальной защиты населения ЗГО (</w:t>
      </w:r>
      <w:r w:rsidR="009E2E2A">
        <w:rPr>
          <w:rFonts w:ascii="Times New Roman" w:hAnsi="Times New Roman" w:cs="Times New Roman"/>
          <w:sz w:val="28"/>
          <w:szCs w:val="28"/>
        </w:rPr>
        <w:t>27,5%)</w:t>
      </w:r>
      <w:r w:rsidR="008A4FEB" w:rsidRPr="008A4FEB">
        <w:rPr>
          <w:rFonts w:ascii="Times New Roman" w:hAnsi="Times New Roman" w:cs="Times New Roman"/>
          <w:sz w:val="28"/>
          <w:szCs w:val="28"/>
        </w:rPr>
        <w:t xml:space="preserve"> </w:t>
      </w:r>
      <w:r w:rsidRPr="008A4FEB">
        <w:rPr>
          <w:rFonts w:ascii="Times New Roman" w:hAnsi="Times New Roman" w:cs="Times New Roman"/>
          <w:sz w:val="28"/>
          <w:szCs w:val="28"/>
        </w:rPr>
        <w:t xml:space="preserve">и </w:t>
      </w:r>
      <w:r w:rsidRPr="008A4F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МКУ ЗГО «Управл</w:t>
      </w:r>
      <w:r w:rsidRPr="008A4F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8A4F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жилищно-коммунального хозяйства» (</w:t>
      </w:r>
      <w:r w:rsidR="009E2E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29,2</w:t>
      </w:r>
      <w:r w:rsidRPr="008A4FEB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9E2E2A" w:rsidRDefault="00B65888" w:rsidP="00A5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Наименьшее исполнение расходов в размере </w:t>
      </w:r>
      <w:r w:rsidR="009E2E2A">
        <w:rPr>
          <w:rFonts w:ascii="Times New Roman" w:hAnsi="Times New Roman" w:cs="Times New Roman"/>
          <w:sz w:val="28"/>
          <w:szCs w:val="28"/>
        </w:rPr>
        <w:t>менее 20%  обеспечено С</w:t>
      </w:r>
      <w:r w:rsidR="009E2E2A">
        <w:rPr>
          <w:rFonts w:ascii="Times New Roman" w:hAnsi="Times New Roman" w:cs="Times New Roman"/>
          <w:sz w:val="28"/>
          <w:szCs w:val="28"/>
        </w:rPr>
        <w:t>о</w:t>
      </w:r>
      <w:r w:rsidR="009E2E2A">
        <w:rPr>
          <w:rFonts w:ascii="Times New Roman" w:hAnsi="Times New Roman" w:cs="Times New Roman"/>
          <w:sz w:val="28"/>
          <w:szCs w:val="28"/>
        </w:rPr>
        <w:t>бранием депутатов ЗГО (19,1%), ОМС «Комитет по управлению имуществом ЗГО</w:t>
      </w:r>
      <w:r w:rsidR="00843019">
        <w:rPr>
          <w:rFonts w:ascii="Times New Roman" w:hAnsi="Times New Roman" w:cs="Times New Roman"/>
          <w:sz w:val="28"/>
          <w:szCs w:val="28"/>
        </w:rPr>
        <w:t>»</w:t>
      </w:r>
      <w:r w:rsidR="009E2E2A">
        <w:rPr>
          <w:rFonts w:ascii="Times New Roman" w:hAnsi="Times New Roman" w:cs="Times New Roman"/>
          <w:sz w:val="28"/>
          <w:szCs w:val="28"/>
        </w:rPr>
        <w:t xml:space="preserve"> (17%) и Контрольно-счетной палатой ЗГО (19,6%).</w:t>
      </w:r>
    </w:p>
    <w:p w:rsidR="00BD52EB" w:rsidRDefault="00BD52EB" w:rsidP="00A5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представлена диаграммой:</w:t>
      </w:r>
    </w:p>
    <w:p w:rsidR="00BD52EB" w:rsidRDefault="00BD52EB" w:rsidP="00BD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F00BD0" wp14:editId="3B01FA5D">
            <wp:extent cx="6057900" cy="345186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52EB" w:rsidRPr="00BD52EB" w:rsidRDefault="00BD52EB" w:rsidP="00A5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55128" w:rsidRDefault="00A55128" w:rsidP="00A5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033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общем объеме расходов занимают расходы МКУ «Управление образования </w:t>
      </w:r>
      <w:r w:rsidR="009E2E2A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1A3033">
        <w:rPr>
          <w:rFonts w:ascii="Times New Roman" w:hAnsi="Times New Roman" w:cs="Times New Roman"/>
          <w:sz w:val="28"/>
          <w:szCs w:val="28"/>
        </w:rPr>
        <w:t xml:space="preserve">ЗГО» - </w:t>
      </w:r>
      <w:r w:rsidR="009E2E2A">
        <w:rPr>
          <w:rFonts w:ascii="Times New Roman" w:hAnsi="Times New Roman" w:cs="Times New Roman"/>
          <w:sz w:val="28"/>
          <w:szCs w:val="28"/>
        </w:rPr>
        <w:t>45,1%</w:t>
      </w:r>
      <w:r w:rsidR="001A3033" w:rsidRPr="001A3033">
        <w:rPr>
          <w:rFonts w:ascii="Times New Roman" w:hAnsi="Times New Roman" w:cs="Times New Roman"/>
          <w:sz w:val="28"/>
          <w:szCs w:val="28"/>
        </w:rPr>
        <w:t xml:space="preserve"> и</w:t>
      </w:r>
      <w:r w:rsidRPr="001A3033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9E2E2A">
        <w:rPr>
          <w:rFonts w:ascii="Times New Roman" w:hAnsi="Times New Roman" w:cs="Times New Roman"/>
          <w:sz w:val="28"/>
          <w:szCs w:val="28"/>
        </w:rPr>
        <w:t>я</w:t>
      </w:r>
      <w:r w:rsidRPr="001A3033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ЗГО – </w:t>
      </w:r>
      <w:r w:rsidR="009E2E2A">
        <w:rPr>
          <w:rFonts w:ascii="Times New Roman" w:hAnsi="Times New Roman" w:cs="Times New Roman"/>
          <w:sz w:val="28"/>
          <w:szCs w:val="28"/>
        </w:rPr>
        <w:t>32,9</w:t>
      </w:r>
      <w:r w:rsidR="001A3033" w:rsidRPr="001A3033">
        <w:rPr>
          <w:rFonts w:ascii="Times New Roman" w:hAnsi="Times New Roman" w:cs="Times New Roman"/>
          <w:sz w:val="28"/>
          <w:szCs w:val="28"/>
        </w:rPr>
        <w:t>%</w:t>
      </w:r>
      <w:r w:rsidRPr="001A3033">
        <w:rPr>
          <w:rFonts w:ascii="Times New Roman" w:hAnsi="Times New Roman" w:cs="Times New Roman"/>
          <w:sz w:val="28"/>
          <w:szCs w:val="28"/>
        </w:rPr>
        <w:t>.</w:t>
      </w:r>
    </w:p>
    <w:p w:rsidR="000E10FF" w:rsidRPr="00843019" w:rsidRDefault="000E10FF" w:rsidP="00A5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A3033" w:rsidRPr="00DD04B1" w:rsidRDefault="001A3033" w:rsidP="001A3033">
      <w:pPr>
        <w:pStyle w:val="a9"/>
        <w:tabs>
          <w:tab w:val="num" w:pos="900"/>
        </w:tabs>
        <w:spacing w:after="0" w:line="240" w:lineRule="auto"/>
        <w:ind w:left="0" w:firstLine="53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4B1">
        <w:rPr>
          <w:rFonts w:ascii="Times New Roman" w:hAnsi="Times New Roman" w:cs="Times New Roman"/>
          <w:b/>
          <w:i/>
          <w:sz w:val="28"/>
          <w:szCs w:val="28"/>
        </w:rPr>
        <w:t>Анализ исполнения бюджета округа в разрезе видов расходов.</w:t>
      </w:r>
    </w:p>
    <w:p w:rsidR="001A3033" w:rsidRPr="00DD04B1" w:rsidRDefault="00554E9D" w:rsidP="001A30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B1">
        <w:rPr>
          <w:rFonts w:ascii="Times New Roman" w:hAnsi="Times New Roman" w:cs="Times New Roman"/>
          <w:sz w:val="28"/>
          <w:szCs w:val="28"/>
        </w:rPr>
        <w:t>Информация об и</w:t>
      </w:r>
      <w:r w:rsidR="001A3033" w:rsidRPr="00DD04B1">
        <w:rPr>
          <w:rFonts w:ascii="Times New Roman" w:hAnsi="Times New Roman" w:cs="Times New Roman"/>
          <w:sz w:val="28"/>
          <w:szCs w:val="28"/>
        </w:rPr>
        <w:t>сполне</w:t>
      </w:r>
      <w:r w:rsidRPr="00DD04B1">
        <w:rPr>
          <w:rFonts w:ascii="Times New Roman" w:hAnsi="Times New Roman" w:cs="Times New Roman"/>
          <w:sz w:val="28"/>
          <w:szCs w:val="28"/>
        </w:rPr>
        <w:t>нии</w:t>
      </w:r>
      <w:r w:rsidR="001A3033" w:rsidRPr="00DD04B1">
        <w:rPr>
          <w:rFonts w:ascii="Times New Roman" w:hAnsi="Times New Roman" w:cs="Times New Roman"/>
          <w:sz w:val="28"/>
          <w:szCs w:val="28"/>
        </w:rPr>
        <w:t xml:space="preserve"> расходной части бюджета Златоустовского городского округа по группам видов расходов представлена в таблице №</w:t>
      </w:r>
      <w:r w:rsidR="00DA24E2" w:rsidRPr="00DD04B1">
        <w:rPr>
          <w:rFonts w:ascii="Times New Roman" w:hAnsi="Times New Roman" w:cs="Times New Roman"/>
          <w:sz w:val="28"/>
          <w:szCs w:val="28"/>
        </w:rPr>
        <w:t>8</w:t>
      </w:r>
      <w:r w:rsidR="001A3033" w:rsidRPr="00DD04B1">
        <w:rPr>
          <w:rFonts w:ascii="Times New Roman" w:hAnsi="Times New Roman" w:cs="Times New Roman"/>
          <w:sz w:val="28"/>
          <w:szCs w:val="28"/>
        </w:rPr>
        <w:t>.</w:t>
      </w:r>
    </w:p>
    <w:p w:rsidR="001A3033" w:rsidRPr="00DD04B1" w:rsidRDefault="001A3033" w:rsidP="001A30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DD04B1">
        <w:rPr>
          <w:rFonts w:ascii="Times New Roman" w:hAnsi="Times New Roman" w:cs="Times New Roman"/>
          <w:sz w:val="18"/>
          <w:szCs w:val="18"/>
          <w:lang w:eastAsia="ru-RU"/>
        </w:rPr>
        <w:t>Таблица №</w:t>
      </w:r>
      <w:r w:rsidR="00DA24E2" w:rsidRPr="00DD04B1">
        <w:rPr>
          <w:rFonts w:ascii="Times New Roman" w:hAnsi="Times New Roman" w:cs="Times New Roman"/>
          <w:sz w:val="18"/>
          <w:szCs w:val="18"/>
          <w:lang w:eastAsia="ru-RU"/>
        </w:rPr>
        <w:t>8</w:t>
      </w:r>
    </w:p>
    <w:p w:rsidR="001A3033" w:rsidRPr="00DD04B1" w:rsidRDefault="001A3033" w:rsidP="001A30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DD04B1">
        <w:rPr>
          <w:rFonts w:ascii="Times New Roman" w:hAnsi="Times New Roman" w:cs="Times New Roman"/>
          <w:sz w:val="18"/>
          <w:szCs w:val="18"/>
          <w:lang w:eastAsia="ru-RU"/>
        </w:rPr>
        <w:t>Ед. изм.: тыс. рублей</w:t>
      </w:r>
    </w:p>
    <w:tbl>
      <w:tblPr>
        <w:tblStyle w:val="aa"/>
        <w:tblW w:w="9748" w:type="dxa"/>
        <w:tblLayout w:type="fixed"/>
        <w:tblLook w:val="04A0" w:firstRow="1" w:lastRow="0" w:firstColumn="1" w:lastColumn="0" w:noHBand="0" w:noVBand="1"/>
      </w:tblPr>
      <w:tblGrid>
        <w:gridCol w:w="5495"/>
        <w:gridCol w:w="1302"/>
        <w:gridCol w:w="1134"/>
        <w:gridCol w:w="993"/>
        <w:gridCol w:w="824"/>
      </w:tblGrid>
      <w:tr w:rsidR="00DD04B1" w:rsidRPr="00DD04B1" w:rsidTr="005B7F91">
        <w:tc>
          <w:tcPr>
            <w:tcW w:w="5495" w:type="dxa"/>
            <w:vAlign w:val="center"/>
          </w:tcPr>
          <w:p w:rsidR="00985C6A" w:rsidRPr="005B7F91" w:rsidRDefault="00985C6A" w:rsidP="00C268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группы видов расходов</w:t>
            </w:r>
          </w:p>
        </w:tc>
        <w:tc>
          <w:tcPr>
            <w:tcW w:w="1302" w:type="dxa"/>
            <w:vAlign w:val="center"/>
          </w:tcPr>
          <w:p w:rsidR="00985C6A" w:rsidRPr="005B7F91" w:rsidRDefault="00985C6A" w:rsidP="00C268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Утверждено сводной бюджетной росписью</w:t>
            </w:r>
          </w:p>
        </w:tc>
        <w:tc>
          <w:tcPr>
            <w:tcW w:w="1134" w:type="dxa"/>
            <w:vAlign w:val="center"/>
          </w:tcPr>
          <w:p w:rsidR="00985C6A" w:rsidRPr="005B7F91" w:rsidRDefault="00985C6A" w:rsidP="00985C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</w:t>
            </w: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 за 1 квартал 2016г.</w:t>
            </w:r>
          </w:p>
        </w:tc>
        <w:tc>
          <w:tcPr>
            <w:tcW w:w="993" w:type="dxa"/>
            <w:vAlign w:val="center"/>
          </w:tcPr>
          <w:p w:rsidR="00985C6A" w:rsidRPr="005B7F91" w:rsidRDefault="00985C6A" w:rsidP="00AC54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</w:t>
            </w:r>
            <w:proofErr w:type="gramStart"/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 расходов</w:t>
            </w:r>
          </w:p>
        </w:tc>
        <w:tc>
          <w:tcPr>
            <w:tcW w:w="824" w:type="dxa"/>
            <w:vAlign w:val="center"/>
          </w:tcPr>
          <w:p w:rsidR="00985C6A" w:rsidRPr="005B7F91" w:rsidRDefault="00AC54D3" w:rsidP="00AC54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цент</w:t>
            </w:r>
            <w:r w:rsidR="00985C6A"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985C6A"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85C6A"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85C6A"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985C6A"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</w:tr>
      <w:tr w:rsidR="00DD04B1" w:rsidRPr="00DD04B1" w:rsidTr="005B7F91">
        <w:tc>
          <w:tcPr>
            <w:tcW w:w="5495" w:type="dxa"/>
          </w:tcPr>
          <w:p w:rsidR="00985C6A" w:rsidRPr="005B7F91" w:rsidRDefault="00985C6A" w:rsidP="00985C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</w:t>
            </w: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нения функций муниципальными органами и казенными учреждениями </w:t>
            </w:r>
          </w:p>
        </w:tc>
        <w:tc>
          <w:tcPr>
            <w:tcW w:w="1302" w:type="dxa"/>
            <w:vAlign w:val="center"/>
          </w:tcPr>
          <w:p w:rsidR="00985C6A" w:rsidRPr="005B7F91" w:rsidRDefault="00985C6A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179 287,6</w:t>
            </w:r>
          </w:p>
        </w:tc>
        <w:tc>
          <w:tcPr>
            <w:tcW w:w="1134" w:type="dxa"/>
            <w:vAlign w:val="center"/>
          </w:tcPr>
          <w:p w:rsidR="00985C6A" w:rsidRPr="005B7F91" w:rsidRDefault="00985C6A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42 766,4</w:t>
            </w:r>
          </w:p>
        </w:tc>
        <w:tc>
          <w:tcPr>
            <w:tcW w:w="993" w:type="dxa"/>
            <w:vAlign w:val="center"/>
          </w:tcPr>
          <w:p w:rsidR="00985C6A" w:rsidRPr="005B7F91" w:rsidRDefault="00985C6A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5,3</w:t>
            </w:r>
            <w:r w:rsidR="00AC5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4" w:type="dxa"/>
            <w:vAlign w:val="center"/>
          </w:tcPr>
          <w:p w:rsidR="00985C6A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23,9</w:t>
            </w:r>
            <w:r w:rsidR="00AC5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D04B1" w:rsidRPr="00DD04B1" w:rsidTr="005B7F91">
        <w:tc>
          <w:tcPr>
            <w:tcW w:w="5495" w:type="dxa"/>
          </w:tcPr>
          <w:p w:rsidR="00985C6A" w:rsidRPr="005B7F91" w:rsidRDefault="00985C6A" w:rsidP="00985C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302" w:type="dxa"/>
            <w:vAlign w:val="center"/>
          </w:tcPr>
          <w:p w:rsidR="00985C6A" w:rsidRPr="005B7F91" w:rsidRDefault="00985C6A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117 357,8</w:t>
            </w:r>
          </w:p>
        </w:tc>
        <w:tc>
          <w:tcPr>
            <w:tcW w:w="1134" w:type="dxa"/>
            <w:vAlign w:val="center"/>
          </w:tcPr>
          <w:p w:rsidR="00985C6A" w:rsidRPr="005B7F91" w:rsidRDefault="00985C6A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25 637,0</w:t>
            </w:r>
          </w:p>
        </w:tc>
        <w:tc>
          <w:tcPr>
            <w:tcW w:w="993" w:type="dxa"/>
            <w:vAlign w:val="center"/>
          </w:tcPr>
          <w:p w:rsidR="00985C6A" w:rsidRPr="005B7F91" w:rsidRDefault="00985C6A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3,2</w:t>
            </w:r>
            <w:r w:rsidR="00AC5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4" w:type="dxa"/>
            <w:vAlign w:val="center"/>
          </w:tcPr>
          <w:p w:rsidR="00985C6A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21,8</w:t>
            </w:r>
            <w:r w:rsidR="00AC5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D04B1" w:rsidRPr="00DD04B1" w:rsidTr="005B7F91">
        <w:tc>
          <w:tcPr>
            <w:tcW w:w="5495" w:type="dxa"/>
          </w:tcPr>
          <w:p w:rsidR="00DD04B1" w:rsidRPr="005B7F91" w:rsidRDefault="00DD04B1" w:rsidP="00C2689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2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856 056,0</w:t>
            </w:r>
          </w:p>
        </w:tc>
        <w:tc>
          <w:tcPr>
            <w:tcW w:w="1134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241 496,6</w:t>
            </w:r>
          </w:p>
        </w:tc>
        <w:tc>
          <w:tcPr>
            <w:tcW w:w="993" w:type="dxa"/>
            <w:vAlign w:val="center"/>
          </w:tcPr>
          <w:p w:rsidR="00DD04B1" w:rsidRPr="005B7F91" w:rsidRDefault="00DD04B1" w:rsidP="00AC54D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C5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4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28,2</w:t>
            </w:r>
            <w:r w:rsidR="00AC5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D04B1" w:rsidRPr="00DD04B1" w:rsidTr="005B7F91">
        <w:tc>
          <w:tcPr>
            <w:tcW w:w="5495" w:type="dxa"/>
          </w:tcPr>
          <w:p w:rsidR="00DD04B1" w:rsidRPr="005B7F91" w:rsidRDefault="00DD04B1" w:rsidP="00985C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муниципальной собственности</w:t>
            </w:r>
          </w:p>
        </w:tc>
        <w:tc>
          <w:tcPr>
            <w:tcW w:w="1302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24 532,5</w:t>
            </w:r>
          </w:p>
        </w:tc>
        <w:tc>
          <w:tcPr>
            <w:tcW w:w="1134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vAlign w:val="center"/>
          </w:tcPr>
          <w:p w:rsidR="00DD04B1" w:rsidRPr="005B7F91" w:rsidRDefault="00AC54D3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24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</w:t>
            </w:r>
            <w:r w:rsidR="00AC5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D04B1" w:rsidRPr="00DD04B1" w:rsidTr="005B7F91">
        <w:tc>
          <w:tcPr>
            <w:tcW w:w="5495" w:type="dxa"/>
          </w:tcPr>
          <w:p w:rsidR="00DD04B1" w:rsidRPr="005B7F91" w:rsidRDefault="00DD04B1" w:rsidP="00C2689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</w:t>
            </w: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1302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2 139 342,5</w:t>
            </w:r>
          </w:p>
        </w:tc>
        <w:tc>
          <w:tcPr>
            <w:tcW w:w="1134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477 348,7</w:t>
            </w:r>
          </w:p>
        </w:tc>
        <w:tc>
          <w:tcPr>
            <w:tcW w:w="993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59,3</w:t>
            </w:r>
            <w:r w:rsidR="00AC5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4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22,3</w:t>
            </w:r>
            <w:r w:rsidR="00AC5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D04B1" w:rsidRPr="00DD04B1" w:rsidTr="005B7F91">
        <w:tc>
          <w:tcPr>
            <w:tcW w:w="5495" w:type="dxa"/>
          </w:tcPr>
          <w:p w:rsidR="00DD04B1" w:rsidRPr="005B7F91" w:rsidRDefault="00DD04B1" w:rsidP="00985C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Обслуживание  муниципального долга</w:t>
            </w:r>
          </w:p>
        </w:tc>
        <w:tc>
          <w:tcPr>
            <w:tcW w:w="1302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9 752,2</w:t>
            </w:r>
          </w:p>
        </w:tc>
        <w:tc>
          <w:tcPr>
            <w:tcW w:w="1134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1 818,6</w:t>
            </w:r>
          </w:p>
        </w:tc>
        <w:tc>
          <w:tcPr>
            <w:tcW w:w="993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  <w:r w:rsidR="00AC5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4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18,6</w:t>
            </w:r>
            <w:r w:rsidR="00AC5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D04B1" w:rsidRPr="00DD04B1" w:rsidTr="005B7F91">
        <w:tc>
          <w:tcPr>
            <w:tcW w:w="5495" w:type="dxa"/>
          </w:tcPr>
          <w:p w:rsidR="00DD04B1" w:rsidRPr="005B7F91" w:rsidRDefault="00DD04B1" w:rsidP="00C2689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118 194,1</w:t>
            </w:r>
          </w:p>
        </w:tc>
        <w:tc>
          <w:tcPr>
            <w:tcW w:w="1134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15 676,6</w:t>
            </w:r>
          </w:p>
        </w:tc>
        <w:tc>
          <w:tcPr>
            <w:tcW w:w="993" w:type="dxa"/>
            <w:vAlign w:val="center"/>
          </w:tcPr>
          <w:p w:rsidR="00DD04B1" w:rsidRPr="005B7F91" w:rsidRDefault="00AC54D3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824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13,3</w:t>
            </w:r>
            <w:r w:rsidR="00AC5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D04B1" w:rsidRPr="00DD04B1" w:rsidTr="005B7F91">
        <w:tc>
          <w:tcPr>
            <w:tcW w:w="5495" w:type="dxa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РАСХОДЫ ВСЕГО:</w:t>
            </w:r>
          </w:p>
        </w:tc>
        <w:tc>
          <w:tcPr>
            <w:tcW w:w="1302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3 444 522,7</w:t>
            </w:r>
          </w:p>
        </w:tc>
        <w:tc>
          <w:tcPr>
            <w:tcW w:w="1134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804 943,9</w:t>
            </w:r>
          </w:p>
        </w:tc>
        <w:tc>
          <w:tcPr>
            <w:tcW w:w="993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AC54D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4" w:type="dxa"/>
            <w:vAlign w:val="center"/>
          </w:tcPr>
          <w:p w:rsidR="00DD04B1" w:rsidRPr="005B7F91" w:rsidRDefault="00DD04B1" w:rsidP="00985C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F9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23,4</w:t>
            </w:r>
            <w:r w:rsidR="00AC54D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</w:tbl>
    <w:p w:rsidR="0098665F" w:rsidRPr="00DA24E2" w:rsidRDefault="0098665F" w:rsidP="007A23DA">
      <w:pPr>
        <w:pStyle w:val="ad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7A23DA" w:rsidRPr="00DD04B1" w:rsidRDefault="00DD04B1" w:rsidP="007A23D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D04B1">
        <w:rPr>
          <w:rFonts w:ascii="Times New Roman" w:hAnsi="Times New Roman"/>
          <w:sz w:val="28"/>
          <w:szCs w:val="28"/>
        </w:rPr>
        <w:t>Таким образом,</w:t>
      </w:r>
      <w:r w:rsidR="007A23DA" w:rsidRPr="00DD04B1">
        <w:rPr>
          <w:rFonts w:ascii="Times New Roman" w:hAnsi="Times New Roman"/>
          <w:sz w:val="28"/>
          <w:szCs w:val="28"/>
        </w:rPr>
        <w:t xml:space="preserve"> основную долю расходов в структуре бюджета за 1 ква</w:t>
      </w:r>
      <w:r w:rsidR="007A23DA" w:rsidRPr="00DD04B1">
        <w:rPr>
          <w:rFonts w:ascii="Times New Roman" w:hAnsi="Times New Roman"/>
          <w:sz w:val="28"/>
          <w:szCs w:val="28"/>
        </w:rPr>
        <w:t>р</w:t>
      </w:r>
      <w:r w:rsidR="007A23DA" w:rsidRPr="00DD04B1">
        <w:rPr>
          <w:rFonts w:ascii="Times New Roman" w:hAnsi="Times New Roman"/>
          <w:sz w:val="28"/>
          <w:szCs w:val="28"/>
        </w:rPr>
        <w:t>тал 2</w:t>
      </w:r>
      <w:r w:rsidR="00DA24E2" w:rsidRPr="00DD04B1">
        <w:rPr>
          <w:rFonts w:ascii="Times New Roman" w:hAnsi="Times New Roman"/>
          <w:sz w:val="28"/>
          <w:szCs w:val="28"/>
        </w:rPr>
        <w:t>016</w:t>
      </w:r>
      <w:r w:rsidR="007A23DA" w:rsidRPr="00DD04B1">
        <w:rPr>
          <w:rFonts w:ascii="Times New Roman" w:hAnsi="Times New Roman"/>
          <w:sz w:val="28"/>
          <w:szCs w:val="28"/>
        </w:rPr>
        <w:t xml:space="preserve">г. по группам видов расходов занимают расходы по предоставлению </w:t>
      </w:r>
      <w:r w:rsidR="007A23DA" w:rsidRPr="00DD04B1">
        <w:rPr>
          <w:rFonts w:ascii="Times New Roman" w:hAnsi="Times New Roman"/>
          <w:sz w:val="28"/>
          <w:szCs w:val="28"/>
        </w:rPr>
        <w:lastRenderedPageBreak/>
        <w:t>субсидий бюджетным, автономным учреждениям и иным некоммерческим о</w:t>
      </w:r>
      <w:r w:rsidR="007A23DA" w:rsidRPr="00DD04B1">
        <w:rPr>
          <w:rFonts w:ascii="Times New Roman" w:hAnsi="Times New Roman"/>
          <w:sz w:val="28"/>
          <w:szCs w:val="28"/>
        </w:rPr>
        <w:t>р</w:t>
      </w:r>
      <w:r w:rsidR="007A23DA" w:rsidRPr="00DD04B1">
        <w:rPr>
          <w:rFonts w:ascii="Times New Roman" w:hAnsi="Times New Roman"/>
          <w:sz w:val="28"/>
          <w:szCs w:val="28"/>
        </w:rPr>
        <w:t>ганизациям (</w:t>
      </w:r>
      <w:r w:rsidRPr="00DD04B1">
        <w:rPr>
          <w:rFonts w:ascii="Times New Roman" w:hAnsi="Times New Roman"/>
          <w:sz w:val="28"/>
          <w:szCs w:val="28"/>
        </w:rPr>
        <w:t>59,3</w:t>
      </w:r>
      <w:r w:rsidR="007A23DA" w:rsidRPr="00DD04B1">
        <w:rPr>
          <w:rFonts w:ascii="Times New Roman" w:hAnsi="Times New Roman"/>
          <w:sz w:val="28"/>
          <w:szCs w:val="28"/>
        </w:rPr>
        <w:t>%) и расходы на социальное обеспечение и иные выплаты населению (</w:t>
      </w:r>
      <w:r w:rsidRPr="00DD04B1">
        <w:rPr>
          <w:rFonts w:ascii="Times New Roman" w:hAnsi="Times New Roman"/>
          <w:sz w:val="28"/>
          <w:szCs w:val="28"/>
        </w:rPr>
        <w:t>30</w:t>
      </w:r>
      <w:r w:rsidR="007A23DA" w:rsidRPr="00DD04B1">
        <w:rPr>
          <w:rFonts w:ascii="Times New Roman" w:hAnsi="Times New Roman"/>
          <w:sz w:val="28"/>
          <w:szCs w:val="28"/>
        </w:rPr>
        <w:t>%).</w:t>
      </w:r>
    </w:p>
    <w:p w:rsidR="005B7F91" w:rsidRPr="002E3AD9" w:rsidRDefault="00DD04B1" w:rsidP="005B7F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AD9">
        <w:rPr>
          <w:rFonts w:ascii="Times New Roman" w:hAnsi="Times New Roman" w:cs="Times New Roman"/>
          <w:sz w:val="28"/>
          <w:szCs w:val="28"/>
        </w:rPr>
        <w:t>Н</w:t>
      </w:r>
      <w:r w:rsidR="001A3033" w:rsidRPr="002E3AD9">
        <w:rPr>
          <w:rFonts w:ascii="Times New Roman" w:hAnsi="Times New Roman" w:cs="Times New Roman"/>
          <w:sz w:val="28"/>
          <w:szCs w:val="28"/>
        </w:rPr>
        <w:t xml:space="preserve">а выполнение муниципальных </w:t>
      </w:r>
      <w:proofErr w:type="gramStart"/>
      <w:r w:rsidR="001A3033" w:rsidRPr="002E3AD9">
        <w:rPr>
          <w:rFonts w:ascii="Times New Roman" w:hAnsi="Times New Roman" w:cs="Times New Roman"/>
          <w:sz w:val="28"/>
          <w:szCs w:val="28"/>
        </w:rPr>
        <w:t>заданий</w:t>
      </w:r>
      <w:proofErr w:type="gramEnd"/>
      <w:r w:rsidR="001A3033" w:rsidRPr="002E3AD9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муниципальным бюджетным и автономным учр</w:t>
      </w:r>
      <w:r w:rsidR="001A3033" w:rsidRPr="002E3AD9">
        <w:rPr>
          <w:rFonts w:ascii="Times New Roman" w:hAnsi="Times New Roman" w:cs="Times New Roman"/>
          <w:sz w:val="28"/>
          <w:szCs w:val="28"/>
        </w:rPr>
        <w:t>е</w:t>
      </w:r>
      <w:r w:rsidR="001A3033" w:rsidRPr="002E3AD9">
        <w:rPr>
          <w:rFonts w:ascii="Times New Roman" w:hAnsi="Times New Roman" w:cs="Times New Roman"/>
          <w:sz w:val="28"/>
          <w:szCs w:val="28"/>
        </w:rPr>
        <w:t xml:space="preserve">ждениям предоставлены субсидии в общем объеме </w:t>
      </w:r>
      <w:r w:rsidR="00066DC9" w:rsidRPr="002E3AD9">
        <w:rPr>
          <w:rFonts w:ascii="Times New Roman" w:hAnsi="Times New Roman" w:cs="Times New Roman"/>
          <w:sz w:val="28"/>
          <w:szCs w:val="28"/>
        </w:rPr>
        <w:t>463 776,8</w:t>
      </w:r>
      <w:r w:rsidR="001A3033" w:rsidRPr="002E3AD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21CF6" w:rsidRPr="002E3AD9">
        <w:rPr>
          <w:rFonts w:ascii="Times New Roman" w:hAnsi="Times New Roman" w:cs="Times New Roman"/>
          <w:sz w:val="28"/>
          <w:szCs w:val="28"/>
        </w:rPr>
        <w:t>2</w:t>
      </w:r>
      <w:r w:rsidR="00066DC9" w:rsidRPr="002E3AD9">
        <w:rPr>
          <w:rFonts w:ascii="Times New Roman" w:hAnsi="Times New Roman" w:cs="Times New Roman"/>
          <w:sz w:val="28"/>
          <w:szCs w:val="28"/>
        </w:rPr>
        <w:t>2,4</w:t>
      </w:r>
      <w:r w:rsidR="001A3033" w:rsidRPr="002E3AD9">
        <w:rPr>
          <w:rFonts w:ascii="Times New Roman" w:hAnsi="Times New Roman" w:cs="Times New Roman"/>
          <w:sz w:val="28"/>
          <w:szCs w:val="28"/>
        </w:rPr>
        <w:t xml:space="preserve">% от утвержденных годовых бюджетных назначений </w:t>
      </w:r>
      <w:r w:rsidR="00066DC9" w:rsidRPr="002E3AD9">
        <w:rPr>
          <w:rFonts w:ascii="Times New Roman" w:hAnsi="Times New Roman" w:cs="Times New Roman"/>
          <w:sz w:val="28"/>
          <w:szCs w:val="28"/>
        </w:rPr>
        <w:t>(2 071 828,6</w:t>
      </w:r>
      <w:r w:rsidR="001A3033" w:rsidRPr="002E3AD9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1A3033" w:rsidRPr="002E3AD9">
        <w:rPr>
          <w:rFonts w:ascii="Times New Roman" w:hAnsi="Times New Roman" w:cs="Times New Roman"/>
          <w:sz w:val="28"/>
          <w:szCs w:val="28"/>
        </w:rPr>
        <w:t>б</w:t>
      </w:r>
      <w:r w:rsidR="001A3033" w:rsidRPr="002E3AD9">
        <w:rPr>
          <w:rFonts w:ascii="Times New Roman" w:hAnsi="Times New Roman" w:cs="Times New Roman"/>
          <w:sz w:val="28"/>
          <w:szCs w:val="28"/>
        </w:rPr>
        <w:t>лей)</w:t>
      </w:r>
      <w:r w:rsidR="005B7F91">
        <w:rPr>
          <w:rFonts w:ascii="Times New Roman" w:hAnsi="Times New Roman" w:cs="Times New Roman"/>
          <w:sz w:val="28"/>
          <w:szCs w:val="28"/>
        </w:rPr>
        <w:t>, из них</w:t>
      </w:r>
      <w:r w:rsidR="005B7F91" w:rsidRPr="002E3AD9">
        <w:rPr>
          <w:rFonts w:ascii="Times New Roman" w:hAnsi="Times New Roman" w:cs="Times New Roman"/>
          <w:sz w:val="28"/>
          <w:szCs w:val="28"/>
        </w:rPr>
        <w:t xml:space="preserve"> 75% занимают расходы на выплату заработной платы и начисления на выплаты по оплате труда.</w:t>
      </w:r>
    </w:p>
    <w:p w:rsidR="00066DC9" w:rsidRPr="002E3AD9" w:rsidRDefault="00E21CF6" w:rsidP="001A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AD9">
        <w:rPr>
          <w:rFonts w:ascii="Times New Roman" w:hAnsi="Times New Roman" w:cs="Times New Roman"/>
          <w:sz w:val="28"/>
          <w:szCs w:val="28"/>
        </w:rPr>
        <w:t>И</w:t>
      </w:r>
      <w:r w:rsidR="001A3033" w:rsidRPr="002E3AD9">
        <w:rPr>
          <w:rFonts w:ascii="Times New Roman" w:hAnsi="Times New Roman" w:cs="Times New Roman"/>
          <w:sz w:val="28"/>
          <w:szCs w:val="28"/>
        </w:rPr>
        <w:t>нформация о составе расходов, предоставленных субсидий на финанс</w:t>
      </w:r>
      <w:r w:rsidR="001A3033" w:rsidRPr="002E3AD9">
        <w:rPr>
          <w:rFonts w:ascii="Times New Roman" w:hAnsi="Times New Roman" w:cs="Times New Roman"/>
          <w:sz w:val="28"/>
          <w:szCs w:val="28"/>
        </w:rPr>
        <w:t>о</w:t>
      </w:r>
      <w:r w:rsidR="001A3033" w:rsidRPr="002E3AD9">
        <w:rPr>
          <w:rFonts w:ascii="Times New Roman" w:hAnsi="Times New Roman" w:cs="Times New Roman"/>
          <w:sz w:val="28"/>
          <w:szCs w:val="28"/>
        </w:rPr>
        <w:t xml:space="preserve">вое обеспечение муниципальных заданий, представлена </w:t>
      </w:r>
      <w:r w:rsidR="00066DC9" w:rsidRPr="002E3AD9">
        <w:rPr>
          <w:rFonts w:ascii="Times New Roman" w:hAnsi="Times New Roman" w:cs="Times New Roman"/>
          <w:sz w:val="28"/>
          <w:szCs w:val="28"/>
        </w:rPr>
        <w:t>в виде схемы:</w:t>
      </w:r>
    </w:p>
    <w:p w:rsidR="00066DC9" w:rsidRDefault="00066DC9" w:rsidP="001A30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345180"/>
            <wp:effectExtent l="0" t="38100" r="0" b="762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C92ED0" w:rsidRPr="002E3AD9" w:rsidRDefault="00C92ED0" w:rsidP="001A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AD9">
        <w:rPr>
          <w:rFonts w:ascii="Times New Roman" w:hAnsi="Times New Roman" w:cs="Times New Roman"/>
          <w:sz w:val="28"/>
          <w:szCs w:val="28"/>
        </w:rPr>
        <w:t xml:space="preserve">Структура расходов </w:t>
      </w:r>
      <w:r w:rsidR="002E3AD9" w:rsidRPr="002E3AD9">
        <w:rPr>
          <w:rFonts w:ascii="Times New Roman" w:hAnsi="Times New Roman" w:cs="Times New Roman"/>
          <w:sz w:val="28"/>
          <w:szCs w:val="28"/>
        </w:rPr>
        <w:t xml:space="preserve">бюджета Златоустовского городского округа </w:t>
      </w:r>
      <w:r w:rsidRPr="002E3AD9">
        <w:rPr>
          <w:rFonts w:ascii="Times New Roman" w:hAnsi="Times New Roman" w:cs="Times New Roman"/>
          <w:sz w:val="28"/>
          <w:szCs w:val="28"/>
        </w:rPr>
        <w:t>за 1 квартал 201</w:t>
      </w:r>
      <w:r w:rsidR="002E3AD9" w:rsidRPr="002E3AD9">
        <w:rPr>
          <w:rFonts w:ascii="Times New Roman" w:hAnsi="Times New Roman" w:cs="Times New Roman"/>
          <w:sz w:val="28"/>
          <w:szCs w:val="28"/>
        </w:rPr>
        <w:t>6</w:t>
      </w:r>
      <w:r w:rsidRPr="002E3AD9">
        <w:rPr>
          <w:rFonts w:ascii="Times New Roman" w:hAnsi="Times New Roman" w:cs="Times New Roman"/>
          <w:sz w:val="28"/>
          <w:szCs w:val="28"/>
        </w:rPr>
        <w:t xml:space="preserve"> г. представлена диаграммой.</w:t>
      </w:r>
    </w:p>
    <w:p w:rsidR="00C92ED0" w:rsidRPr="00DA24E2" w:rsidRDefault="00C92ED0" w:rsidP="00C92E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24E2"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669E6DB8" wp14:editId="66E4187D">
            <wp:extent cx="6057900" cy="3063240"/>
            <wp:effectExtent l="0" t="0" r="0" b="381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92ED0" w:rsidRPr="00DA24E2" w:rsidRDefault="00C92ED0" w:rsidP="001A30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0E3F" w:rsidRDefault="00DD0E3F" w:rsidP="00DD0E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714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Анализ исполнения расходов в разрезе разделов бюджетной классиф</w:t>
      </w:r>
      <w:r w:rsidRPr="00A7271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72714">
        <w:rPr>
          <w:rFonts w:ascii="Times New Roman" w:hAnsi="Times New Roman" w:cs="Times New Roman"/>
          <w:b/>
          <w:i/>
          <w:sz w:val="28"/>
          <w:szCs w:val="28"/>
        </w:rPr>
        <w:t>кации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E3F" w:rsidRPr="00783BC4" w:rsidRDefault="00DD0E3F" w:rsidP="00DD0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</w:t>
      </w:r>
      <w:r w:rsidRPr="00783BC4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3BC4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83BC4">
        <w:rPr>
          <w:rFonts w:ascii="Times New Roman" w:hAnsi="Times New Roman" w:cs="Times New Roman"/>
          <w:sz w:val="28"/>
          <w:szCs w:val="28"/>
        </w:rPr>
        <w:t>о разделам приведен</w:t>
      </w:r>
      <w:r w:rsidR="0023779B">
        <w:rPr>
          <w:rFonts w:ascii="Times New Roman" w:hAnsi="Times New Roman" w:cs="Times New Roman"/>
          <w:sz w:val="28"/>
          <w:szCs w:val="28"/>
        </w:rPr>
        <w:t>ы</w:t>
      </w:r>
      <w:r w:rsidRPr="00783BC4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5B7F91">
        <w:rPr>
          <w:rFonts w:ascii="Times New Roman" w:hAnsi="Times New Roman" w:cs="Times New Roman"/>
          <w:sz w:val="28"/>
          <w:szCs w:val="28"/>
        </w:rPr>
        <w:t>9</w:t>
      </w:r>
      <w:r w:rsidRPr="00783BC4">
        <w:rPr>
          <w:rFonts w:ascii="Times New Roman" w:hAnsi="Times New Roman" w:cs="Times New Roman"/>
          <w:sz w:val="28"/>
          <w:szCs w:val="28"/>
        </w:rPr>
        <w:t>.</w:t>
      </w:r>
    </w:p>
    <w:p w:rsidR="00E60924" w:rsidRPr="0042561D" w:rsidRDefault="00E60924" w:rsidP="00E60924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561D">
        <w:rPr>
          <w:rFonts w:ascii="Times New Roman" w:hAnsi="Times New Roman" w:cs="Times New Roman"/>
          <w:sz w:val="20"/>
          <w:szCs w:val="20"/>
        </w:rPr>
        <w:t>Таблица №</w:t>
      </w:r>
      <w:r w:rsidR="005B7F91">
        <w:rPr>
          <w:rFonts w:ascii="Times New Roman" w:hAnsi="Times New Roman" w:cs="Times New Roman"/>
          <w:sz w:val="20"/>
          <w:szCs w:val="20"/>
        </w:rPr>
        <w:t>9</w:t>
      </w:r>
    </w:p>
    <w:p w:rsidR="00E60924" w:rsidRDefault="006A51BE" w:rsidP="00E60924">
      <w:pPr>
        <w:spacing w:after="0" w:line="240" w:lineRule="auto"/>
        <w:ind w:left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Ед. изм.: </w:t>
      </w:r>
      <w:r w:rsidR="00E60924" w:rsidRPr="0042561D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3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276"/>
        <w:gridCol w:w="1275"/>
        <w:gridCol w:w="1275"/>
        <w:gridCol w:w="992"/>
      </w:tblGrid>
      <w:tr w:rsidR="007B779A" w:rsidRPr="00225B25" w:rsidTr="007B779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79A" w:rsidRPr="00172BC6" w:rsidRDefault="007B779A" w:rsidP="00D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BC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79A" w:rsidRPr="00734A02" w:rsidRDefault="007B779A" w:rsidP="00D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A02">
              <w:rPr>
                <w:rFonts w:ascii="Times New Roman" w:hAnsi="Times New Roman" w:cs="Times New Roman"/>
                <w:sz w:val="18"/>
                <w:szCs w:val="18"/>
              </w:rPr>
              <w:t>Утверждено сводной бюджетной росписью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79A" w:rsidRPr="00CC2598" w:rsidRDefault="007B779A" w:rsidP="00D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2598">
              <w:rPr>
                <w:rFonts w:ascii="Times New Roman" w:hAnsi="Times New Roman" w:cs="Times New Roman"/>
                <w:sz w:val="18"/>
                <w:szCs w:val="18"/>
              </w:rPr>
              <w:t>сполнено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квартал 2015г.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79A" w:rsidRDefault="007B779A" w:rsidP="00D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2598">
              <w:rPr>
                <w:rFonts w:ascii="Times New Roman" w:hAnsi="Times New Roman" w:cs="Times New Roman"/>
                <w:sz w:val="18"/>
                <w:szCs w:val="18"/>
              </w:rPr>
              <w:t xml:space="preserve">сполнено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  <w:p w:rsidR="007B779A" w:rsidRPr="00CC2598" w:rsidRDefault="007B779A" w:rsidP="00D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A24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9A" w:rsidRPr="00CC2598" w:rsidRDefault="007B779A" w:rsidP="00D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598">
              <w:rPr>
                <w:rFonts w:ascii="Times New Roman" w:hAnsi="Times New Roman" w:cs="Times New Roman"/>
                <w:sz w:val="18"/>
                <w:szCs w:val="18"/>
              </w:rPr>
              <w:t>Процент исполнения</w:t>
            </w:r>
          </w:p>
        </w:tc>
      </w:tr>
      <w:tr w:rsidR="007B779A" w:rsidRPr="00225B25" w:rsidTr="007B779A">
        <w:trPr>
          <w:trHeight w:val="58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9A" w:rsidRPr="00172BC6" w:rsidRDefault="007B779A" w:rsidP="00D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9A" w:rsidRPr="00734A02" w:rsidRDefault="007B779A" w:rsidP="00D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9A" w:rsidRPr="00CC2598" w:rsidRDefault="007B779A" w:rsidP="00D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9A" w:rsidRPr="00CC2598" w:rsidRDefault="007B779A" w:rsidP="00D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9A" w:rsidRPr="00CC2598" w:rsidRDefault="007B779A" w:rsidP="00D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598">
              <w:rPr>
                <w:rFonts w:ascii="Times New Roman" w:hAnsi="Times New Roman" w:cs="Times New Roman"/>
                <w:sz w:val="18"/>
                <w:szCs w:val="18"/>
              </w:rPr>
              <w:t>к бюджетной росписи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9A" w:rsidRPr="00CC2598" w:rsidRDefault="007B779A" w:rsidP="00D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598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кв. </w:t>
            </w:r>
            <w:r w:rsidRPr="00CC259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A24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DA24E2" w:rsidRPr="00225B25" w:rsidTr="00DA24E2">
        <w:trPr>
          <w:trHeight w:val="1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BC6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E75224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139 001,3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29 690,7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28 115,1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A24E2" w:rsidRPr="00225B25" w:rsidTr="007B77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Default="00DA24E2" w:rsidP="00DA2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BC6">
              <w:rPr>
                <w:rFonts w:ascii="Times New Roman" w:hAnsi="Times New Roman" w:cs="Times New Roman"/>
                <w:sz w:val="18"/>
                <w:szCs w:val="18"/>
              </w:rPr>
              <w:t xml:space="preserve">Национальная безопасность и </w:t>
            </w:r>
          </w:p>
          <w:p w:rsidR="00DA24E2" w:rsidRPr="00172BC6" w:rsidRDefault="00DA24E2" w:rsidP="00DA2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BC6">
              <w:rPr>
                <w:rFonts w:ascii="Times New Roman" w:hAnsi="Times New Roman" w:cs="Times New Roman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E75224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13 598,5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92,7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A24E2" w:rsidRPr="00225B25" w:rsidTr="007B77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BC6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E75224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191 743,3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67 351,6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46 035,3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AC54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A24E2" w:rsidRPr="00225B25" w:rsidTr="007B77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BC6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72BC6">
              <w:rPr>
                <w:rFonts w:ascii="Times New Roman" w:hAnsi="Times New Roman" w:cs="Times New Roman"/>
                <w:sz w:val="18"/>
                <w:szCs w:val="18"/>
              </w:rPr>
              <w:t>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E75224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60 716,5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12 977,6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A24E2" w:rsidRPr="00225B25" w:rsidTr="007B77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BC6">
              <w:rPr>
                <w:rFonts w:ascii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E75224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AC54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A24E2" w:rsidRPr="00225B25" w:rsidTr="007B77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BC6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E75224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1 797 337,6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359 378,3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393 047,8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3C7E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A24E2" w:rsidRPr="00225B25" w:rsidTr="007B77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BC6">
              <w:rPr>
                <w:rFonts w:ascii="Times New Roman" w:hAnsi="Times New Roman" w:cs="Times New Roman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E75224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122 464,7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31 544,0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31 035,6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3C7E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A24E2" w:rsidRPr="00225B25" w:rsidTr="007B779A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BC6">
              <w:rPr>
                <w:rFonts w:ascii="Times New Roman" w:hAnsi="Times New Roman" w:cs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E75224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10 666,0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8 397,7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AC54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78,7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A24E2" w:rsidRPr="00225B25" w:rsidTr="007B77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BC6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E75224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1 052 455,6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247 662,8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276 846,8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A24E2" w:rsidRPr="00225B25" w:rsidTr="007B77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BC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E75224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21 622,7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3 134,7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A24E2" w:rsidRPr="00225B25" w:rsidTr="007B77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E75224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172BC6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  <w:r w:rsidR="00AC54D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A24E2" w:rsidRPr="00295DC8" w:rsidTr="007B77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386EC2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E75224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3 444 422,7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386EC2" w:rsidRDefault="00DA24E2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771 274,4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386EC2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804 943,9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386EC2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23,4</w:t>
            </w:r>
            <w:r w:rsidR="00AC54D3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E2" w:rsidRPr="00386EC2" w:rsidRDefault="003C7E27" w:rsidP="00DA24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104,4</w:t>
            </w:r>
            <w:r w:rsidR="00AC54D3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7878B9" w:rsidRDefault="007878B9" w:rsidP="00DA24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5772" w:rsidRPr="00503E23" w:rsidRDefault="00245772" w:rsidP="002457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E23">
        <w:rPr>
          <w:rFonts w:ascii="Times New Roman" w:hAnsi="Times New Roman" w:cs="Times New Roman"/>
          <w:sz w:val="28"/>
          <w:szCs w:val="28"/>
        </w:rPr>
        <w:t>Уровень исполнения расходов бюджета</w:t>
      </w:r>
      <w:r w:rsidR="008E21FE">
        <w:rPr>
          <w:rFonts w:ascii="Times New Roman" w:hAnsi="Times New Roman" w:cs="Times New Roman"/>
          <w:sz w:val="28"/>
          <w:szCs w:val="28"/>
        </w:rPr>
        <w:t xml:space="preserve"> за 1 квартал 2016 года </w:t>
      </w:r>
      <w:r w:rsidR="008E21FE" w:rsidRPr="00503E23">
        <w:rPr>
          <w:rFonts w:ascii="Times New Roman" w:hAnsi="Times New Roman" w:cs="Times New Roman"/>
          <w:sz w:val="28"/>
          <w:szCs w:val="28"/>
        </w:rPr>
        <w:t>от уточне</w:t>
      </w:r>
      <w:r w:rsidR="008E21FE" w:rsidRPr="00503E23">
        <w:rPr>
          <w:rFonts w:ascii="Times New Roman" w:hAnsi="Times New Roman" w:cs="Times New Roman"/>
          <w:sz w:val="28"/>
          <w:szCs w:val="28"/>
        </w:rPr>
        <w:t>н</w:t>
      </w:r>
      <w:r w:rsidR="008E21FE" w:rsidRPr="00503E23">
        <w:rPr>
          <w:rFonts w:ascii="Times New Roman" w:hAnsi="Times New Roman" w:cs="Times New Roman"/>
          <w:sz w:val="28"/>
          <w:szCs w:val="28"/>
        </w:rPr>
        <w:t>ного</w:t>
      </w:r>
      <w:r w:rsidR="008E21FE">
        <w:rPr>
          <w:rFonts w:ascii="Times New Roman" w:hAnsi="Times New Roman" w:cs="Times New Roman"/>
          <w:sz w:val="28"/>
          <w:szCs w:val="28"/>
        </w:rPr>
        <w:t xml:space="preserve"> годового</w:t>
      </w:r>
      <w:r w:rsidR="008E21FE" w:rsidRPr="00503E23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8E21FE">
        <w:rPr>
          <w:rFonts w:ascii="Times New Roman" w:hAnsi="Times New Roman" w:cs="Times New Roman"/>
          <w:sz w:val="28"/>
          <w:szCs w:val="28"/>
        </w:rPr>
        <w:t xml:space="preserve"> </w:t>
      </w:r>
      <w:r w:rsidRPr="00503E23">
        <w:rPr>
          <w:rFonts w:ascii="Times New Roman" w:hAnsi="Times New Roman" w:cs="Times New Roman"/>
          <w:sz w:val="28"/>
          <w:szCs w:val="28"/>
        </w:rPr>
        <w:t xml:space="preserve">варьируется от </w:t>
      </w:r>
      <w:r w:rsidR="008E21FE">
        <w:rPr>
          <w:rFonts w:ascii="Times New Roman" w:hAnsi="Times New Roman" w:cs="Times New Roman"/>
          <w:sz w:val="28"/>
          <w:szCs w:val="28"/>
        </w:rPr>
        <w:t>14,5</w:t>
      </w:r>
      <w:r w:rsidRPr="00503E23">
        <w:rPr>
          <w:rFonts w:ascii="Times New Roman" w:hAnsi="Times New Roman" w:cs="Times New Roman"/>
          <w:sz w:val="28"/>
          <w:szCs w:val="28"/>
        </w:rPr>
        <w:t>%</w:t>
      </w:r>
      <w:r w:rsidR="00233C68">
        <w:rPr>
          <w:rFonts w:ascii="Times New Roman" w:hAnsi="Times New Roman" w:cs="Times New Roman"/>
          <w:sz w:val="28"/>
          <w:szCs w:val="28"/>
        </w:rPr>
        <w:t xml:space="preserve"> («Физическая культура и спорт»)</w:t>
      </w:r>
      <w:r w:rsidRPr="00503E23">
        <w:rPr>
          <w:rFonts w:ascii="Times New Roman" w:hAnsi="Times New Roman" w:cs="Times New Roman"/>
          <w:sz w:val="28"/>
          <w:szCs w:val="28"/>
        </w:rPr>
        <w:t xml:space="preserve"> до </w:t>
      </w:r>
      <w:r w:rsidR="008E21FE">
        <w:rPr>
          <w:rFonts w:ascii="Times New Roman" w:hAnsi="Times New Roman" w:cs="Times New Roman"/>
          <w:sz w:val="28"/>
          <w:szCs w:val="28"/>
        </w:rPr>
        <w:t>26,3</w:t>
      </w:r>
      <w:r w:rsidRPr="00503E23">
        <w:rPr>
          <w:rFonts w:ascii="Times New Roman" w:hAnsi="Times New Roman" w:cs="Times New Roman"/>
          <w:sz w:val="28"/>
          <w:szCs w:val="28"/>
        </w:rPr>
        <w:t>%</w:t>
      </w:r>
      <w:r w:rsidR="00233C68" w:rsidRPr="00233C68">
        <w:rPr>
          <w:rFonts w:ascii="Times New Roman" w:hAnsi="Times New Roman" w:cs="Times New Roman"/>
          <w:sz w:val="28"/>
          <w:szCs w:val="28"/>
        </w:rPr>
        <w:t xml:space="preserve"> </w:t>
      </w:r>
      <w:r w:rsidR="008E21FE">
        <w:rPr>
          <w:rFonts w:ascii="Times New Roman" w:hAnsi="Times New Roman" w:cs="Times New Roman"/>
          <w:sz w:val="28"/>
          <w:szCs w:val="28"/>
        </w:rPr>
        <w:t>(«Социальная политика»)</w:t>
      </w:r>
      <w:r w:rsidRPr="00503E23">
        <w:rPr>
          <w:rFonts w:ascii="Times New Roman" w:hAnsi="Times New Roman" w:cs="Times New Roman"/>
          <w:sz w:val="28"/>
          <w:szCs w:val="28"/>
        </w:rPr>
        <w:t>.</w:t>
      </w:r>
    </w:p>
    <w:p w:rsidR="00554E9D" w:rsidRDefault="0063726F" w:rsidP="00554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E23">
        <w:rPr>
          <w:rFonts w:ascii="Times New Roman" w:hAnsi="Times New Roman" w:cs="Times New Roman"/>
          <w:sz w:val="28"/>
          <w:szCs w:val="28"/>
        </w:rPr>
        <w:t xml:space="preserve">Наибольшее исполнение расходов бюджета </w:t>
      </w:r>
      <w:r w:rsidRPr="00503E23">
        <w:rPr>
          <w:rFonts w:ascii="Times New Roman" w:hAnsi="Times New Roman" w:cs="Times New Roman"/>
          <w:bCs/>
          <w:sz w:val="28"/>
          <w:szCs w:val="28"/>
        </w:rPr>
        <w:t>(более 25%)</w:t>
      </w:r>
      <w:r w:rsidRPr="00503E23">
        <w:rPr>
          <w:rFonts w:ascii="Times New Roman" w:hAnsi="Times New Roman" w:cs="Times New Roman"/>
          <w:sz w:val="28"/>
          <w:szCs w:val="28"/>
        </w:rPr>
        <w:t xml:space="preserve"> обеспечено по </w:t>
      </w:r>
      <w:r w:rsidR="00503E23">
        <w:rPr>
          <w:rFonts w:ascii="Times New Roman" w:hAnsi="Times New Roman" w:cs="Times New Roman"/>
          <w:sz w:val="28"/>
          <w:szCs w:val="28"/>
        </w:rPr>
        <w:t>трем</w:t>
      </w:r>
      <w:r w:rsidR="00503E23" w:rsidRPr="00503E23">
        <w:rPr>
          <w:rFonts w:ascii="Times New Roman" w:hAnsi="Times New Roman" w:cs="Times New Roman"/>
          <w:sz w:val="28"/>
          <w:szCs w:val="28"/>
        </w:rPr>
        <w:t xml:space="preserve"> </w:t>
      </w:r>
      <w:r w:rsidRPr="00503E23">
        <w:rPr>
          <w:rFonts w:ascii="Times New Roman" w:hAnsi="Times New Roman" w:cs="Times New Roman"/>
          <w:sz w:val="28"/>
          <w:szCs w:val="28"/>
        </w:rPr>
        <w:t>разделам</w:t>
      </w:r>
      <w:r w:rsidR="007B4EBC" w:rsidRPr="00503E23">
        <w:rPr>
          <w:rFonts w:ascii="Times New Roman" w:hAnsi="Times New Roman" w:cs="Times New Roman"/>
          <w:sz w:val="28"/>
          <w:szCs w:val="28"/>
        </w:rPr>
        <w:t xml:space="preserve">: </w:t>
      </w:r>
      <w:r w:rsidR="008E21FE">
        <w:rPr>
          <w:rFonts w:ascii="Times New Roman" w:hAnsi="Times New Roman" w:cs="Times New Roman"/>
          <w:sz w:val="28"/>
          <w:szCs w:val="28"/>
        </w:rPr>
        <w:t>0800</w:t>
      </w:r>
      <w:r w:rsidRPr="00503E23">
        <w:rPr>
          <w:rFonts w:ascii="Times New Roman" w:hAnsi="Times New Roman" w:cs="Times New Roman"/>
          <w:sz w:val="28"/>
          <w:szCs w:val="28"/>
        </w:rPr>
        <w:t xml:space="preserve"> «</w:t>
      </w:r>
      <w:r w:rsidR="008E21FE">
        <w:rPr>
          <w:rFonts w:ascii="Times New Roman" w:hAnsi="Times New Roman" w:cs="Times New Roman"/>
          <w:sz w:val="28"/>
          <w:szCs w:val="28"/>
        </w:rPr>
        <w:t xml:space="preserve">Культура  и кинематография» </w:t>
      </w:r>
      <w:r w:rsidR="00554E9D">
        <w:rPr>
          <w:rFonts w:ascii="Times New Roman" w:hAnsi="Times New Roman" w:cs="Times New Roman"/>
          <w:sz w:val="28"/>
          <w:szCs w:val="28"/>
        </w:rPr>
        <w:t xml:space="preserve">- </w:t>
      </w:r>
      <w:r w:rsidR="008E21FE">
        <w:rPr>
          <w:rFonts w:ascii="Times New Roman" w:hAnsi="Times New Roman" w:cs="Times New Roman"/>
          <w:sz w:val="28"/>
          <w:szCs w:val="28"/>
        </w:rPr>
        <w:t>25,3</w:t>
      </w:r>
      <w:r w:rsidR="00554E9D">
        <w:rPr>
          <w:rFonts w:ascii="Times New Roman" w:hAnsi="Times New Roman" w:cs="Times New Roman"/>
          <w:sz w:val="28"/>
          <w:szCs w:val="28"/>
        </w:rPr>
        <w:t>%</w:t>
      </w:r>
      <w:r w:rsidR="007B4EBC" w:rsidRPr="00503E23">
        <w:rPr>
          <w:rFonts w:ascii="Times New Roman" w:hAnsi="Times New Roman" w:cs="Times New Roman"/>
          <w:sz w:val="28"/>
          <w:szCs w:val="28"/>
        </w:rPr>
        <w:t>,</w:t>
      </w:r>
      <w:r w:rsidR="00503E23" w:rsidRPr="00503E23">
        <w:rPr>
          <w:rFonts w:ascii="Times New Roman" w:hAnsi="Times New Roman" w:cs="Times New Roman"/>
          <w:sz w:val="28"/>
          <w:szCs w:val="28"/>
        </w:rPr>
        <w:t xml:space="preserve"> 0</w:t>
      </w:r>
      <w:r w:rsidR="008E21FE">
        <w:rPr>
          <w:rFonts w:ascii="Times New Roman" w:hAnsi="Times New Roman" w:cs="Times New Roman"/>
          <w:sz w:val="28"/>
          <w:szCs w:val="28"/>
        </w:rPr>
        <w:t>9</w:t>
      </w:r>
      <w:r w:rsidR="00503E23" w:rsidRPr="00503E23">
        <w:rPr>
          <w:rFonts w:ascii="Times New Roman" w:hAnsi="Times New Roman" w:cs="Times New Roman"/>
          <w:sz w:val="28"/>
          <w:szCs w:val="28"/>
        </w:rPr>
        <w:t>00 «</w:t>
      </w:r>
      <w:r w:rsidR="008E21FE">
        <w:rPr>
          <w:rFonts w:ascii="Times New Roman" w:hAnsi="Times New Roman" w:cs="Times New Roman"/>
          <w:sz w:val="28"/>
          <w:szCs w:val="28"/>
        </w:rPr>
        <w:t>Здравоохр</w:t>
      </w:r>
      <w:r w:rsidR="008E21FE">
        <w:rPr>
          <w:rFonts w:ascii="Times New Roman" w:hAnsi="Times New Roman" w:cs="Times New Roman"/>
          <w:sz w:val="28"/>
          <w:szCs w:val="28"/>
        </w:rPr>
        <w:t>а</w:t>
      </w:r>
      <w:r w:rsidR="008E21FE">
        <w:rPr>
          <w:rFonts w:ascii="Times New Roman" w:hAnsi="Times New Roman" w:cs="Times New Roman"/>
          <w:sz w:val="28"/>
          <w:szCs w:val="28"/>
        </w:rPr>
        <w:t>нение</w:t>
      </w:r>
      <w:r w:rsidR="00503E23" w:rsidRPr="00503E23">
        <w:rPr>
          <w:rFonts w:ascii="Times New Roman" w:hAnsi="Times New Roman" w:cs="Times New Roman"/>
          <w:sz w:val="28"/>
          <w:szCs w:val="28"/>
        </w:rPr>
        <w:t>»</w:t>
      </w:r>
      <w:r w:rsidR="00554E9D">
        <w:rPr>
          <w:rFonts w:ascii="Times New Roman" w:hAnsi="Times New Roman" w:cs="Times New Roman"/>
          <w:sz w:val="28"/>
          <w:szCs w:val="28"/>
        </w:rPr>
        <w:t xml:space="preserve"> -</w:t>
      </w:r>
      <w:r w:rsidR="008E21FE">
        <w:rPr>
          <w:rFonts w:ascii="Times New Roman" w:hAnsi="Times New Roman" w:cs="Times New Roman"/>
          <w:sz w:val="28"/>
          <w:szCs w:val="28"/>
        </w:rPr>
        <w:t xml:space="preserve"> 25,5</w:t>
      </w:r>
      <w:r w:rsidR="00554E9D">
        <w:rPr>
          <w:rFonts w:ascii="Times New Roman" w:hAnsi="Times New Roman" w:cs="Times New Roman"/>
          <w:sz w:val="28"/>
          <w:szCs w:val="28"/>
        </w:rPr>
        <w:t>%</w:t>
      </w:r>
      <w:r w:rsidR="00503E23" w:rsidRPr="00503E23">
        <w:rPr>
          <w:rFonts w:ascii="Times New Roman" w:hAnsi="Times New Roman" w:cs="Times New Roman"/>
          <w:sz w:val="28"/>
          <w:szCs w:val="28"/>
        </w:rPr>
        <w:t xml:space="preserve">, </w:t>
      </w:r>
      <w:r w:rsidR="008E21FE">
        <w:rPr>
          <w:rFonts w:ascii="Times New Roman" w:hAnsi="Times New Roman" w:cs="Times New Roman"/>
          <w:sz w:val="28"/>
          <w:szCs w:val="28"/>
        </w:rPr>
        <w:t>10</w:t>
      </w:r>
      <w:r w:rsidR="00503E23" w:rsidRPr="00503E23">
        <w:rPr>
          <w:rFonts w:ascii="Times New Roman" w:hAnsi="Times New Roman" w:cs="Times New Roman"/>
          <w:sz w:val="28"/>
          <w:szCs w:val="28"/>
        </w:rPr>
        <w:t>00 «Социальная политика»</w:t>
      </w:r>
      <w:r w:rsidR="008E21FE">
        <w:rPr>
          <w:rFonts w:ascii="Times New Roman" w:hAnsi="Times New Roman" w:cs="Times New Roman"/>
          <w:sz w:val="28"/>
          <w:szCs w:val="28"/>
        </w:rPr>
        <w:t xml:space="preserve"> </w:t>
      </w:r>
      <w:r w:rsidR="00554E9D">
        <w:rPr>
          <w:rFonts w:ascii="Times New Roman" w:hAnsi="Times New Roman" w:cs="Times New Roman"/>
          <w:sz w:val="28"/>
          <w:szCs w:val="28"/>
        </w:rPr>
        <w:t xml:space="preserve">- </w:t>
      </w:r>
      <w:r w:rsidR="008E21FE">
        <w:rPr>
          <w:rFonts w:ascii="Times New Roman" w:hAnsi="Times New Roman" w:cs="Times New Roman"/>
          <w:sz w:val="28"/>
          <w:szCs w:val="28"/>
        </w:rPr>
        <w:t>26,3</w:t>
      </w:r>
      <w:r w:rsidR="00554E9D">
        <w:rPr>
          <w:rFonts w:ascii="Times New Roman" w:hAnsi="Times New Roman" w:cs="Times New Roman"/>
          <w:sz w:val="28"/>
          <w:szCs w:val="28"/>
        </w:rPr>
        <w:t>%</w:t>
      </w:r>
      <w:r w:rsidRPr="00503E23">
        <w:rPr>
          <w:rFonts w:ascii="Times New Roman" w:hAnsi="Times New Roman" w:cs="Times New Roman"/>
          <w:sz w:val="28"/>
          <w:szCs w:val="28"/>
        </w:rPr>
        <w:t>.</w:t>
      </w:r>
    </w:p>
    <w:p w:rsidR="007B779A" w:rsidRDefault="00CF20A8" w:rsidP="00DD0E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E23">
        <w:rPr>
          <w:rFonts w:ascii="Times New Roman" w:hAnsi="Times New Roman" w:cs="Times New Roman"/>
          <w:sz w:val="28"/>
          <w:szCs w:val="28"/>
        </w:rPr>
        <w:t>В структуре разделов классификации расходов бюджета, по состоянию на 01.04.201</w:t>
      </w:r>
      <w:r w:rsidR="008E21FE">
        <w:rPr>
          <w:rFonts w:ascii="Times New Roman" w:hAnsi="Times New Roman" w:cs="Times New Roman"/>
          <w:sz w:val="28"/>
          <w:szCs w:val="28"/>
        </w:rPr>
        <w:t>6</w:t>
      </w:r>
      <w:r w:rsidRPr="00503E23">
        <w:rPr>
          <w:rFonts w:ascii="Times New Roman" w:hAnsi="Times New Roman" w:cs="Times New Roman"/>
          <w:sz w:val="28"/>
          <w:szCs w:val="28"/>
        </w:rPr>
        <w:t xml:space="preserve"> г. наибольший удельный вес составляют расходы, направленные на исполнение расходных обязательств в области образования – </w:t>
      </w:r>
      <w:r w:rsidR="008E21FE">
        <w:rPr>
          <w:rFonts w:ascii="Times New Roman" w:hAnsi="Times New Roman" w:cs="Times New Roman"/>
          <w:sz w:val="28"/>
          <w:szCs w:val="28"/>
        </w:rPr>
        <w:t>48,8</w:t>
      </w:r>
      <w:r w:rsidRPr="00503E23">
        <w:rPr>
          <w:rFonts w:ascii="Times New Roman" w:hAnsi="Times New Roman" w:cs="Times New Roman"/>
          <w:sz w:val="28"/>
          <w:szCs w:val="28"/>
        </w:rPr>
        <w:t>%</w:t>
      </w:r>
      <w:r w:rsidR="00665DB6" w:rsidRPr="00503E23">
        <w:rPr>
          <w:rFonts w:ascii="Times New Roman" w:hAnsi="Times New Roman" w:cs="Times New Roman"/>
          <w:sz w:val="28"/>
          <w:szCs w:val="28"/>
        </w:rPr>
        <w:t xml:space="preserve"> и социал</w:t>
      </w:r>
      <w:r w:rsidR="00665DB6" w:rsidRPr="00503E23">
        <w:rPr>
          <w:rFonts w:ascii="Times New Roman" w:hAnsi="Times New Roman" w:cs="Times New Roman"/>
          <w:sz w:val="28"/>
          <w:szCs w:val="28"/>
        </w:rPr>
        <w:t>ь</w:t>
      </w:r>
      <w:r w:rsidR="00665DB6" w:rsidRPr="00503E23">
        <w:rPr>
          <w:rFonts w:ascii="Times New Roman" w:hAnsi="Times New Roman" w:cs="Times New Roman"/>
          <w:sz w:val="28"/>
          <w:szCs w:val="28"/>
        </w:rPr>
        <w:t xml:space="preserve">ной политики – </w:t>
      </w:r>
      <w:r w:rsidR="008E21FE">
        <w:rPr>
          <w:rFonts w:ascii="Times New Roman" w:hAnsi="Times New Roman" w:cs="Times New Roman"/>
          <w:sz w:val="28"/>
          <w:szCs w:val="28"/>
        </w:rPr>
        <w:t>34,4</w:t>
      </w:r>
      <w:r w:rsidR="00665DB6" w:rsidRPr="00503E23">
        <w:rPr>
          <w:rFonts w:ascii="Times New Roman" w:hAnsi="Times New Roman" w:cs="Times New Roman"/>
          <w:sz w:val="28"/>
          <w:szCs w:val="28"/>
        </w:rPr>
        <w:t>%</w:t>
      </w:r>
      <w:r w:rsidR="007B7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1FE" w:rsidRDefault="00CF20A8" w:rsidP="00DD0E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E3F">
        <w:rPr>
          <w:rFonts w:ascii="Times New Roman" w:hAnsi="Times New Roman" w:cs="Times New Roman"/>
          <w:sz w:val="28"/>
          <w:szCs w:val="28"/>
        </w:rPr>
        <w:t>В целом, общий объем расходов, направленный на финансирование мер</w:t>
      </w:r>
      <w:r w:rsidRPr="00DD0E3F">
        <w:rPr>
          <w:rFonts w:ascii="Times New Roman" w:hAnsi="Times New Roman" w:cs="Times New Roman"/>
          <w:sz w:val="28"/>
          <w:szCs w:val="28"/>
        </w:rPr>
        <w:t>о</w:t>
      </w:r>
      <w:r w:rsidRPr="00DD0E3F">
        <w:rPr>
          <w:rFonts w:ascii="Times New Roman" w:hAnsi="Times New Roman" w:cs="Times New Roman"/>
          <w:sz w:val="28"/>
          <w:szCs w:val="28"/>
        </w:rPr>
        <w:t>приятий в социальной сфере (образование, социальная политика, культура, здравоохранение и спорт), за 1 квартал 201</w:t>
      </w:r>
      <w:r w:rsidR="008E21FE">
        <w:rPr>
          <w:rFonts w:ascii="Times New Roman" w:hAnsi="Times New Roman" w:cs="Times New Roman"/>
          <w:sz w:val="28"/>
          <w:szCs w:val="28"/>
        </w:rPr>
        <w:t>6</w:t>
      </w:r>
      <w:r w:rsidRPr="00DD0E3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E21FE">
        <w:rPr>
          <w:rFonts w:ascii="Times New Roman" w:hAnsi="Times New Roman" w:cs="Times New Roman"/>
          <w:sz w:val="28"/>
          <w:szCs w:val="28"/>
        </w:rPr>
        <w:t>712 462,6</w:t>
      </w:r>
      <w:r w:rsidRPr="00DD0E3F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DD0E3F">
        <w:rPr>
          <w:rFonts w:ascii="Times New Roman" w:hAnsi="Times New Roman" w:cs="Times New Roman"/>
          <w:sz w:val="28"/>
          <w:szCs w:val="28"/>
        </w:rPr>
        <w:t>б</w:t>
      </w:r>
      <w:r w:rsidRPr="00DD0E3F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8E21FE">
        <w:rPr>
          <w:rFonts w:ascii="Times New Roman" w:hAnsi="Times New Roman" w:cs="Times New Roman"/>
          <w:sz w:val="28"/>
          <w:szCs w:val="28"/>
        </w:rPr>
        <w:t>88,5</w:t>
      </w:r>
      <w:r w:rsidRPr="00DD0E3F">
        <w:rPr>
          <w:rFonts w:ascii="Times New Roman" w:hAnsi="Times New Roman" w:cs="Times New Roman"/>
          <w:sz w:val="28"/>
          <w:szCs w:val="28"/>
        </w:rPr>
        <w:t>% от общего объема исполненных расходов</w:t>
      </w:r>
      <w:r w:rsidR="008E21FE">
        <w:rPr>
          <w:rFonts w:ascii="Times New Roman" w:hAnsi="Times New Roman" w:cs="Times New Roman"/>
          <w:sz w:val="28"/>
          <w:szCs w:val="28"/>
        </w:rPr>
        <w:t>.</w:t>
      </w:r>
    </w:p>
    <w:p w:rsidR="00EB5456" w:rsidRPr="00EB5456" w:rsidRDefault="00EB5456" w:rsidP="00EB5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456">
        <w:rPr>
          <w:rFonts w:ascii="Times New Roman" w:hAnsi="Times New Roman" w:cs="Times New Roman"/>
          <w:sz w:val="28"/>
          <w:szCs w:val="28"/>
        </w:rPr>
        <w:t xml:space="preserve">Расходы на жилищно-коммунальное хозяйство и национальную экономику составили </w:t>
      </w:r>
      <w:r w:rsidR="00877BF3">
        <w:rPr>
          <w:rFonts w:ascii="Times New Roman" w:hAnsi="Times New Roman" w:cs="Times New Roman"/>
          <w:sz w:val="28"/>
          <w:szCs w:val="28"/>
        </w:rPr>
        <w:t>7,3</w:t>
      </w:r>
      <w:r w:rsidRPr="00EB5456">
        <w:rPr>
          <w:rFonts w:ascii="Times New Roman" w:hAnsi="Times New Roman" w:cs="Times New Roman"/>
          <w:sz w:val="28"/>
          <w:szCs w:val="28"/>
        </w:rPr>
        <w:t>% общего объема расходов</w:t>
      </w:r>
      <w:r w:rsidR="00AB1F52">
        <w:rPr>
          <w:rFonts w:ascii="Times New Roman" w:hAnsi="Times New Roman" w:cs="Times New Roman"/>
          <w:sz w:val="28"/>
          <w:szCs w:val="28"/>
        </w:rPr>
        <w:t xml:space="preserve"> (</w:t>
      </w:r>
      <w:r w:rsidR="00877BF3">
        <w:rPr>
          <w:rFonts w:ascii="Times New Roman" w:hAnsi="Times New Roman" w:cs="Times New Roman"/>
          <w:sz w:val="28"/>
          <w:szCs w:val="28"/>
        </w:rPr>
        <w:t>59 012,9</w:t>
      </w:r>
      <w:r w:rsidR="00AB1F5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EB5456">
        <w:rPr>
          <w:rFonts w:ascii="Times New Roman" w:hAnsi="Times New Roman" w:cs="Times New Roman"/>
          <w:sz w:val="28"/>
          <w:szCs w:val="28"/>
        </w:rPr>
        <w:t>; 4,</w:t>
      </w:r>
      <w:r w:rsidR="00877BF3">
        <w:rPr>
          <w:rFonts w:ascii="Times New Roman" w:hAnsi="Times New Roman" w:cs="Times New Roman"/>
          <w:sz w:val="28"/>
          <w:szCs w:val="28"/>
        </w:rPr>
        <w:t>2</w:t>
      </w:r>
      <w:r w:rsidRPr="00EB5456">
        <w:rPr>
          <w:rFonts w:ascii="Times New Roman" w:hAnsi="Times New Roman" w:cs="Times New Roman"/>
          <w:sz w:val="28"/>
          <w:szCs w:val="28"/>
        </w:rPr>
        <w:t>% расходов бюджета</w:t>
      </w:r>
      <w:r w:rsidR="00AB1F52">
        <w:rPr>
          <w:rFonts w:ascii="Times New Roman" w:hAnsi="Times New Roman" w:cs="Times New Roman"/>
          <w:sz w:val="28"/>
          <w:szCs w:val="28"/>
        </w:rPr>
        <w:t xml:space="preserve"> (</w:t>
      </w:r>
      <w:r w:rsidR="00877BF3">
        <w:rPr>
          <w:rFonts w:ascii="Times New Roman" w:hAnsi="Times New Roman" w:cs="Times New Roman"/>
          <w:sz w:val="28"/>
          <w:szCs w:val="28"/>
        </w:rPr>
        <w:t>33 468,4</w:t>
      </w:r>
      <w:r w:rsidR="00AB1F5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EB5456">
        <w:rPr>
          <w:rFonts w:ascii="Times New Roman" w:hAnsi="Times New Roman" w:cs="Times New Roman"/>
          <w:sz w:val="28"/>
          <w:szCs w:val="28"/>
        </w:rPr>
        <w:t xml:space="preserve"> направлено на другие общегородские расходы бюджета (национальная безопасность и правоохранительная деятельность, охрана окружающей среды, функционирование представительного органа, о</w:t>
      </w:r>
      <w:r w:rsidRPr="00EB5456">
        <w:rPr>
          <w:rFonts w:ascii="Times New Roman" w:hAnsi="Times New Roman" w:cs="Times New Roman"/>
          <w:sz w:val="28"/>
          <w:szCs w:val="28"/>
        </w:rPr>
        <w:t>р</w:t>
      </w:r>
      <w:r w:rsidRPr="00EB5456">
        <w:rPr>
          <w:rFonts w:ascii="Times New Roman" w:hAnsi="Times New Roman" w:cs="Times New Roman"/>
          <w:sz w:val="28"/>
          <w:szCs w:val="28"/>
        </w:rPr>
        <w:t>ганов местного самоуправления, обслуживание муниципального долга и другие расходы).</w:t>
      </w:r>
    </w:p>
    <w:p w:rsidR="00877BF3" w:rsidRDefault="00877BF3" w:rsidP="00877B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7BF3" w:rsidRPr="005B7F91" w:rsidRDefault="00877BF3" w:rsidP="00877B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7F91">
        <w:rPr>
          <w:rFonts w:ascii="Times New Roman" w:hAnsi="Times New Roman" w:cs="Times New Roman"/>
          <w:b/>
          <w:i/>
          <w:sz w:val="28"/>
          <w:szCs w:val="28"/>
        </w:rPr>
        <w:t>Анализ исполнения бюджета в разрезе целевых статей расходов</w:t>
      </w:r>
    </w:p>
    <w:p w:rsidR="00877BF3" w:rsidRPr="005B7F91" w:rsidRDefault="00877BF3" w:rsidP="00877BF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B7F91">
        <w:rPr>
          <w:rFonts w:ascii="Times New Roman" w:hAnsi="Times New Roman"/>
          <w:sz w:val="28"/>
          <w:szCs w:val="28"/>
        </w:rPr>
        <w:t>Бюджетные ассигнования, утвержденные на финансирование програм</w:t>
      </w:r>
      <w:r w:rsidRPr="005B7F91">
        <w:rPr>
          <w:rFonts w:ascii="Times New Roman" w:hAnsi="Times New Roman"/>
          <w:sz w:val="28"/>
          <w:szCs w:val="28"/>
        </w:rPr>
        <w:t>м</w:t>
      </w:r>
      <w:r w:rsidRPr="005B7F91">
        <w:rPr>
          <w:rFonts w:ascii="Times New Roman" w:hAnsi="Times New Roman"/>
          <w:sz w:val="28"/>
          <w:szCs w:val="28"/>
        </w:rPr>
        <w:t>ных мероприятий (</w:t>
      </w:r>
      <w:r w:rsidR="00670A62">
        <w:rPr>
          <w:rFonts w:ascii="Times New Roman" w:hAnsi="Times New Roman"/>
          <w:sz w:val="28"/>
          <w:szCs w:val="28"/>
        </w:rPr>
        <w:t xml:space="preserve">3 423 432,4 </w:t>
      </w:r>
      <w:r w:rsidRPr="005B7F91">
        <w:rPr>
          <w:rFonts w:ascii="Times New Roman" w:hAnsi="Times New Roman"/>
          <w:sz w:val="28"/>
          <w:szCs w:val="28"/>
        </w:rPr>
        <w:t xml:space="preserve">тыс. рублей) исполнены на </w:t>
      </w:r>
      <w:r w:rsidR="00670A62">
        <w:rPr>
          <w:rFonts w:ascii="Times New Roman" w:hAnsi="Times New Roman"/>
          <w:sz w:val="28"/>
          <w:szCs w:val="28"/>
        </w:rPr>
        <w:t>23,4</w:t>
      </w:r>
      <w:r w:rsidRPr="005B7F91">
        <w:rPr>
          <w:rFonts w:ascii="Times New Roman" w:hAnsi="Times New Roman"/>
          <w:sz w:val="28"/>
          <w:szCs w:val="28"/>
        </w:rPr>
        <w:t>% (</w:t>
      </w:r>
      <w:r w:rsidR="00670A62">
        <w:rPr>
          <w:rFonts w:ascii="Times New Roman" w:hAnsi="Times New Roman"/>
          <w:sz w:val="28"/>
          <w:szCs w:val="28"/>
        </w:rPr>
        <w:t>800 525,7</w:t>
      </w:r>
      <w:r w:rsidRPr="005B7F91">
        <w:rPr>
          <w:rFonts w:ascii="Times New Roman" w:hAnsi="Times New Roman"/>
          <w:sz w:val="28"/>
          <w:szCs w:val="28"/>
        </w:rPr>
        <w:t>  тыс. рублей).</w:t>
      </w:r>
    </w:p>
    <w:p w:rsidR="00877BF3" w:rsidRPr="005B7F91" w:rsidRDefault="00877BF3" w:rsidP="00877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F91">
        <w:rPr>
          <w:rFonts w:ascii="Times New Roman" w:hAnsi="Times New Roman" w:cs="Times New Roman"/>
          <w:sz w:val="28"/>
          <w:szCs w:val="28"/>
        </w:rPr>
        <w:t xml:space="preserve">Информация об объемах финансирования, направленных на реализацию муниципальных программ за </w:t>
      </w:r>
      <w:r w:rsidR="005B7F91" w:rsidRPr="005B7F91">
        <w:rPr>
          <w:rFonts w:ascii="Times New Roman" w:hAnsi="Times New Roman" w:cs="Times New Roman"/>
          <w:sz w:val="28"/>
          <w:szCs w:val="28"/>
        </w:rPr>
        <w:t xml:space="preserve">1 квартал 2016 </w:t>
      </w:r>
      <w:r w:rsidRPr="005B7F91">
        <w:rPr>
          <w:rFonts w:ascii="Times New Roman" w:hAnsi="Times New Roman" w:cs="Times New Roman"/>
          <w:sz w:val="28"/>
          <w:szCs w:val="28"/>
        </w:rPr>
        <w:t>года представлена в таблице №1</w:t>
      </w:r>
      <w:r w:rsidR="005B7F91" w:rsidRPr="005B7F91">
        <w:rPr>
          <w:rFonts w:ascii="Times New Roman" w:hAnsi="Times New Roman" w:cs="Times New Roman"/>
          <w:sz w:val="28"/>
          <w:szCs w:val="28"/>
        </w:rPr>
        <w:t>0</w:t>
      </w:r>
      <w:r w:rsidRPr="005B7F91">
        <w:rPr>
          <w:rFonts w:ascii="Times New Roman" w:hAnsi="Times New Roman" w:cs="Times New Roman"/>
          <w:sz w:val="28"/>
          <w:szCs w:val="28"/>
        </w:rPr>
        <w:t>.</w:t>
      </w:r>
    </w:p>
    <w:p w:rsidR="00AC54D3" w:rsidRDefault="00AC54D3" w:rsidP="00877BF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C54D3" w:rsidRDefault="00AC54D3" w:rsidP="00877BF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877BF3" w:rsidRPr="00670A62" w:rsidRDefault="00877BF3" w:rsidP="00877BF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70A62">
        <w:rPr>
          <w:rFonts w:ascii="Times New Roman" w:hAnsi="Times New Roman" w:cs="Times New Roman"/>
          <w:sz w:val="20"/>
          <w:szCs w:val="20"/>
        </w:rPr>
        <w:lastRenderedPageBreak/>
        <w:t>Таблица №1</w:t>
      </w:r>
      <w:r w:rsidR="005B7F91" w:rsidRPr="00670A62">
        <w:rPr>
          <w:rFonts w:ascii="Times New Roman" w:hAnsi="Times New Roman" w:cs="Times New Roman"/>
          <w:sz w:val="20"/>
          <w:szCs w:val="20"/>
        </w:rPr>
        <w:t>0</w:t>
      </w:r>
    </w:p>
    <w:p w:rsidR="00877BF3" w:rsidRPr="00670A62" w:rsidRDefault="00877BF3" w:rsidP="00877BF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70A62">
        <w:rPr>
          <w:rFonts w:ascii="Times New Roman" w:hAnsi="Times New Roman" w:cs="Times New Roman"/>
          <w:sz w:val="20"/>
          <w:szCs w:val="20"/>
        </w:rPr>
        <w:t>Ед. изм.: тыс. рублей</w:t>
      </w:r>
    </w:p>
    <w:tbl>
      <w:tblPr>
        <w:tblStyle w:val="aa"/>
        <w:tblW w:w="9659" w:type="dxa"/>
        <w:tblInd w:w="108" w:type="dxa"/>
        <w:tblLook w:val="04A0" w:firstRow="1" w:lastRow="0" w:firstColumn="1" w:lastColumn="0" w:noHBand="0" w:noVBand="1"/>
      </w:tblPr>
      <w:tblGrid>
        <w:gridCol w:w="917"/>
        <w:gridCol w:w="5746"/>
        <w:gridCol w:w="1264"/>
        <w:gridCol w:w="1166"/>
        <w:gridCol w:w="566"/>
      </w:tblGrid>
      <w:tr w:rsidR="00670A62" w:rsidRPr="00670A62" w:rsidTr="00877BF3"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Утверждено сводной</w:t>
            </w:r>
          </w:p>
          <w:p w:rsidR="00877BF3" w:rsidRPr="00670A62" w:rsidRDefault="0087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бюджетной росписью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</w:tc>
      </w:tr>
      <w:tr w:rsidR="00670A62" w:rsidRPr="00670A62" w:rsidTr="00877B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70A62" w:rsidRPr="00670A62" w:rsidTr="005B7F9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0100000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Развитие здравоохранения ЗГО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33 053,6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8 431,6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</w:tr>
      <w:tr w:rsidR="00670A62" w:rsidRPr="00670A62" w:rsidTr="005B7F9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0200000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 w:rsidP="00670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</w:t>
            </w:r>
            <w:r w:rsidR="00670A62" w:rsidRPr="00670A62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политики ЗГО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1 676 755,2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360 905,6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670A62" w:rsidRPr="00670A62" w:rsidTr="005B7F9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0300000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 w:rsidP="00670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 </w:t>
            </w:r>
            <w:r w:rsidR="00670A62" w:rsidRPr="00670A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 xml:space="preserve"> ЗГО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189 864,4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48 124,2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670A62" w:rsidRPr="00670A62" w:rsidTr="005B7F9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0400000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3" w:rsidRPr="00670A62" w:rsidRDefault="00670A62" w:rsidP="00670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</w:t>
            </w:r>
            <w:r w:rsidR="00877BF3" w:rsidRPr="00670A62">
              <w:rPr>
                <w:rFonts w:ascii="Times New Roman" w:hAnsi="Times New Roman" w:cs="Times New Roman"/>
                <w:sz w:val="20"/>
                <w:szCs w:val="20"/>
              </w:rPr>
              <w:t xml:space="preserve"> спорта ЗГО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123 518,8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27 809,2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670A62" w:rsidRPr="00670A62" w:rsidTr="005B7F9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0500000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Социальная защита населения ЗГО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968 428,1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265 949,9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 w:rsidP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670A62" w:rsidRPr="00670A62" w:rsidTr="005B7F9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0600000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качественным жильем населения ЗГО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3 700,0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0A62" w:rsidRPr="00670A62" w:rsidTr="005B7F9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0700000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качественными услугами жилищно-коммунального хозяйства населения, дорожной деятельности и транспорта ЗГО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144 777,2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42 113,1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670A62" w:rsidRPr="00670A62" w:rsidTr="005B7F9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0800000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Защита населения ЗГО от чрезвычайных ситуаций, обеспечение пожарной безопасности и безопасности людей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8 894,6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1 929,7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670A62" w:rsidRPr="00670A62" w:rsidTr="005B7F9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0900000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 в ЗГО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2 762,3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414,4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70A62" w:rsidRPr="00670A62" w:rsidTr="005B7F9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1000000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 ЗГО и инновационная экономика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6 767,2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915,5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670A62" w:rsidRPr="00670A62" w:rsidTr="005B7F9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1100000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Совершенствование муниципального управления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121 550,5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28 421,6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</w:tr>
      <w:tr w:rsidR="00670A62" w:rsidRPr="00670A62" w:rsidTr="005B7F9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1200000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муниципальными финансами и обеспечение сб</w:t>
            </w: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лансированности бюджета ЗГО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106 304,3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10 159,8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670A62" w:rsidRPr="00670A62" w:rsidTr="005B7F9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1300000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22 906,4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3 813,6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670A62" w:rsidRPr="00670A62" w:rsidTr="005B7F9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1400000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F3" w:rsidRPr="00670A62" w:rsidRDefault="00877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Капитальное строительство объектов собственности ЗГО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14 149,8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1 537,5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70A62" w:rsidRPr="00670A62" w:rsidTr="005B7F9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3" w:rsidRPr="00670A62" w:rsidRDefault="00877BF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b/>
                <w:sz w:val="20"/>
                <w:szCs w:val="20"/>
              </w:rPr>
              <w:t>3 423 432,4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b/>
                <w:sz w:val="20"/>
                <w:szCs w:val="20"/>
              </w:rPr>
              <w:t>800 525,7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3" w:rsidRPr="00670A62" w:rsidRDefault="00670A6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A62">
              <w:rPr>
                <w:rFonts w:ascii="Times New Roman" w:hAnsi="Times New Roman" w:cs="Times New Roman"/>
                <w:b/>
                <w:sz w:val="20"/>
                <w:szCs w:val="20"/>
              </w:rPr>
              <w:t>23,4</w:t>
            </w:r>
          </w:p>
        </w:tc>
      </w:tr>
    </w:tbl>
    <w:p w:rsidR="00877BF3" w:rsidRPr="00670A62" w:rsidRDefault="00877BF3" w:rsidP="00877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6E48" w:rsidRPr="00B46E48" w:rsidRDefault="00877BF3" w:rsidP="00877BF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B46E48">
        <w:rPr>
          <w:rFonts w:ascii="Times New Roman" w:hAnsi="Times New Roman"/>
          <w:sz w:val="28"/>
          <w:szCs w:val="28"/>
        </w:rPr>
        <w:t>Бюджетные ассигнования, не входящие в состав муниципальных пр</w:t>
      </w:r>
      <w:r w:rsidRPr="00B46E48">
        <w:rPr>
          <w:rFonts w:ascii="Times New Roman" w:hAnsi="Times New Roman"/>
          <w:sz w:val="28"/>
          <w:szCs w:val="28"/>
        </w:rPr>
        <w:t>о</w:t>
      </w:r>
      <w:r w:rsidRPr="00B46E48">
        <w:rPr>
          <w:rFonts w:ascii="Times New Roman" w:hAnsi="Times New Roman"/>
          <w:sz w:val="28"/>
          <w:szCs w:val="28"/>
        </w:rPr>
        <w:t xml:space="preserve">грамм, исполнены в сумме </w:t>
      </w:r>
      <w:r w:rsidR="00670A62" w:rsidRPr="00B46E48">
        <w:rPr>
          <w:rFonts w:ascii="Times New Roman" w:hAnsi="Times New Roman"/>
          <w:sz w:val="28"/>
          <w:szCs w:val="28"/>
        </w:rPr>
        <w:t>4 418,2</w:t>
      </w:r>
      <w:r w:rsidRPr="00B46E48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670A62" w:rsidRPr="00B46E48">
        <w:rPr>
          <w:rFonts w:ascii="Times New Roman" w:hAnsi="Times New Roman"/>
          <w:sz w:val="28"/>
          <w:szCs w:val="28"/>
        </w:rPr>
        <w:t>21</w:t>
      </w:r>
      <w:r w:rsidRPr="00B46E48">
        <w:rPr>
          <w:rFonts w:ascii="Times New Roman" w:hAnsi="Times New Roman"/>
          <w:sz w:val="28"/>
          <w:szCs w:val="28"/>
        </w:rPr>
        <w:t>% от план</w:t>
      </w:r>
      <w:r w:rsidRPr="00B46E48">
        <w:rPr>
          <w:rFonts w:ascii="Times New Roman" w:hAnsi="Times New Roman"/>
          <w:sz w:val="28"/>
          <w:szCs w:val="28"/>
        </w:rPr>
        <w:t>о</w:t>
      </w:r>
      <w:r w:rsidRPr="00B46E48">
        <w:rPr>
          <w:rFonts w:ascii="Times New Roman" w:hAnsi="Times New Roman"/>
          <w:sz w:val="28"/>
          <w:szCs w:val="28"/>
        </w:rPr>
        <w:t>вых назначений (</w:t>
      </w:r>
      <w:r w:rsidR="00670A62" w:rsidRPr="00B46E48">
        <w:rPr>
          <w:rFonts w:ascii="Times New Roman" w:hAnsi="Times New Roman"/>
          <w:sz w:val="28"/>
          <w:szCs w:val="28"/>
        </w:rPr>
        <w:t>20 990,3</w:t>
      </w:r>
      <w:r w:rsidRPr="00B46E48">
        <w:rPr>
          <w:rFonts w:ascii="Times New Roman" w:hAnsi="Times New Roman"/>
          <w:sz w:val="28"/>
          <w:szCs w:val="28"/>
        </w:rPr>
        <w:t xml:space="preserve"> тыс. рублей)</w:t>
      </w:r>
      <w:r w:rsidR="00B46E48" w:rsidRPr="00B46E48">
        <w:rPr>
          <w:rFonts w:ascii="Times New Roman" w:hAnsi="Times New Roman"/>
          <w:sz w:val="28"/>
          <w:szCs w:val="28"/>
        </w:rPr>
        <w:t xml:space="preserve"> (непрограммные расходы Собрания д</w:t>
      </w:r>
      <w:r w:rsidR="00B46E48" w:rsidRPr="00B46E48">
        <w:rPr>
          <w:rFonts w:ascii="Times New Roman" w:hAnsi="Times New Roman"/>
          <w:sz w:val="28"/>
          <w:szCs w:val="28"/>
        </w:rPr>
        <w:t>е</w:t>
      </w:r>
      <w:r w:rsidR="00B46E48" w:rsidRPr="00B46E48">
        <w:rPr>
          <w:rFonts w:ascii="Times New Roman" w:hAnsi="Times New Roman"/>
          <w:sz w:val="28"/>
          <w:szCs w:val="28"/>
        </w:rPr>
        <w:t>путатов ЗГО, КСП ЗГО, Администрации ЗГО).</w:t>
      </w:r>
    </w:p>
    <w:p w:rsidR="00877BF3" w:rsidRPr="00877BF3" w:rsidRDefault="00877BF3" w:rsidP="00877B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23779B" w:rsidRPr="00247610" w:rsidRDefault="0023779B" w:rsidP="003039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7610">
        <w:rPr>
          <w:rFonts w:ascii="Times New Roman" w:hAnsi="Times New Roman" w:cs="Times New Roman"/>
          <w:b/>
          <w:i/>
          <w:sz w:val="28"/>
          <w:szCs w:val="28"/>
        </w:rPr>
        <w:t>Использование средств резервного фонда Администрации ЗГО.</w:t>
      </w:r>
    </w:p>
    <w:p w:rsidR="00877BF3" w:rsidRDefault="00877BF3" w:rsidP="00877BF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лицевых счетов получателей средств бюджета формы 0512055 из резервного фонда Администрации ЗГО выделено 3 677,3 тыс. рублей, что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 35,4% от годового плана (10 389,0 тыс. рублей). </w:t>
      </w:r>
    </w:p>
    <w:p w:rsidR="00877BF3" w:rsidRDefault="00877BF3" w:rsidP="00B46E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резервного фонда, в соответствии с ведомственной структурой расходов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>, направлены 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главным распорядителям бюджетных средств. 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дробная информация представлена в таблице №</w:t>
      </w:r>
      <w:r w:rsidR="00B46E48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46E48" w:rsidRDefault="00B46E48" w:rsidP="00B46E48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46E48">
        <w:rPr>
          <w:rFonts w:ascii="Times New Roman" w:hAnsi="Times New Roman" w:cs="Times New Roman"/>
          <w:bCs/>
          <w:sz w:val="20"/>
          <w:szCs w:val="20"/>
        </w:rPr>
        <w:t>Таблица №11</w:t>
      </w:r>
    </w:p>
    <w:tbl>
      <w:tblPr>
        <w:tblStyle w:val="aa"/>
        <w:tblW w:w="9021" w:type="dxa"/>
        <w:tblInd w:w="392" w:type="dxa"/>
        <w:tblLook w:val="04A0" w:firstRow="1" w:lastRow="0" w:firstColumn="1" w:lastColumn="0" w:noHBand="0" w:noVBand="1"/>
      </w:tblPr>
      <w:tblGrid>
        <w:gridCol w:w="4252"/>
        <w:gridCol w:w="1418"/>
        <w:gridCol w:w="733"/>
        <w:gridCol w:w="1393"/>
        <w:gridCol w:w="1225"/>
      </w:tblGrid>
      <w:tr w:rsidR="00B46E48" w:rsidTr="00817013">
        <w:tc>
          <w:tcPr>
            <w:tcW w:w="4252" w:type="dxa"/>
            <w:vAlign w:val="center"/>
          </w:tcPr>
          <w:p w:rsidR="00B46E48" w:rsidRDefault="00B46E48" w:rsidP="000555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ГРБС</w:t>
            </w:r>
          </w:p>
        </w:tc>
        <w:tc>
          <w:tcPr>
            <w:tcW w:w="1418" w:type="dxa"/>
            <w:vAlign w:val="center"/>
          </w:tcPr>
          <w:p w:rsidR="00B46E48" w:rsidRDefault="00B46E48" w:rsidP="000555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</w:t>
            </w:r>
          </w:p>
          <w:p w:rsidR="00B46E48" w:rsidRDefault="00B46E48" w:rsidP="000555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показатели </w:t>
            </w:r>
            <w:r w:rsidR="006C00CA" w:rsidRPr="00B46E48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рублей</w:t>
            </w:r>
          </w:p>
        </w:tc>
        <w:tc>
          <w:tcPr>
            <w:tcW w:w="733" w:type="dxa"/>
            <w:vAlign w:val="center"/>
          </w:tcPr>
          <w:p w:rsidR="00B46E48" w:rsidRDefault="00B46E48" w:rsidP="00B46E4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ес</w:t>
            </w:r>
          </w:p>
        </w:tc>
        <w:tc>
          <w:tcPr>
            <w:tcW w:w="1393" w:type="dxa"/>
            <w:vAlign w:val="center"/>
          </w:tcPr>
          <w:p w:rsidR="00817013" w:rsidRDefault="00B46E48" w:rsidP="000555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Кассовые расходы</w:t>
            </w:r>
            <w:r w:rsidR="006C00CA" w:rsidRPr="00B46E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46E48" w:rsidRDefault="006C00CA" w:rsidP="000555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E48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рублей</w:t>
            </w:r>
          </w:p>
        </w:tc>
        <w:tc>
          <w:tcPr>
            <w:tcW w:w="1225" w:type="dxa"/>
            <w:vAlign w:val="center"/>
          </w:tcPr>
          <w:p w:rsidR="00B46E48" w:rsidRDefault="00B46E48" w:rsidP="000555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  <w:p w:rsidR="00B46E48" w:rsidRDefault="00B46E48" w:rsidP="000555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исполнения</w:t>
            </w:r>
          </w:p>
        </w:tc>
      </w:tr>
      <w:tr w:rsidR="00B46E48" w:rsidTr="00817013">
        <w:tc>
          <w:tcPr>
            <w:tcW w:w="4252" w:type="dxa"/>
            <w:vAlign w:val="center"/>
          </w:tcPr>
          <w:p w:rsidR="00B46E48" w:rsidRDefault="00B46E48" w:rsidP="00B46E4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Собрание депутатов ЗГО</w:t>
            </w:r>
          </w:p>
        </w:tc>
        <w:tc>
          <w:tcPr>
            <w:tcW w:w="1418" w:type="dxa"/>
            <w:vAlign w:val="center"/>
          </w:tcPr>
          <w:p w:rsidR="00B46E48" w:rsidRDefault="00B46E48" w:rsidP="0005554D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3" w:type="dxa"/>
            <w:vAlign w:val="center"/>
          </w:tcPr>
          <w:p w:rsidR="00B46E48" w:rsidRDefault="00FD2790" w:rsidP="00FD279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0,6%</w:t>
            </w:r>
          </w:p>
        </w:tc>
        <w:tc>
          <w:tcPr>
            <w:tcW w:w="1393" w:type="dxa"/>
            <w:vAlign w:val="center"/>
          </w:tcPr>
          <w:p w:rsidR="00B46E48" w:rsidRDefault="00B46E48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3,4</w:t>
            </w:r>
          </w:p>
        </w:tc>
        <w:tc>
          <w:tcPr>
            <w:tcW w:w="1225" w:type="dxa"/>
            <w:vAlign w:val="center"/>
          </w:tcPr>
          <w:p w:rsidR="00B46E48" w:rsidRDefault="00B46E48" w:rsidP="006C00CA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17%</w:t>
            </w:r>
          </w:p>
        </w:tc>
      </w:tr>
      <w:tr w:rsidR="00B46E48" w:rsidTr="00817013">
        <w:tc>
          <w:tcPr>
            <w:tcW w:w="4252" w:type="dxa"/>
          </w:tcPr>
          <w:p w:rsidR="00B46E48" w:rsidRDefault="00B46E48" w:rsidP="0005554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ЗГО</w:t>
            </w:r>
          </w:p>
        </w:tc>
        <w:tc>
          <w:tcPr>
            <w:tcW w:w="1418" w:type="dxa"/>
          </w:tcPr>
          <w:p w:rsidR="00B46E48" w:rsidRDefault="00B46E48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40,</w:t>
            </w:r>
            <w:r w:rsidR="0005554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B46E48" w:rsidRDefault="00FD2790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1,1%</w:t>
            </w:r>
          </w:p>
        </w:tc>
        <w:tc>
          <w:tcPr>
            <w:tcW w:w="1393" w:type="dxa"/>
          </w:tcPr>
          <w:p w:rsidR="00B46E48" w:rsidRDefault="00B46E48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40,</w:t>
            </w:r>
            <w:r w:rsidR="0005554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25" w:type="dxa"/>
          </w:tcPr>
          <w:p w:rsidR="00B46E48" w:rsidRDefault="00B46E48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B46E48" w:rsidTr="00817013">
        <w:tc>
          <w:tcPr>
            <w:tcW w:w="4252" w:type="dxa"/>
          </w:tcPr>
          <w:p w:rsidR="00B46E48" w:rsidRDefault="00B46E48" w:rsidP="0005554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МКУ «Управление образования и молодежной политики ЗГО»</w:t>
            </w:r>
          </w:p>
        </w:tc>
        <w:tc>
          <w:tcPr>
            <w:tcW w:w="1418" w:type="dxa"/>
          </w:tcPr>
          <w:p w:rsidR="00B46E48" w:rsidRDefault="00B46E48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1 829,0</w:t>
            </w:r>
          </w:p>
        </w:tc>
        <w:tc>
          <w:tcPr>
            <w:tcW w:w="733" w:type="dxa"/>
          </w:tcPr>
          <w:p w:rsidR="00B46E48" w:rsidRDefault="00FD2790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49,7%</w:t>
            </w:r>
          </w:p>
        </w:tc>
        <w:tc>
          <w:tcPr>
            <w:tcW w:w="1393" w:type="dxa"/>
          </w:tcPr>
          <w:p w:rsidR="00B46E48" w:rsidRDefault="00B46E48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1 781,2</w:t>
            </w:r>
          </w:p>
        </w:tc>
        <w:tc>
          <w:tcPr>
            <w:tcW w:w="1225" w:type="dxa"/>
          </w:tcPr>
          <w:p w:rsidR="00B46E48" w:rsidRDefault="00B46E48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97,4%</w:t>
            </w:r>
          </w:p>
        </w:tc>
      </w:tr>
      <w:tr w:rsidR="00B46E48" w:rsidTr="00817013">
        <w:tc>
          <w:tcPr>
            <w:tcW w:w="4252" w:type="dxa"/>
          </w:tcPr>
          <w:p w:rsidR="00B46E48" w:rsidRDefault="00B46E48" w:rsidP="00B46E4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МКУ «Управление культуры ЗГО»</w:t>
            </w:r>
          </w:p>
        </w:tc>
        <w:tc>
          <w:tcPr>
            <w:tcW w:w="1418" w:type="dxa"/>
          </w:tcPr>
          <w:p w:rsidR="00B46E48" w:rsidRDefault="00B46E48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3" w:type="dxa"/>
          </w:tcPr>
          <w:p w:rsidR="00B46E48" w:rsidRDefault="00FD2790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5,4%</w:t>
            </w:r>
          </w:p>
        </w:tc>
        <w:tc>
          <w:tcPr>
            <w:tcW w:w="1393" w:type="dxa"/>
          </w:tcPr>
          <w:p w:rsidR="00B46E48" w:rsidRDefault="00B46E48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225" w:type="dxa"/>
          </w:tcPr>
          <w:p w:rsidR="00B46E48" w:rsidRDefault="00B46E48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B46E48" w:rsidTr="00817013">
        <w:tc>
          <w:tcPr>
            <w:tcW w:w="4252" w:type="dxa"/>
          </w:tcPr>
          <w:p w:rsidR="00B46E48" w:rsidRDefault="00B46E48" w:rsidP="0005554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ОМС «КУИ ЗГО»</w:t>
            </w:r>
          </w:p>
        </w:tc>
        <w:tc>
          <w:tcPr>
            <w:tcW w:w="1418" w:type="dxa"/>
          </w:tcPr>
          <w:p w:rsidR="00B46E48" w:rsidRDefault="00B46E48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33" w:type="dxa"/>
          </w:tcPr>
          <w:p w:rsidR="00B46E48" w:rsidRDefault="00FD2790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2,7%</w:t>
            </w:r>
          </w:p>
        </w:tc>
        <w:tc>
          <w:tcPr>
            <w:tcW w:w="1393" w:type="dxa"/>
          </w:tcPr>
          <w:p w:rsidR="00B46E48" w:rsidRDefault="00B46E48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25" w:type="dxa"/>
          </w:tcPr>
          <w:p w:rsidR="00B46E48" w:rsidRDefault="00B46E48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B46E48" w:rsidTr="00817013">
        <w:tc>
          <w:tcPr>
            <w:tcW w:w="4252" w:type="dxa"/>
          </w:tcPr>
          <w:p w:rsidR="00B46E48" w:rsidRDefault="00B46E48" w:rsidP="00B46E4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МКУ «Управление по физической культуре и спорту ЗГО»</w:t>
            </w:r>
          </w:p>
        </w:tc>
        <w:tc>
          <w:tcPr>
            <w:tcW w:w="1418" w:type="dxa"/>
          </w:tcPr>
          <w:p w:rsidR="00B46E48" w:rsidRDefault="00B46E48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531,9</w:t>
            </w:r>
          </w:p>
        </w:tc>
        <w:tc>
          <w:tcPr>
            <w:tcW w:w="733" w:type="dxa"/>
          </w:tcPr>
          <w:p w:rsidR="00B46E48" w:rsidRDefault="00FD2790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14,5%</w:t>
            </w:r>
          </w:p>
        </w:tc>
        <w:tc>
          <w:tcPr>
            <w:tcW w:w="1393" w:type="dxa"/>
          </w:tcPr>
          <w:p w:rsidR="00B46E48" w:rsidRDefault="00B46E48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531,9</w:t>
            </w:r>
          </w:p>
        </w:tc>
        <w:tc>
          <w:tcPr>
            <w:tcW w:w="1225" w:type="dxa"/>
          </w:tcPr>
          <w:p w:rsidR="00B46E48" w:rsidRDefault="00B46E48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B46E48" w:rsidTr="00817013">
        <w:tc>
          <w:tcPr>
            <w:tcW w:w="4252" w:type="dxa"/>
          </w:tcPr>
          <w:p w:rsidR="00B46E48" w:rsidRDefault="00B46E48" w:rsidP="0005554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МКУ ЗГО «УЖКХ»</w:t>
            </w:r>
          </w:p>
        </w:tc>
        <w:tc>
          <w:tcPr>
            <w:tcW w:w="1418" w:type="dxa"/>
          </w:tcPr>
          <w:p w:rsidR="00B46E48" w:rsidRDefault="0005554D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956,0</w:t>
            </w:r>
          </w:p>
        </w:tc>
        <w:tc>
          <w:tcPr>
            <w:tcW w:w="733" w:type="dxa"/>
          </w:tcPr>
          <w:p w:rsidR="00B46E48" w:rsidRDefault="00FD2790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26%</w:t>
            </w:r>
          </w:p>
        </w:tc>
        <w:tc>
          <w:tcPr>
            <w:tcW w:w="1393" w:type="dxa"/>
          </w:tcPr>
          <w:p w:rsidR="00B46E48" w:rsidRDefault="0005554D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225" w:type="dxa"/>
          </w:tcPr>
          <w:p w:rsidR="00B46E48" w:rsidRDefault="0005554D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52,3%</w:t>
            </w:r>
          </w:p>
        </w:tc>
      </w:tr>
      <w:tr w:rsidR="00B46E48" w:rsidRPr="00BD3AE8" w:rsidTr="00817013">
        <w:tc>
          <w:tcPr>
            <w:tcW w:w="4252" w:type="dxa"/>
          </w:tcPr>
          <w:p w:rsidR="00B46E48" w:rsidRPr="00BD3AE8" w:rsidRDefault="00B46E48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B46E48" w:rsidRPr="00BD3AE8" w:rsidRDefault="0005554D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3 677,3</w:t>
            </w:r>
          </w:p>
        </w:tc>
        <w:tc>
          <w:tcPr>
            <w:tcW w:w="733" w:type="dxa"/>
          </w:tcPr>
          <w:p w:rsidR="00B46E48" w:rsidRPr="00BD3AE8" w:rsidRDefault="00FD2790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393" w:type="dxa"/>
          </w:tcPr>
          <w:p w:rsidR="00B46E48" w:rsidRPr="00BD3AE8" w:rsidRDefault="00FD2790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3 156,9</w:t>
            </w:r>
          </w:p>
        </w:tc>
        <w:tc>
          <w:tcPr>
            <w:tcW w:w="1225" w:type="dxa"/>
          </w:tcPr>
          <w:p w:rsidR="00B46E48" w:rsidRPr="00BD3AE8" w:rsidRDefault="00FD2790" w:rsidP="0005554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85,8%</w:t>
            </w:r>
          </w:p>
        </w:tc>
      </w:tr>
    </w:tbl>
    <w:p w:rsidR="00877BF3" w:rsidRDefault="00877BF3" w:rsidP="00877B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0924" w:rsidRPr="008C18BB" w:rsidRDefault="000F1C27" w:rsidP="0088120F">
      <w:pPr>
        <w:pStyle w:val="a9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C18BB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6B72F5" w:rsidRPr="001964F0" w:rsidRDefault="006B72F5" w:rsidP="006B72F5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4F0">
        <w:rPr>
          <w:rFonts w:ascii="Times New Roman" w:hAnsi="Times New Roman" w:cs="Times New Roman"/>
          <w:sz w:val="28"/>
          <w:szCs w:val="28"/>
        </w:rPr>
        <w:t>Доходы бюджета Златоустовского городского округа за 1 квартал 201</w:t>
      </w:r>
      <w:r w:rsidR="000A2501">
        <w:rPr>
          <w:rFonts w:ascii="Times New Roman" w:hAnsi="Times New Roman" w:cs="Times New Roman"/>
          <w:sz w:val="28"/>
          <w:szCs w:val="28"/>
        </w:rPr>
        <w:t>6</w:t>
      </w:r>
      <w:r w:rsidRPr="001964F0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EE6100">
        <w:rPr>
          <w:rFonts w:ascii="Times New Roman" w:hAnsi="Times New Roman" w:cs="Times New Roman"/>
          <w:sz w:val="28"/>
          <w:szCs w:val="28"/>
        </w:rPr>
        <w:t>809 386,8</w:t>
      </w:r>
      <w:r w:rsidRPr="001964F0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E6100">
        <w:rPr>
          <w:rFonts w:ascii="Times New Roman" w:hAnsi="Times New Roman" w:cs="Times New Roman"/>
          <w:sz w:val="28"/>
          <w:szCs w:val="28"/>
        </w:rPr>
        <w:t>23,4</w:t>
      </w:r>
      <w:r w:rsidRPr="001964F0">
        <w:rPr>
          <w:rFonts w:ascii="Times New Roman" w:hAnsi="Times New Roman" w:cs="Times New Roman"/>
          <w:sz w:val="28"/>
          <w:szCs w:val="28"/>
        </w:rPr>
        <w:t xml:space="preserve">% от плановых показателей, </w:t>
      </w:r>
      <w:r w:rsidRPr="001964F0"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r w:rsidR="001964F0" w:rsidRPr="001964F0">
        <w:rPr>
          <w:rFonts w:ascii="Times New Roman" w:hAnsi="Times New Roman" w:cs="Times New Roman"/>
          <w:sz w:val="28"/>
          <w:szCs w:val="28"/>
        </w:rPr>
        <w:t xml:space="preserve">на </w:t>
      </w:r>
      <w:r w:rsidR="00EE6100">
        <w:rPr>
          <w:rFonts w:ascii="Times New Roman" w:hAnsi="Times New Roman" w:cs="Times New Roman"/>
          <w:sz w:val="28"/>
          <w:szCs w:val="28"/>
        </w:rPr>
        <w:t>149 152,1</w:t>
      </w:r>
      <w:r w:rsidR="001964F0" w:rsidRPr="001964F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E6100">
        <w:rPr>
          <w:rFonts w:ascii="Times New Roman" w:hAnsi="Times New Roman" w:cs="Times New Roman"/>
          <w:sz w:val="28"/>
          <w:szCs w:val="28"/>
        </w:rPr>
        <w:t>22,6</w:t>
      </w:r>
      <w:r w:rsidR="001964F0" w:rsidRPr="001964F0">
        <w:rPr>
          <w:rFonts w:ascii="Times New Roman" w:hAnsi="Times New Roman" w:cs="Times New Roman"/>
          <w:sz w:val="28"/>
          <w:szCs w:val="28"/>
        </w:rPr>
        <w:t xml:space="preserve">% </w:t>
      </w:r>
      <w:r w:rsidR="00EE6100">
        <w:rPr>
          <w:rFonts w:ascii="Times New Roman" w:hAnsi="Times New Roman" w:cs="Times New Roman"/>
          <w:sz w:val="28"/>
          <w:szCs w:val="28"/>
        </w:rPr>
        <w:t>больше</w:t>
      </w:r>
      <w:r w:rsidR="001964F0" w:rsidRPr="001964F0">
        <w:rPr>
          <w:rFonts w:ascii="Times New Roman" w:hAnsi="Times New Roman" w:cs="Times New Roman"/>
          <w:sz w:val="28"/>
          <w:szCs w:val="28"/>
        </w:rPr>
        <w:t xml:space="preserve"> аналогичного показателя 201</w:t>
      </w:r>
      <w:r w:rsidR="00EE6100">
        <w:rPr>
          <w:rFonts w:ascii="Times New Roman" w:hAnsi="Times New Roman" w:cs="Times New Roman"/>
          <w:sz w:val="28"/>
          <w:szCs w:val="28"/>
        </w:rPr>
        <w:t>5</w:t>
      </w:r>
      <w:r w:rsidR="001964F0" w:rsidRPr="001964F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964F0">
        <w:rPr>
          <w:rFonts w:ascii="Times New Roman" w:hAnsi="Times New Roman" w:cs="Times New Roman"/>
          <w:sz w:val="28"/>
          <w:szCs w:val="28"/>
        </w:rPr>
        <w:t>.</w:t>
      </w:r>
    </w:p>
    <w:p w:rsidR="006B72F5" w:rsidRPr="001964F0" w:rsidRDefault="001964F0" w:rsidP="006B72F5">
      <w:pPr>
        <w:pStyle w:val="ab"/>
        <w:spacing w:after="0"/>
        <w:ind w:firstLine="567"/>
        <w:jc w:val="both"/>
        <w:rPr>
          <w:sz w:val="28"/>
          <w:szCs w:val="28"/>
        </w:rPr>
      </w:pPr>
      <w:r w:rsidRPr="001964F0">
        <w:rPr>
          <w:sz w:val="28"/>
          <w:szCs w:val="28"/>
        </w:rPr>
        <w:t>Н</w:t>
      </w:r>
      <w:r w:rsidR="006B72F5" w:rsidRPr="001964F0">
        <w:rPr>
          <w:sz w:val="28"/>
          <w:szCs w:val="28"/>
        </w:rPr>
        <w:t xml:space="preserve">алоговые и неналоговые доходы составили </w:t>
      </w:r>
      <w:r w:rsidR="00EE6100">
        <w:rPr>
          <w:sz w:val="28"/>
          <w:szCs w:val="28"/>
        </w:rPr>
        <w:t>24,1</w:t>
      </w:r>
      <w:r w:rsidR="006B72F5" w:rsidRPr="001964F0">
        <w:rPr>
          <w:sz w:val="28"/>
          <w:szCs w:val="28"/>
        </w:rPr>
        <w:t>% от утвержденных на 201</w:t>
      </w:r>
      <w:r w:rsidR="00EE6100">
        <w:rPr>
          <w:sz w:val="28"/>
          <w:szCs w:val="28"/>
        </w:rPr>
        <w:t>6</w:t>
      </w:r>
      <w:r w:rsidR="006B72F5" w:rsidRPr="001964F0">
        <w:rPr>
          <w:sz w:val="28"/>
          <w:szCs w:val="28"/>
        </w:rPr>
        <w:t xml:space="preserve"> год бюджетных назначений</w:t>
      </w:r>
      <w:r w:rsidR="00EE6100">
        <w:rPr>
          <w:sz w:val="28"/>
          <w:szCs w:val="28"/>
        </w:rPr>
        <w:t xml:space="preserve">, </w:t>
      </w:r>
      <w:r w:rsidR="006B72F5" w:rsidRPr="001964F0">
        <w:rPr>
          <w:sz w:val="28"/>
          <w:szCs w:val="28"/>
        </w:rPr>
        <w:t>безвозмездны</w:t>
      </w:r>
      <w:r w:rsidR="00EE6100">
        <w:rPr>
          <w:sz w:val="28"/>
          <w:szCs w:val="28"/>
        </w:rPr>
        <w:t>е поступления</w:t>
      </w:r>
      <w:r w:rsidR="006B72F5" w:rsidRPr="001964F0">
        <w:rPr>
          <w:sz w:val="28"/>
          <w:szCs w:val="28"/>
        </w:rPr>
        <w:t xml:space="preserve"> составил</w:t>
      </w:r>
      <w:r w:rsidR="00EE6100">
        <w:rPr>
          <w:sz w:val="28"/>
          <w:szCs w:val="28"/>
        </w:rPr>
        <w:t>и</w:t>
      </w:r>
      <w:r w:rsidR="006B72F5" w:rsidRPr="001964F0">
        <w:rPr>
          <w:sz w:val="28"/>
          <w:szCs w:val="28"/>
        </w:rPr>
        <w:t xml:space="preserve"> </w:t>
      </w:r>
      <w:r w:rsidR="00EE6100">
        <w:rPr>
          <w:sz w:val="28"/>
          <w:szCs w:val="28"/>
        </w:rPr>
        <w:t>23,2</w:t>
      </w:r>
      <w:r w:rsidR="006B72F5" w:rsidRPr="001964F0">
        <w:rPr>
          <w:sz w:val="28"/>
          <w:szCs w:val="28"/>
        </w:rPr>
        <w:t xml:space="preserve">% от </w:t>
      </w:r>
      <w:r w:rsidR="00EE6100">
        <w:rPr>
          <w:sz w:val="28"/>
          <w:szCs w:val="28"/>
        </w:rPr>
        <w:t xml:space="preserve">запланированного годового </w:t>
      </w:r>
      <w:r w:rsidR="006B72F5" w:rsidRPr="001964F0">
        <w:rPr>
          <w:sz w:val="28"/>
          <w:szCs w:val="28"/>
        </w:rPr>
        <w:t>объема.</w:t>
      </w:r>
    </w:p>
    <w:p w:rsidR="0088120F" w:rsidRPr="001964F0" w:rsidRDefault="006B72F5" w:rsidP="00881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4F0">
        <w:rPr>
          <w:rFonts w:ascii="Times New Roman" w:hAnsi="Times New Roman" w:cs="Times New Roman"/>
          <w:sz w:val="28"/>
          <w:szCs w:val="28"/>
        </w:rPr>
        <w:t>По сравнению</w:t>
      </w:r>
      <w:r w:rsidR="000C2A40">
        <w:rPr>
          <w:rFonts w:ascii="Times New Roman" w:hAnsi="Times New Roman" w:cs="Times New Roman"/>
          <w:sz w:val="28"/>
          <w:szCs w:val="28"/>
        </w:rPr>
        <w:t xml:space="preserve"> с</w:t>
      </w:r>
      <w:r w:rsidRPr="001964F0"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года налоговых доходов получено </w:t>
      </w:r>
      <w:r w:rsidR="001964F0" w:rsidRPr="001964F0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1964F0">
        <w:rPr>
          <w:rFonts w:ascii="Times New Roman" w:hAnsi="Times New Roman" w:cs="Times New Roman"/>
          <w:sz w:val="28"/>
          <w:szCs w:val="28"/>
        </w:rPr>
        <w:t xml:space="preserve">на </w:t>
      </w:r>
      <w:r w:rsidR="00817013">
        <w:rPr>
          <w:rFonts w:ascii="Times New Roman" w:hAnsi="Times New Roman" w:cs="Times New Roman"/>
          <w:sz w:val="28"/>
          <w:szCs w:val="28"/>
        </w:rPr>
        <w:t>11,1</w:t>
      </w:r>
      <w:r w:rsidRPr="001964F0">
        <w:rPr>
          <w:rFonts w:ascii="Times New Roman" w:hAnsi="Times New Roman" w:cs="Times New Roman"/>
          <w:sz w:val="28"/>
          <w:szCs w:val="28"/>
        </w:rPr>
        <w:t xml:space="preserve">%, неналоговых доходов получено </w:t>
      </w:r>
      <w:r w:rsidR="001964F0" w:rsidRPr="001964F0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1964F0">
        <w:rPr>
          <w:rFonts w:ascii="Times New Roman" w:hAnsi="Times New Roman" w:cs="Times New Roman"/>
          <w:sz w:val="28"/>
          <w:szCs w:val="28"/>
        </w:rPr>
        <w:t xml:space="preserve">на </w:t>
      </w:r>
      <w:r w:rsidR="00817013">
        <w:rPr>
          <w:rFonts w:ascii="Times New Roman" w:hAnsi="Times New Roman" w:cs="Times New Roman"/>
          <w:sz w:val="28"/>
          <w:szCs w:val="28"/>
        </w:rPr>
        <w:t>21,6</w:t>
      </w:r>
      <w:r w:rsidRPr="001964F0">
        <w:rPr>
          <w:rFonts w:ascii="Times New Roman" w:hAnsi="Times New Roman" w:cs="Times New Roman"/>
          <w:sz w:val="28"/>
          <w:szCs w:val="28"/>
        </w:rPr>
        <w:t>%, безвозмездны</w:t>
      </w:r>
      <w:r w:rsidR="007B779A">
        <w:rPr>
          <w:rFonts w:ascii="Times New Roman" w:hAnsi="Times New Roman" w:cs="Times New Roman"/>
          <w:sz w:val="28"/>
          <w:szCs w:val="28"/>
        </w:rPr>
        <w:t>е</w:t>
      </w:r>
      <w:r w:rsidRPr="001964F0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7B779A">
        <w:rPr>
          <w:rFonts w:ascii="Times New Roman" w:hAnsi="Times New Roman" w:cs="Times New Roman"/>
          <w:sz w:val="28"/>
          <w:szCs w:val="28"/>
        </w:rPr>
        <w:t>я</w:t>
      </w:r>
      <w:r w:rsidRPr="001964F0">
        <w:rPr>
          <w:rFonts w:ascii="Times New Roman" w:hAnsi="Times New Roman" w:cs="Times New Roman"/>
          <w:sz w:val="28"/>
          <w:szCs w:val="28"/>
        </w:rPr>
        <w:t xml:space="preserve"> </w:t>
      </w:r>
      <w:r w:rsidR="00817013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1964F0">
        <w:rPr>
          <w:rFonts w:ascii="Times New Roman" w:hAnsi="Times New Roman" w:cs="Times New Roman"/>
          <w:sz w:val="28"/>
          <w:szCs w:val="28"/>
        </w:rPr>
        <w:t xml:space="preserve">на </w:t>
      </w:r>
      <w:r w:rsidR="00817013">
        <w:rPr>
          <w:rFonts w:ascii="Times New Roman" w:hAnsi="Times New Roman" w:cs="Times New Roman"/>
          <w:sz w:val="28"/>
          <w:szCs w:val="28"/>
        </w:rPr>
        <w:t>31,1</w:t>
      </w:r>
      <w:r w:rsidRPr="001964F0">
        <w:rPr>
          <w:rFonts w:ascii="Times New Roman" w:hAnsi="Times New Roman" w:cs="Times New Roman"/>
          <w:sz w:val="28"/>
          <w:szCs w:val="28"/>
        </w:rPr>
        <w:t>%.</w:t>
      </w:r>
      <w:r w:rsidR="00F768D4" w:rsidRPr="00196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20F" w:rsidRPr="001964F0" w:rsidRDefault="00817013" w:rsidP="00196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72F5" w:rsidRPr="001964F0">
        <w:rPr>
          <w:rFonts w:ascii="Times New Roman" w:hAnsi="Times New Roman" w:cs="Times New Roman"/>
          <w:sz w:val="28"/>
          <w:szCs w:val="28"/>
        </w:rPr>
        <w:t xml:space="preserve">нижение </w:t>
      </w:r>
      <w:r w:rsidR="0088120F" w:rsidRPr="001964F0">
        <w:rPr>
          <w:rFonts w:ascii="Times New Roman" w:hAnsi="Times New Roman" w:cs="Times New Roman"/>
          <w:sz w:val="28"/>
          <w:szCs w:val="28"/>
        </w:rPr>
        <w:t xml:space="preserve">объема </w:t>
      </w:r>
      <w:r>
        <w:rPr>
          <w:rFonts w:ascii="Times New Roman" w:hAnsi="Times New Roman" w:cs="Times New Roman"/>
          <w:sz w:val="28"/>
          <w:szCs w:val="28"/>
        </w:rPr>
        <w:t xml:space="preserve">неналоговых </w:t>
      </w:r>
      <w:r w:rsidR="0088120F" w:rsidRPr="001964F0">
        <w:rPr>
          <w:rFonts w:ascii="Times New Roman" w:hAnsi="Times New Roman" w:cs="Times New Roman"/>
          <w:sz w:val="28"/>
          <w:szCs w:val="28"/>
        </w:rPr>
        <w:t xml:space="preserve">доходов обусловлено </w:t>
      </w:r>
      <w:r w:rsidR="00F768D4" w:rsidRPr="001964F0">
        <w:rPr>
          <w:rFonts w:ascii="Times New Roman" w:hAnsi="Times New Roman" w:cs="Times New Roman"/>
          <w:sz w:val="28"/>
          <w:szCs w:val="28"/>
        </w:rPr>
        <w:t xml:space="preserve">снижением </w:t>
      </w:r>
      <w:r w:rsidR="001964F0" w:rsidRPr="001964F0">
        <w:rPr>
          <w:rFonts w:ascii="Times New Roman" w:hAnsi="Times New Roman" w:cs="Times New Roman"/>
          <w:sz w:val="28"/>
          <w:szCs w:val="28"/>
        </w:rPr>
        <w:t>посту</w:t>
      </w:r>
      <w:r w:rsidR="001964F0" w:rsidRPr="001964F0">
        <w:rPr>
          <w:rFonts w:ascii="Times New Roman" w:hAnsi="Times New Roman" w:cs="Times New Roman"/>
          <w:sz w:val="28"/>
          <w:szCs w:val="28"/>
        </w:rPr>
        <w:t>п</w:t>
      </w:r>
      <w:r w:rsidR="001964F0" w:rsidRPr="001964F0">
        <w:rPr>
          <w:rFonts w:ascii="Times New Roman" w:hAnsi="Times New Roman" w:cs="Times New Roman"/>
          <w:sz w:val="28"/>
          <w:szCs w:val="28"/>
        </w:rPr>
        <w:t xml:space="preserve">лений от сдачи в аренду </w:t>
      </w: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FA3E4C">
        <w:rPr>
          <w:rFonts w:ascii="Times New Roman" w:hAnsi="Times New Roman" w:cs="Times New Roman"/>
          <w:sz w:val="28"/>
          <w:szCs w:val="28"/>
        </w:rPr>
        <w:t xml:space="preserve"> (на 38,6%) </w:t>
      </w:r>
      <w:r w:rsidR="001964F0" w:rsidRPr="001964F0">
        <w:rPr>
          <w:rFonts w:ascii="Times New Roman" w:hAnsi="Times New Roman" w:cs="Times New Roman"/>
          <w:sz w:val="28"/>
          <w:szCs w:val="28"/>
        </w:rPr>
        <w:t xml:space="preserve">и </w:t>
      </w:r>
      <w:r w:rsidR="001964F0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1964F0" w:rsidRPr="001964F0">
        <w:rPr>
          <w:rFonts w:ascii="Times New Roman" w:hAnsi="Times New Roman" w:cs="Times New Roman"/>
          <w:sz w:val="28"/>
          <w:szCs w:val="28"/>
        </w:rPr>
        <w:t>от реализ</w:t>
      </w:r>
      <w:r w:rsidR="001964F0" w:rsidRPr="001964F0">
        <w:rPr>
          <w:rFonts w:ascii="Times New Roman" w:hAnsi="Times New Roman" w:cs="Times New Roman"/>
          <w:sz w:val="28"/>
          <w:szCs w:val="28"/>
        </w:rPr>
        <w:t>а</w:t>
      </w:r>
      <w:r w:rsidR="001964F0" w:rsidRPr="001964F0">
        <w:rPr>
          <w:rFonts w:ascii="Times New Roman" w:hAnsi="Times New Roman" w:cs="Times New Roman"/>
          <w:sz w:val="28"/>
          <w:szCs w:val="28"/>
        </w:rPr>
        <w:t>ции имущества, находящегося в муниципальной собственности</w:t>
      </w:r>
      <w:r w:rsidR="00FA3E4C">
        <w:rPr>
          <w:rFonts w:ascii="Times New Roman" w:hAnsi="Times New Roman" w:cs="Times New Roman"/>
          <w:sz w:val="28"/>
          <w:szCs w:val="28"/>
        </w:rPr>
        <w:t xml:space="preserve"> (на 26%)</w:t>
      </w:r>
      <w:r w:rsidR="001964F0" w:rsidRPr="009E43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8D4" w:rsidRPr="007B779A" w:rsidRDefault="00E93A5D" w:rsidP="00E93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9A">
        <w:rPr>
          <w:rFonts w:ascii="Times New Roman" w:hAnsi="Times New Roman" w:cs="Times New Roman"/>
          <w:sz w:val="28"/>
          <w:szCs w:val="28"/>
        </w:rPr>
        <w:t>2.</w:t>
      </w:r>
      <w:r w:rsidRPr="007B779A">
        <w:rPr>
          <w:rFonts w:ascii="Times New Roman" w:hAnsi="Times New Roman" w:cs="Times New Roman"/>
          <w:sz w:val="28"/>
          <w:szCs w:val="28"/>
        </w:rPr>
        <w:tab/>
      </w:r>
      <w:r w:rsidR="006B72F5" w:rsidRPr="007B779A">
        <w:rPr>
          <w:rFonts w:ascii="Times New Roman" w:hAnsi="Times New Roman" w:cs="Times New Roman"/>
          <w:sz w:val="28"/>
          <w:szCs w:val="28"/>
        </w:rPr>
        <w:t xml:space="preserve">Расходы бюджета округа составили </w:t>
      </w:r>
      <w:r w:rsidR="00817013">
        <w:rPr>
          <w:rFonts w:ascii="Times New Roman" w:hAnsi="Times New Roman" w:cs="Times New Roman"/>
          <w:sz w:val="28"/>
          <w:szCs w:val="28"/>
        </w:rPr>
        <w:t>804 943,9</w:t>
      </w:r>
      <w:r w:rsidR="006B72F5" w:rsidRPr="007B779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17013">
        <w:rPr>
          <w:rFonts w:ascii="Times New Roman" w:hAnsi="Times New Roman" w:cs="Times New Roman"/>
          <w:sz w:val="28"/>
          <w:szCs w:val="28"/>
        </w:rPr>
        <w:t>23,4</w:t>
      </w:r>
      <w:r w:rsidR="006B72F5" w:rsidRPr="007B779A">
        <w:rPr>
          <w:rFonts w:ascii="Times New Roman" w:hAnsi="Times New Roman" w:cs="Times New Roman"/>
          <w:sz w:val="28"/>
          <w:szCs w:val="28"/>
        </w:rPr>
        <w:t xml:space="preserve">% к уточненному годовому плану, что на </w:t>
      </w:r>
      <w:r w:rsidR="00817013">
        <w:rPr>
          <w:rFonts w:ascii="Times New Roman" w:hAnsi="Times New Roman" w:cs="Times New Roman"/>
          <w:sz w:val="28"/>
          <w:szCs w:val="28"/>
        </w:rPr>
        <w:t>33 669,5</w:t>
      </w:r>
      <w:r w:rsidR="006B72F5" w:rsidRPr="007B779A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17013">
        <w:rPr>
          <w:rFonts w:ascii="Times New Roman" w:hAnsi="Times New Roman" w:cs="Times New Roman"/>
          <w:sz w:val="28"/>
          <w:szCs w:val="28"/>
        </w:rPr>
        <w:t>4,4</w:t>
      </w:r>
      <w:r w:rsidR="006B72F5" w:rsidRPr="007B779A">
        <w:rPr>
          <w:rFonts w:ascii="Times New Roman" w:hAnsi="Times New Roman" w:cs="Times New Roman"/>
          <w:sz w:val="28"/>
          <w:szCs w:val="28"/>
        </w:rPr>
        <w:t xml:space="preserve">% </w:t>
      </w:r>
      <w:r w:rsidR="007B779A" w:rsidRPr="007B779A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6B72F5" w:rsidRPr="007B779A">
        <w:rPr>
          <w:rFonts w:ascii="Times New Roman" w:hAnsi="Times New Roman" w:cs="Times New Roman"/>
          <w:sz w:val="28"/>
          <w:szCs w:val="28"/>
        </w:rPr>
        <w:t>аналогичного показателя 201</w:t>
      </w:r>
      <w:r w:rsidR="00817013">
        <w:rPr>
          <w:rFonts w:ascii="Times New Roman" w:hAnsi="Times New Roman" w:cs="Times New Roman"/>
          <w:sz w:val="28"/>
          <w:szCs w:val="28"/>
        </w:rPr>
        <w:t>5</w:t>
      </w:r>
      <w:r w:rsidR="006B72F5" w:rsidRPr="007B77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68D4" w:rsidRPr="007B779A">
        <w:rPr>
          <w:rFonts w:ascii="Times New Roman" w:hAnsi="Times New Roman" w:cs="Times New Roman"/>
          <w:sz w:val="28"/>
          <w:szCs w:val="28"/>
        </w:rPr>
        <w:t>.</w:t>
      </w:r>
    </w:p>
    <w:p w:rsidR="00F768D4" w:rsidRPr="00FA3E4C" w:rsidRDefault="00F768D4" w:rsidP="00F76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9A">
        <w:rPr>
          <w:rFonts w:ascii="Times New Roman" w:hAnsi="Times New Roman" w:cs="Times New Roman"/>
          <w:sz w:val="28"/>
          <w:szCs w:val="28"/>
        </w:rPr>
        <w:t xml:space="preserve">Общий объем расходов, направленный на финансирование мероприятий в социальной сфере составил </w:t>
      </w:r>
      <w:r w:rsidR="00817013">
        <w:rPr>
          <w:rFonts w:ascii="Times New Roman" w:hAnsi="Times New Roman" w:cs="Times New Roman"/>
          <w:sz w:val="28"/>
          <w:szCs w:val="28"/>
        </w:rPr>
        <w:t>88,5</w:t>
      </w:r>
      <w:r w:rsidRPr="007B779A">
        <w:rPr>
          <w:rFonts w:ascii="Times New Roman" w:hAnsi="Times New Roman" w:cs="Times New Roman"/>
          <w:sz w:val="28"/>
          <w:szCs w:val="28"/>
        </w:rPr>
        <w:t xml:space="preserve">% от общего объема исполненных расходов, что свидетельствует о приоритетности финансирования мероприятий в </w:t>
      </w:r>
      <w:r w:rsidRPr="00FA3E4C">
        <w:rPr>
          <w:rFonts w:ascii="Times New Roman" w:hAnsi="Times New Roman" w:cs="Times New Roman"/>
          <w:sz w:val="28"/>
          <w:szCs w:val="28"/>
        </w:rPr>
        <w:t>соц</w:t>
      </w:r>
      <w:r w:rsidRPr="00FA3E4C">
        <w:rPr>
          <w:rFonts w:ascii="Times New Roman" w:hAnsi="Times New Roman" w:cs="Times New Roman"/>
          <w:sz w:val="28"/>
          <w:szCs w:val="28"/>
        </w:rPr>
        <w:t>и</w:t>
      </w:r>
      <w:r w:rsidRPr="00FA3E4C">
        <w:rPr>
          <w:rFonts w:ascii="Times New Roman" w:hAnsi="Times New Roman" w:cs="Times New Roman"/>
          <w:sz w:val="28"/>
          <w:szCs w:val="28"/>
        </w:rPr>
        <w:t xml:space="preserve">альной сфере. </w:t>
      </w:r>
    </w:p>
    <w:p w:rsidR="00F768D4" w:rsidRPr="007B779A" w:rsidRDefault="00F768D4" w:rsidP="00F768D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A3E4C">
        <w:rPr>
          <w:rFonts w:ascii="Times New Roman" w:hAnsi="Times New Roman"/>
          <w:sz w:val="28"/>
          <w:szCs w:val="28"/>
        </w:rPr>
        <w:t xml:space="preserve">Основную долю </w:t>
      </w:r>
      <w:r w:rsidR="00FA3E4C" w:rsidRPr="007B779A">
        <w:rPr>
          <w:rFonts w:ascii="Times New Roman" w:hAnsi="Times New Roman"/>
          <w:sz w:val="28"/>
          <w:szCs w:val="28"/>
        </w:rPr>
        <w:t>в структуре</w:t>
      </w:r>
      <w:r w:rsidR="00FA3E4C" w:rsidRPr="00FA3E4C">
        <w:rPr>
          <w:rFonts w:ascii="Times New Roman" w:hAnsi="Times New Roman"/>
          <w:sz w:val="28"/>
          <w:szCs w:val="28"/>
        </w:rPr>
        <w:t xml:space="preserve"> расходов</w:t>
      </w:r>
      <w:r w:rsidR="00FA3E4C" w:rsidRPr="007B779A">
        <w:rPr>
          <w:rFonts w:ascii="Times New Roman" w:hAnsi="Times New Roman"/>
          <w:sz w:val="28"/>
          <w:szCs w:val="28"/>
        </w:rPr>
        <w:t xml:space="preserve"> бюджета за 1 квартал 201</w:t>
      </w:r>
      <w:r w:rsidR="00FA3E4C">
        <w:rPr>
          <w:rFonts w:ascii="Times New Roman" w:hAnsi="Times New Roman"/>
          <w:sz w:val="28"/>
          <w:szCs w:val="28"/>
        </w:rPr>
        <w:t>6</w:t>
      </w:r>
      <w:r w:rsidR="00FA3E4C" w:rsidRPr="007B779A">
        <w:rPr>
          <w:rFonts w:ascii="Times New Roman" w:hAnsi="Times New Roman"/>
          <w:sz w:val="28"/>
          <w:szCs w:val="28"/>
        </w:rPr>
        <w:t xml:space="preserve">г. </w:t>
      </w:r>
      <w:r w:rsidRPr="00FA3E4C">
        <w:rPr>
          <w:rFonts w:ascii="Times New Roman" w:hAnsi="Times New Roman"/>
          <w:sz w:val="28"/>
          <w:szCs w:val="28"/>
        </w:rPr>
        <w:t>зан</w:t>
      </w:r>
      <w:r w:rsidRPr="00FA3E4C">
        <w:rPr>
          <w:rFonts w:ascii="Times New Roman" w:hAnsi="Times New Roman"/>
          <w:sz w:val="28"/>
          <w:szCs w:val="28"/>
        </w:rPr>
        <w:t>и</w:t>
      </w:r>
      <w:r w:rsidRPr="00FA3E4C">
        <w:rPr>
          <w:rFonts w:ascii="Times New Roman" w:hAnsi="Times New Roman"/>
          <w:sz w:val="28"/>
          <w:szCs w:val="28"/>
        </w:rPr>
        <w:t xml:space="preserve">мают расходы </w:t>
      </w:r>
      <w:r w:rsidR="007B779A" w:rsidRPr="00FA3E4C">
        <w:rPr>
          <w:rFonts w:ascii="Times New Roman" w:hAnsi="Times New Roman"/>
          <w:sz w:val="28"/>
          <w:szCs w:val="28"/>
        </w:rPr>
        <w:t xml:space="preserve">на оплату труда и начисления на выплаты – </w:t>
      </w:r>
      <w:r w:rsidR="00817013" w:rsidRPr="00FA3E4C">
        <w:rPr>
          <w:rFonts w:ascii="Times New Roman" w:hAnsi="Times New Roman"/>
          <w:sz w:val="28"/>
          <w:szCs w:val="28"/>
        </w:rPr>
        <w:t>48,4</w:t>
      </w:r>
      <w:r w:rsidR="007B779A" w:rsidRPr="00FA3E4C">
        <w:rPr>
          <w:rFonts w:ascii="Times New Roman" w:hAnsi="Times New Roman"/>
          <w:sz w:val="28"/>
          <w:szCs w:val="28"/>
        </w:rPr>
        <w:t>% (</w:t>
      </w:r>
      <w:r w:rsidR="00FA3E4C" w:rsidRPr="00FA3E4C">
        <w:rPr>
          <w:rFonts w:ascii="Times New Roman" w:hAnsi="Times New Roman"/>
          <w:sz w:val="28"/>
          <w:szCs w:val="28"/>
        </w:rPr>
        <w:t>389 292,2</w:t>
      </w:r>
      <w:r w:rsidR="007B779A" w:rsidRPr="00FA3E4C">
        <w:rPr>
          <w:rFonts w:ascii="Times New Roman" w:hAnsi="Times New Roman"/>
          <w:sz w:val="28"/>
          <w:szCs w:val="28"/>
        </w:rPr>
        <w:t xml:space="preserve"> тыс. рублей) и </w:t>
      </w:r>
      <w:r w:rsidRPr="00FA3E4C">
        <w:rPr>
          <w:rFonts w:ascii="Times New Roman" w:hAnsi="Times New Roman"/>
          <w:sz w:val="28"/>
          <w:szCs w:val="28"/>
        </w:rPr>
        <w:t>расходы на социальное обеспечение</w:t>
      </w:r>
      <w:r w:rsidRPr="007B779A">
        <w:rPr>
          <w:rFonts w:ascii="Times New Roman" w:hAnsi="Times New Roman"/>
          <w:sz w:val="28"/>
          <w:szCs w:val="28"/>
        </w:rPr>
        <w:t xml:space="preserve"> и иные выплаты населению </w:t>
      </w:r>
      <w:r w:rsidR="007B779A" w:rsidRPr="007B779A">
        <w:rPr>
          <w:rFonts w:ascii="Times New Roman" w:hAnsi="Times New Roman"/>
          <w:sz w:val="28"/>
          <w:szCs w:val="28"/>
        </w:rPr>
        <w:t xml:space="preserve">– </w:t>
      </w:r>
      <w:r w:rsidR="00817013">
        <w:rPr>
          <w:rFonts w:ascii="Times New Roman" w:hAnsi="Times New Roman"/>
          <w:sz w:val="28"/>
          <w:szCs w:val="28"/>
        </w:rPr>
        <w:t>30</w:t>
      </w:r>
      <w:r w:rsidRPr="007B779A">
        <w:rPr>
          <w:rFonts w:ascii="Times New Roman" w:hAnsi="Times New Roman"/>
          <w:sz w:val="28"/>
          <w:szCs w:val="28"/>
        </w:rPr>
        <w:t>%</w:t>
      </w:r>
      <w:r w:rsidR="007B779A" w:rsidRPr="007B779A">
        <w:rPr>
          <w:rFonts w:ascii="Times New Roman" w:hAnsi="Times New Roman"/>
          <w:sz w:val="28"/>
          <w:szCs w:val="28"/>
        </w:rPr>
        <w:t xml:space="preserve"> (</w:t>
      </w:r>
      <w:r w:rsidR="00817013">
        <w:rPr>
          <w:rFonts w:ascii="Times New Roman" w:hAnsi="Times New Roman"/>
          <w:sz w:val="28"/>
          <w:szCs w:val="28"/>
        </w:rPr>
        <w:t>241 496,6</w:t>
      </w:r>
      <w:r w:rsidR="007B779A" w:rsidRPr="007B779A">
        <w:rPr>
          <w:rFonts w:ascii="Times New Roman" w:hAnsi="Times New Roman"/>
          <w:sz w:val="28"/>
          <w:szCs w:val="28"/>
        </w:rPr>
        <w:t xml:space="preserve"> тыс. рублей)</w:t>
      </w:r>
      <w:r w:rsidRPr="007B779A">
        <w:rPr>
          <w:rFonts w:ascii="Times New Roman" w:hAnsi="Times New Roman"/>
          <w:sz w:val="28"/>
          <w:szCs w:val="28"/>
        </w:rPr>
        <w:t xml:space="preserve">. </w:t>
      </w:r>
    </w:p>
    <w:p w:rsidR="00F768D4" w:rsidRDefault="001F387E" w:rsidP="00F76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68D4" w:rsidRPr="007B779A">
        <w:rPr>
          <w:rFonts w:ascii="Times New Roman" w:hAnsi="Times New Roman" w:cs="Times New Roman"/>
          <w:sz w:val="28"/>
          <w:szCs w:val="28"/>
        </w:rPr>
        <w:t xml:space="preserve">ри исполнении бюджета обеспечено </w:t>
      </w:r>
      <w:r w:rsidR="000C2A40" w:rsidRPr="007B779A">
        <w:rPr>
          <w:rFonts w:ascii="Times New Roman" w:hAnsi="Times New Roman" w:cs="Times New Roman"/>
          <w:sz w:val="28"/>
          <w:szCs w:val="28"/>
        </w:rPr>
        <w:t>приоритетное</w:t>
      </w:r>
      <w:r w:rsidR="00F768D4" w:rsidRPr="007B779A">
        <w:rPr>
          <w:rFonts w:ascii="Times New Roman" w:hAnsi="Times New Roman" w:cs="Times New Roman"/>
          <w:sz w:val="28"/>
          <w:szCs w:val="28"/>
        </w:rPr>
        <w:t xml:space="preserve"> финансирование пе</w:t>
      </w:r>
      <w:r w:rsidR="00F768D4" w:rsidRPr="007B779A">
        <w:rPr>
          <w:rFonts w:ascii="Times New Roman" w:hAnsi="Times New Roman" w:cs="Times New Roman"/>
          <w:sz w:val="28"/>
          <w:szCs w:val="28"/>
        </w:rPr>
        <w:t>р</w:t>
      </w:r>
      <w:r w:rsidR="00F768D4" w:rsidRPr="007B779A">
        <w:rPr>
          <w:rFonts w:ascii="Times New Roman" w:hAnsi="Times New Roman" w:cs="Times New Roman"/>
          <w:sz w:val="28"/>
          <w:szCs w:val="28"/>
        </w:rPr>
        <w:t xml:space="preserve">воочередных и социально-значимых обязательств округа. </w:t>
      </w:r>
    </w:p>
    <w:p w:rsidR="007B779A" w:rsidRPr="000C2A40" w:rsidRDefault="000C2A40" w:rsidP="000C2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6B72F5" w:rsidRPr="000C2A40">
        <w:rPr>
          <w:rFonts w:ascii="Times New Roman" w:hAnsi="Times New Roman" w:cs="Times New Roman"/>
          <w:sz w:val="28"/>
          <w:szCs w:val="28"/>
        </w:rPr>
        <w:t>о итогам 1 квартала 201</w:t>
      </w:r>
      <w:r w:rsidR="00817013" w:rsidRPr="000C2A40">
        <w:rPr>
          <w:rFonts w:ascii="Times New Roman" w:hAnsi="Times New Roman" w:cs="Times New Roman"/>
          <w:sz w:val="28"/>
          <w:szCs w:val="28"/>
        </w:rPr>
        <w:t>6</w:t>
      </w:r>
      <w:r w:rsidR="006B72F5" w:rsidRPr="000C2A40">
        <w:rPr>
          <w:rFonts w:ascii="Times New Roman" w:hAnsi="Times New Roman" w:cs="Times New Roman"/>
          <w:sz w:val="28"/>
          <w:szCs w:val="28"/>
        </w:rPr>
        <w:t xml:space="preserve"> года бюджет Златоустовского городского округа исполнен </w:t>
      </w:r>
      <w:r w:rsidR="00344741" w:rsidRPr="000C2A40">
        <w:rPr>
          <w:rFonts w:ascii="Times New Roman" w:hAnsi="Times New Roman" w:cs="Times New Roman"/>
          <w:sz w:val="28"/>
          <w:szCs w:val="28"/>
        </w:rPr>
        <w:t xml:space="preserve">с превышением </w:t>
      </w:r>
      <w:r w:rsidR="001F387E" w:rsidRPr="000C2A40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344741" w:rsidRPr="000C2A40">
        <w:rPr>
          <w:rFonts w:ascii="Times New Roman" w:hAnsi="Times New Roman" w:cs="Times New Roman"/>
          <w:sz w:val="28"/>
          <w:szCs w:val="28"/>
        </w:rPr>
        <w:t xml:space="preserve">над </w:t>
      </w:r>
      <w:r w:rsidR="001F387E" w:rsidRPr="000C2A40">
        <w:rPr>
          <w:rFonts w:ascii="Times New Roman" w:hAnsi="Times New Roman" w:cs="Times New Roman"/>
          <w:sz w:val="28"/>
          <w:szCs w:val="28"/>
        </w:rPr>
        <w:t xml:space="preserve">расходами </w:t>
      </w:r>
      <w:r w:rsidR="00344741" w:rsidRPr="000C2A40">
        <w:rPr>
          <w:rFonts w:ascii="Times New Roman" w:hAnsi="Times New Roman" w:cs="Times New Roman"/>
          <w:sz w:val="28"/>
          <w:szCs w:val="28"/>
        </w:rPr>
        <w:t>(</w:t>
      </w:r>
      <w:r w:rsidR="001F387E" w:rsidRPr="000C2A40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="00344741" w:rsidRPr="000C2A40">
        <w:rPr>
          <w:rFonts w:ascii="Times New Roman" w:hAnsi="Times New Roman" w:cs="Times New Roman"/>
          <w:sz w:val="28"/>
          <w:szCs w:val="28"/>
        </w:rPr>
        <w:t xml:space="preserve">бюджета) </w:t>
      </w:r>
      <w:r w:rsidR="006B72F5" w:rsidRPr="000C2A4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F387E" w:rsidRPr="000C2A40">
        <w:rPr>
          <w:rFonts w:ascii="Times New Roman" w:hAnsi="Times New Roman" w:cs="Times New Roman"/>
          <w:sz w:val="28"/>
          <w:szCs w:val="28"/>
        </w:rPr>
        <w:t>4 442,9</w:t>
      </w:r>
      <w:r w:rsidR="006B72F5" w:rsidRPr="000C2A4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B779A" w:rsidRPr="000C2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6E7" w:rsidRPr="006B72F5" w:rsidRDefault="009D46E7" w:rsidP="00E609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C9153A" w:rsidRPr="006B72F5" w:rsidRDefault="00C9153A" w:rsidP="00E60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53A" w:rsidRPr="006B72F5" w:rsidRDefault="00C9153A" w:rsidP="00E60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0924" w:rsidRPr="007B779A" w:rsidRDefault="00E60924" w:rsidP="00E6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79A">
        <w:rPr>
          <w:rFonts w:ascii="Times New Roman" w:hAnsi="Times New Roman" w:cs="Times New Roman"/>
          <w:sz w:val="28"/>
          <w:szCs w:val="28"/>
        </w:rPr>
        <w:t>Аудитор Контрольно-счетной палаты</w:t>
      </w:r>
    </w:p>
    <w:p w:rsidR="00E60924" w:rsidRPr="007B779A" w:rsidRDefault="00E60924" w:rsidP="00E6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79A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                    </w:t>
      </w:r>
      <w:r w:rsidR="00DB49D4" w:rsidRPr="007B77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77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8120F" w:rsidRPr="007B779A">
        <w:rPr>
          <w:rFonts w:ascii="Times New Roman" w:hAnsi="Times New Roman" w:cs="Times New Roman"/>
          <w:sz w:val="28"/>
          <w:szCs w:val="28"/>
        </w:rPr>
        <w:t>О.С. Кальчук</w:t>
      </w:r>
    </w:p>
    <w:sectPr w:rsidR="00E60924" w:rsidRPr="007B779A" w:rsidSect="00CA5E59">
      <w:footerReference w:type="default" r:id="rId1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3D" w:rsidRDefault="0059513D" w:rsidP="0042561D">
      <w:pPr>
        <w:spacing w:after="0" w:line="240" w:lineRule="auto"/>
      </w:pPr>
      <w:r>
        <w:separator/>
      </w:r>
    </w:p>
  </w:endnote>
  <w:endnote w:type="continuationSeparator" w:id="0">
    <w:p w:rsidR="0059513D" w:rsidRDefault="0059513D" w:rsidP="0042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935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D52EB" w:rsidRPr="009D46E7" w:rsidRDefault="00BD52EB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D46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46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D46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2A40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9D46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D52EB" w:rsidRDefault="00BD52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3D" w:rsidRDefault="0059513D" w:rsidP="0042561D">
      <w:pPr>
        <w:spacing w:after="0" w:line="240" w:lineRule="auto"/>
      </w:pPr>
      <w:r>
        <w:separator/>
      </w:r>
    </w:p>
  </w:footnote>
  <w:footnote w:type="continuationSeparator" w:id="0">
    <w:p w:rsidR="0059513D" w:rsidRDefault="0059513D" w:rsidP="0042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1A0B46"/>
    <w:lvl w:ilvl="0">
      <w:numFmt w:val="bullet"/>
      <w:lvlText w:val="*"/>
      <w:lvlJc w:val="left"/>
    </w:lvl>
  </w:abstractNum>
  <w:abstractNum w:abstractNumId="1">
    <w:nsid w:val="20853539"/>
    <w:multiLevelType w:val="hybridMultilevel"/>
    <w:tmpl w:val="477A7A3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B251A4"/>
    <w:multiLevelType w:val="hybridMultilevel"/>
    <w:tmpl w:val="546E5272"/>
    <w:lvl w:ilvl="0" w:tplc="79088A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F1F2A"/>
    <w:multiLevelType w:val="hybridMultilevel"/>
    <w:tmpl w:val="21528E7A"/>
    <w:lvl w:ilvl="0" w:tplc="70FC182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6E8124A"/>
    <w:multiLevelType w:val="hybridMultilevel"/>
    <w:tmpl w:val="44689A22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D6E5BD9"/>
    <w:multiLevelType w:val="hybridMultilevel"/>
    <w:tmpl w:val="459AA274"/>
    <w:lvl w:ilvl="0" w:tplc="04569B32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F2A40C9"/>
    <w:multiLevelType w:val="hybridMultilevel"/>
    <w:tmpl w:val="95D0CC54"/>
    <w:lvl w:ilvl="0" w:tplc="4A0295B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433A1"/>
    <w:multiLevelType w:val="hybridMultilevel"/>
    <w:tmpl w:val="B86C899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B842952"/>
    <w:multiLevelType w:val="hybridMultilevel"/>
    <w:tmpl w:val="670CA370"/>
    <w:lvl w:ilvl="0" w:tplc="84DA0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03E2B"/>
    <w:multiLevelType w:val="multilevel"/>
    <w:tmpl w:val="FCE45A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7297599D"/>
    <w:multiLevelType w:val="hybridMultilevel"/>
    <w:tmpl w:val="B77ED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C74E18"/>
    <w:multiLevelType w:val="multilevel"/>
    <w:tmpl w:val="9488B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A3"/>
    <w:rsid w:val="00000046"/>
    <w:rsid w:val="0000044D"/>
    <w:rsid w:val="0000088D"/>
    <w:rsid w:val="000016D3"/>
    <w:rsid w:val="00002E3F"/>
    <w:rsid w:val="000052BE"/>
    <w:rsid w:val="000059BC"/>
    <w:rsid w:val="0001063D"/>
    <w:rsid w:val="000118E6"/>
    <w:rsid w:val="000144F6"/>
    <w:rsid w:val="000149BC"/>
    <w:rsid w:val="00014B7C"/>
    <w:rsid w:val="00015677"/>
    <w:rsid w:val="000178B9"/>
    <w:rsid w:val="00017CE1"/>
    <w:rsid w:val="0002088B"/>
    <w:rsid w:val="00021070"/>
    <w:rsid w:val="00023C84"/>
    <w:rsid w:val="0002437F"/>
    <w:rsid w:val="00024839"/>
    <w:rsid w:val="0002597E"/>
    <w:rsid w:val="00025C4C"/>
    <w:rsid w:val="000266F2"/>
    <w:rsid w:val="0002789C"/>
    <w:rsid w:val="0003034B"/>
    <w:rsid w:val="000307E6"/>
    <w:rsid w:val="00030CFA"/>
    <w:rsid w:val="00030E46"/>
    <w:rsid w:val="0003346C"/>
    <w:rsid w:val="000336B5"/>
    <w:rsid w:val="0003434F"/>
    <w:rsid w:val="0003457C"/>
    <w:rsid w:val="00036E9F"/>
    <w:rsid w:val="000375A6"/>
    <w:rsid w:val="0003798A"/>
    <w:rsid w:val="000403CA"/>
    <w:rsid w:val="000406E7"/>
    <w:rsid w:val="00041A31"/>
    <w:rsid w:val="00042A7F"/>
    <w:rsid w:val="00042F75"/>
    <w:rsid w:val="00043CE8"/>
    <w:rsid w:val="0004660F"/>
    <w:rsid w:val="000470E2"/>
    <w:rsid w:val="00047671"/>
    <w:rsid w:val="0005072A"/>
    <w:rsid w:val="00050E87"/>
    <w:rsid w:val="000519FF"/>
    <w:rsid w:val="0005253F"/>
    <w:rsid w:val="0005554D"/>
    <w:rsid w:val="000565E1"/>
    <w:rsid w:val="00057173"/>
    <w:rsid w:val="000579F7"/>
    <w:rsid w:val="0006047E"/>
    <w:rsid w:val="00060EE2"/>
    <w:rsid w:val="0006100E"/>
    <w:rsid w:val="00061F1D"/>
    <w:rsid w:val="00062272"/>
    <w:rsid w:val="000622AF"/>
    <w:rsid w:val="00063701"/>
    <w:rsid w:val="00064C8D"/>
    <w:rsid w:val="00066C58"/>
    <w:rsid w:val="00066DC9"/>
    <w:rsid w:val="00066E07"/>
    <w:rsid w:val="0007001D"/>
    <w:rsid w:val="00070330"/>
    <w:rsid w:val="00071C9A"/>
    <w:rsid w:val="0007288D"/>
    <w:rsid w:val="00072F44"/>
    <w:rsid w:val="000750F1"/>
    <w:rsid w:val="00075DAA"/>
    <w:rsid w:val="00076242"/>
    <w:rsid w:val="000762D5"/>
    <w:rsid w:val="00076FEB"/>
    <w:rsid w:val="00077727"/>
    <w:rsid w:val="000800C6"/>
    <w:rsid w:val="00081DBE"/>
    <w:rsid w:val="00082BA3"/>
    <w:rsid w:val="0008368E"/>
    <w:rsid w:val="00083E0B"/>
    <w:rsid w:val="00083E61"/>
    <w:rsid w:val="0008434C"/>
    <w:rsid w:val="00084AF8"/>
    <w:rsid w:val="00085C53"/>
    <w:rsid w:val="00086857"/>
    <w:rsid w:val="000869B4"/>
    <w:rsid w:val="00087349"/>
    <w:rsid w:val="00090DC2"/>
    <w:rsid w:val="0009128D"/>
    <w:rsid w:val="00092879"/>
    <w:rsid w:val="00092EAA"/>
    <w:rsid w:val="00094E74"/>
    <w:rsid w:val="00095624"/>
    <w:rsid w:val="00097750"/>
    <w:rsid w:val="000978F6"/>
    <w:rsid w:val="000A0B8F"/>
    <w:rsid w:val="000A0EB9"/>
    <w:rsid w:val="000A229F"/>
    <w:rsid w:val="000A2501"/>
    <w:rsid w:val="000A263A"/>
    <w:rsid w:val="000A3A3D"/>
    <w:rsid w:val="000A43E4"/>
    <w:rsid w:val="000A4720"/>
    <w:rsid w:val="000A4FF1"/>
    <w:rsid w:val="000A52FF"/>
    <w:rsid w:val="000A5779"/>
    <w:rsid w:val="000A6496"/>
    <w:rsid w:val="000A64C0"/>
    <w:rsid w:val="000A6EAA"/>
    <w:rsid w:val="000B00B2"/>
    <w:rsid w:val="000B0216"/>
    <w:rsid w:val="000B0CF5"/>
    <w:rsid w:val="000B0D07"/>
    <w:rsid w:val="000B151B"/>
    <w:rsid w:val="000B1A9B"/>
    <w:rsid w:val="000B234E"/>
    <w:rsid w:val="000B23BE"/>
    <w:rsid w:val="000B262B"/>
    <w:rsid w:val="000B2A97"/>
    <w:rsid w:val="000B3505"/>
    <w:rsid w:val="000B3A15"/>
    <w:rsid w:val="000B49EE"/>
    <w:rsid w:val="000B7273"/>
    <w:rsid w:val="000B7983"/>
    <w:rsid w:val="000C1009"/>
    <w:rsid w:val="000C118D"/>
    <w:rsid w:val="000C17A8"/>
    <w:rsid w:val="000C25FE"/>
    <w:rsid w:val="000C2A40"/>
    <w:rsid w:val="000C37E8"/>
    <w:rsid w:val="000C3BC8"/>
    <w:rsid w:val="000C4944"/>
    <w:rsid w:val="000C57F0"/>
    <w:rsid w:val="000C63BF"/>
    <w:rsid w:val="000C77F6"/>
    <w:rsid w:val="000D018A"/>
    <w:rsid w:val="000D031E"/>
    <w:rsid w:val="000D1C9C"/>
    <w:rsid w:val="000D22AD"/>
    <w:rsid w:val="000D51E1"/>
    <w:rsid w:val="000D581E"/>
    <w:rsid w:val="000D620D"/>
    <w:rsid w:val="000D6A8B"/>
    <w:rsid w:val="000E02A5"/>
    <w:rsid w:val="000E0E9C"/>
    <w:rsid w:val="000E104E"/>
    <w:rsid w:val="000E10FF"/>
    <w:rsid w:val="000E1304"/>
    <w:rsid w:val="000E23EA"/>
    <w:rsid w:val="000E2786"/>
    <w:rsid w:val="000E34A6"/>
    <w:rsid w:val="000E42D4"/>
    <w:rsid w:val="000E49D3"/>
    <w:rsid w:val="000E73BC"/>
    <w:rsid w:val="000F08C0"/>
    <w:rsid w:val="000F0944"/>
    <w:rsid w:val="000F13BE"/>
    <w:rsid w:val="000F1A82"/>
    <w:rsid w:val="000F1C27"/>
    <w:rsid w:val="000F242E"/>
    <w:rsid w:val="000F43E0"/>
    <w:rsid w:val="000F45C4"/>
    <w:rsid w:val="000F49A3"/>
    <w:rsid w:val="000F4A4A"/>
    <w:rsid w:val="000F4B1D"/>
    <w:rsid w:val="000F5F08"/>
    <w:rsid w:val="000F6D40"/>
    <w:rsid w:val="001002FB"/>
    <w:rsid w:val="00101C09"/>
    <w:rsid w:val="0010220C"/>
    <w:rsid w:val="00102988"/>
    <w:rsid w:val="00102EAC"/>
    <w:rsid w:val="00103618"/>
    <w:rsid w:val="00104288"/>
    <w:rsid w:val="00104A60"/>
    <w:rsid w:val="00105224"/>
    <w:rsid w:val="0010581D"/>
    <w:rsid w:val="00105F6A"/>
    <w:rsid w:val="0011028F"/>
    <w:rsid w:val="001104E4"/>
    <w:rsid w:val="001107BA"/>
    <w:rsid w:val="00112B5D"/>
    <w:rsid w:val="00113C46"/>
    <w:rsid w:val="00113C93"/>
    <w:rsid w:val="00114400"/>
    <w:rsid w:val="0011542C"/>
    <w:rsid w:val="00115623"/>
    <w:rsid w:val="0011636D"/>
    <w:rsid w:val="001163D3"/>
    <w:rsid w:val="001168C8"/>
    <w:rsid w:val="001206CC"/>
    <w:rsid w:val="0012280B"/>
    <w:rsid w:val="0012292C"/>
    <w:rsid w:val="0012295C"/>
    <w:rsid w:val="00122994"/>
    <w:rsid w:val="00123D5C"/>
    <w:rsid w:val="00124222"/>
    <w:rsid w:val="00124723"/>
    <w:rsid w:val="00125DB5"/>
    <w:rsid w:val="00126E66"/>
    <w:rsid w:val="00127087"/>
    <w:rsid w:val="00127B7E"/>
    <w:rsid w:val="00131344"/>
    <w:rsid w:val="00131CBE"/>
    <w:rsid w:val="00132E72"/>
    <w:rsid w:val="0013427E"/>
    <w:rsid w:val="0013465D"/>
    <w:rsid w:val="00134F28"/>
    <w:rsid w:val="0013565B"/>
    <w:rsid w:val="00136193"/>
    <w:rsid w:val="00136A89"/>
    <w:rsid w:val="001379DD"/>
    <w:rsid w:val="00137D4C"/>
    <w:rsid w:val="0014038E"/>
    <w:rsid w:val="001407E0"/>
    <w:rsid w:val="00143BD9"/>
    <w:rsid w:val="00145912"/>
    <w:rsid w:val="00147972"/>
    <w:rsid w:val="00147E1D"/>
    <w:rsid w:val="00147EA2"/>
    <w:rsid w:val="00150E4F"/>
    <w:rsid w:val="00152409"/>
    <w:rsid w:val="001533B4"/>
    <w:rsid w:val="00154F25"/>
    <w:rsid w:val="001553CA"/>
    <w:rsid w:val="00155553"/>
    <w:rsid w:val="00155BF7"/>
    <w:rsid w:val="00155D62"/>
    <w:rsid w:val="00155DA7"/>
    <w:rsid w:val="001562B1"/>
    <w:rsid w:val="00157B44"/>
    <w:rsid w:val="00160763"/>
    <w:rsid w:val="0016086B"/>
    <w:rsid w:val="00160BCA"/>
    <w:rsid w:val="00161D24"/>
    <w:rsid w:val="00162087"/>
    <w:rsid w:val="001624D0"/>
    <w:rsid w:val="00162A51"/>
    <w:rsid w:val="00162FA3"/>
    <w:rsid w:val="00164586"/>
    <w:rsid w:val="00167881"/>
    <w:rsid w:val="0017298F"/>
    <w:rsid w:val="00172BC6"/>
    <w:rsid w:val="001731B0"/>
    <w:rsid w:val="00174021"/>
    <w:rsid w:val="00174D2C"/>
    <w:rsid w:val="00174E96"/>
    <w:rsid w:val="00175BE5"/>
    <w:rsid w:val="00176956"/>
    <w:rsid w:val="00176A41"/>
    <w:rsid w:val="00177485"/>
    <w:rsid w:val="00177BB7"/>
    <w:rsid w:val="0018132D"/>
    <w:rsid w:val="00181BF4"/>
    <w:rsid w:val="00183DCC"/>
    <w:rsid w:val="001840F7"/>
    <w:rsid w:val="0018428D"/>
    <w:rsid w:val="0018465D"/>
    <w:rsid w:val="00186061"/>
    <w:rsid w:val="001874B0"/>
    <w:rsid w:val="001907EF"/>
    <w:rsid w:val="00192549"/>
    <w:rsid w:val="00192717"/>
    <w:rsid w:val="0019372D"/>
    <w:rsid w:val="00193F32"/>
    <w:rsid w:val="001954F5"/>
    <w:rsid w:val="00195798"/>
    <w:rsid w:val="0019614A"/>
    <w:rsid w:val="00196264"/>
    <w:rsid w:val="001964F0"/>
    <w:rsid w:val="0019688F"/>
    <w:rsid w:val="00196E24"/>
    <w:rsid w:val="0019712A"/>
    <w:rsid w:val="001A09CD"/>
    <w:rsid w:val="001A124A"/>
    <w:rsid w:val="001A1B24"/>
    <w:rsid w:val="001A1C1D"/>
    <w:rsid w:val="001A1E65"/>
    <w:rsid w:val="001A3033"/>
    <w:rsid w:val="001A48DE"/>
    <w:rsid w:val="001A4B8E"/>
    <w:rsid w:val="001A6E4A"/>
    <w:rsid w:val="001B07FB"/>
    <w:rsid w:val="001B1C3D"/>
    <w:rsid w:val="001B2102"/>
    <w:rsid w:val="001B213D"/>
    <w:rsid w:val="001B48CF"/>
    <w:rsid w:val="001B4D6F"/>
    <w:rsid w:val="001B557B"/>
    <w:rsid w:val="001B7567"/>
    <w:rsid w:val="001B7794"/>
    <w:rsid w:val="001B7C89"/>
    <w:rsid w:val="001C0540"/>
    <w:rsid w:val="001C08CA"/>
    <w:rsid w:val="001C14CD"/>
    <w:rsid w:val="001C2EEF"/>
    <w:rsid w:val="001C34C4"/>
    <w:rsid w:val="001C3EF6"/>
    <w:rsid w:val="001C3FDE"/>
    <w:rsid w:val="001C53F5"/>
    <w:rsid w:val="001C5BE7"/>
    <w:rsid w:val="001C7DEB"/>
    <w:rsid w:val="001D0F68"/>
    <w:rsid w:val="001D0FE7"/>
    <w:rsid w:val="001D1387"/>
    <w:rsid w:val="001D15A6"/>
    <w:rsid w:val="001D2466"/>
    <w:rsid w:val="001D24DD"/>
    <w:rsid w:val="001D2817"/>
    <w:rsid w:val="001D2B01"/>
    <w:rsid w:val="001D3A4A"/>
    <w:rsid w:val="001D4B9A"/>
    <w:rsid w:val="001D5C12"/>
    <w:rsid w:val="001D6A6F"/>
    <w:rsid w:val="001D6A90"/>
    <w:rsid w:val="001D6BDE"/>
    <w:rsid w:val="001D7DCA"/>
    <w:rsid w:val="001E014C"/>
    <w:rsid w:val="001E1AA1"/>
    <w:rsid w:val="001E20CE"/>
    <w:rsid w:val="001E2BB1"/>
    <w:rsid w:val="001E2F25"/>
    <w:rsid w:val="001E321C"/>
    <w:rsid w:val="001E3A23"/>
    <w:rsid w:val="001E3E43"/>
    <w:rsid w:val="001E4A40"/>
    <w:rsid w:val="001E4AD3"/>
    <w:rsid w:val="001E6598"/>
    <w:rsid w:val="001E68CC"/>
    <w:rsid w:val="001E6FF1"/>
    <w:rsid w:val="001E7241"/>
    <w:rsid w:val="001F2E54"/>
    <w:rsid w:val="001F387E"/>
    <w:rsid w:val="001F4402"/>
    <w:rsid w:val="001F45F0"/>
    <w:rsid w:val="001F49B0"/>
    <w:rsid w:val="001F507C"/>
    <w:rsid w:val="001F588D"/>
    <w:rsid w:val="001F608D"/>
    <w:rsid w:val="001F6165"/>
    <w:rsid w:val="001F6AF2"/>
    <w:rsid w:val="001F7EC7"/>
    <w:rsid w:val="0020091D"/>
    <w:rsid w:val="0020134C"/>
    <w:rsid w:val="002025BB"/>
    <w:rsid w:val="00204340"/>
    <w:rsid w:val="002043EC"/>
    <w:rsid w:val="00204C55"/>
    <w:rsid w:val="00205E61"/>
    <w:rsid w:val="002075E7"/>
    <w:rsid w:val="00207702"/>
    <w:rsid w:val="00207747"/>
    <w:rsid w:val="00207851"/>
    <w:rsid w:val="002110DA"/>
    <w:rsid w:val="00211181"/>
    <w:rsid w:val="00211364"/>
    <w:rsid w:val="00213BCD"/>
    <w:rsid w:val="00215060"/>
    <w:rsid w:val="0021511D"/>
    <w:rsid w:val="002155AD"/>
    <w:rsid w:val="002157D0"/>
    <w:rsid w:val="002158F6"/>
    <w:rsid w:val="00216399"/>
    <w:rsid w:val="002177C2"/>
    <w:rsid w:val="00217A54"/>
    <w:rsid w:val="00217E42"/>
    <w:rsid w:val="00217EB7"/>
    <w:rsid w:val="002205E7"/>
    <w:rsid w:val="002205EE"/>
    <w:rsid w:val="002208F6"/>
    <w:rsid w:val="002209F8"/>
    <w:rsid w:val="00221709"/>
    <w:rsid w:val="0022259E"/>
    <w:rsid w:val="0022431F"/>
    <w:rsid w:val="00224376"/>
    <w:rsid w:val="00224C1D"/>
    <w:rsid w:val="002252E0"/>
    <w:rsid w:val="002259D1"/>
    <w:rsid w:val="00225E94"/>
    <w:rsid w:val="002264EE"/>
    <w:rsid w:val="0022742C"/>
    <w:rsid w:val="00227EF0"/>
    <w:rsid w:val="00227F7F"/>
    <w:rsid w:val="00230831"/>
    <w:rsid w:val="00232992"/>
    <w:rsid w:val="00233C68"/>
    <w:rsid w:val="00233DFB"/>
    <w:rsid w:val="00235148"/>
    <w:rsid w:val="00235D86"/>
    <w:rsid w:val="00236C27"/>
    <w:rsid w:val="00237122"/>
    <w:rsid w:val="002373BD"/>
    <w:rsid w:val="0023779B"/>
    <w:rsid w:val="00237CC4"/>
    <w:rsid w:val="00237E9C"/>
    <w:rsid w:val="0024159F"/>
    <w:rsid w:val="00242262"/>
    <w:rsid w:val="002423DA"/>
    <w:rsid w:val="00242EC9"/>
    <w:rsid w:val="00245772"/>
    <w:rsid w:val="00245D60"/>
    <w:rsid w:val="00247610"/>
    <w:rsid w:val="00247909"/>
    <w:rsid w:val="00251304"/>
    <w:rsid w:val="002514EE"/>
    <w:rsid w:val="002526CB"/>
    <w:rsid w:val="002535BA"/>
    <w:rsid w:val="002553EB"/>
    <w:rsid w:val="0025633A"/>
    <w:rsid w:val="00256830"/>
    <w:rsid w:val="00257881"/>
    <w:rsid w:val="002602FF"/>
    <w:rsid w:val="00261558"/>
    <w:rsid w:val="00261B85"/>
    <w:rsid w:val="00262544"/>
    <w:rsid w:val="002628F2"/>
    <w:rsid w:val="002643F6"/>
    <w:rsid w:val="00265264"/>
    <w:rsid w:val="00267B75"/>
    <w:rsid w:val="0027058F"/>
    <w:rsid w:val="00270666"/>
    <w:rsid w:val="0027103A"/>
    <w:rsid w:val="0027245B"/>
    <w:rsid w:val="00272522"/>
    <w:rsid w:val="002738BA"/>
    <w:rsid w:val="002749A3"/>
    <w:rsid w:val="00274C5C"/>
    <w:rsid w:val="00274EC5"/>
    <w:rsid w:val="00277CFF"/>
    <w:rsid w:val="0028074C"/>
    <w:rsid w:val="0028089C"/>
    <w:rsid w:val="00281675"/>
    <w:rsid w:val="002842AA"/>
    <w:rsid w:val="0028458F"/>
    <w:rsid w:val="00285874"/>
    <w:rsid w:val="00285BFA"/>
    <w:rsid w:val="002865C2"/>
    <w:rsid w:val="00291EC7"/>
    <w:rsid w:val="00294306"/>
    <w:rsid w:val="00294BC1"/>
    <w:rsid w:val="00296847"/>
    <w:rsid w:val="00296B53"/>
    <w:rsid w:val="00296DF1"/>
    <w:rsid w:val="002979D6"/>
    <w:rsid w:val="002A0877"/>
    <w:rsid w:val="002A1306"/>
    <w:rsid w:val="002A29B3"/>
    <w:rsid w:val="002A425F"/>
    <w:rsid w:val="002A4B01"/>
    <w:rsid w:val="002A4E29"/>
    <w:rsid w:val="002A5CF7"/>
    <w:rsid w:val="002A79A8"/>
    <w:rsid w:val="002A7A9F"/>
    <w:rsid w:val="002B12EE"/>
    <w:rsid w:val="002B17C2"/>
    <w:rsid w:val="002B1E63"/>
    <w:rsid w:val="002B3366"/>
    <w:rsid w:val="002B3391"/>
    <w:rsid w:val="002B3DCD"/>
    <w:rsid w:val="002B3E98"/>
    <w:rsid w:val="002B470A"/>
    <w:rsid w:val="002B497B"/>
    <w:rsid w:val="002B5BE6"/>
    <w:rsid w:val="002B67B5"/>
    <w:rsid w:val="002B6C55"/>
    <w:rsid w:val="002B74CA"/>
    <w:rsid w:val="002B7B66"/>
    <w:rsid w:val="002C047C"/>
    <w:rsid w:val="002C1138"/>
    <w:rsid w:val="002C1AE8"/>
    <w:rsid w:val="002C1D61"/>
    <w:rsid w:val="002C36C5"/>
    <w:rsid w:val="002C3DC1"/>
    <w:rsid w:val="002C4033"/>
    <w:rsid w:val="002C431A"/>
    <w:rsid w:val="002C4CA6"/>
    <w:rsid w:val="002C4D61"/>
    <w:rsid w:val="002C5846"/>
    <w:rsid w:val="002C5BBF"/>
    <w:rsid w:val="002C5E08"/>
    <w:rsid w:val="002C68EE"/>
    <w:rsid w:val="002C69CA"/>
    <w:rsid w:val="002C6FFF"/>
    <w:rsid w:val="002C758E"/>
    <w:rsid w:val="002C77FA"/>
    <w:rsid w:val="002D110F"/>
    <w:rsid w:val="002D3928"/>
    <w:rsid w:val="002D4F3E"/>
    <w:rsid w:val="002D519B"/>
    <w:rsid w:val="002D6A3F"/>
    <w:rsid w:val="002D70B6"/>
    <w:rsid w:val="002D7BB4"/>
    <w:rsid w:val="002D7CCD"/>
    <w:rsid w:val="002E1DF3"/>
    <w:rsid w:val="002E2482"/>
    <w:rsid w:val="002E262D"/>
    <w:rsid w:val="002E2711"/>
    <w:rsid w:val="002E2D2F"/>
    <w:rsid w:val="002E3AD9"/>
    <w:rsid w:val="002E4ABF"/>
    <w:rsid w:val="002E4DE8"/>
    <w:rsid w:val="002E519F"/>
    <w:rsid w:val="002E56F7"/>
    <w:rsid w:val="002E5D88"/>
    <w:rsid w:val="002E6C8D"/>
    <w:rsid w:val="002F01D3"/>
    <w:rsid w:val="002F0A72"/>
    <w:rsid w:val="002F0BF1"/>
    <w:rsid w:val="002F0D83"/>
    <w:rsid w:val="002F1257"/>
    <w:rsid w:val="002F15E5"/>
    <w:rsid w:val="002F1E96"/>
    <w:rsid w:val="002F3233"/>
    <w:rsid w:val="002F3499"/>
    <w:rsid w:val="002F3819"/>
    <w:rsid w:val="002F46CB"/>
    <w:rsid w:val="002F58A7"/>
    <w:rsid w:val="002F7E5F"/>
    <w:rsid w:val="002F7E62"/>
    <w:rsid w:val="003008F7"/>
    <w:rsid w:val="003039F5"/>
    <w:rsid w:val="00303BF5"/>
    <w:rsid w:val="00304A8E"/>
    <w:rsid w:val="003060AA"/>
    <w:rsid w:val="003065E5"/>
    <w:rsid w:val="00306F44"/>
    <w:rsid w:val="003071C8"/>
    <w:rsid w:val="00307480"/>
    <w:rsid w:val="00310827"/>
    <w:rsid w:val="003112F5"/>
    <w:rsid w:val="00313E81"/>
    <w:rsid w:val="0031572B"/>
    <w:rsid w:val="00317024"/>
    <w:rsid w:val="00317E3A"/>
    <w:rsid w:val="00320930"/>
    <w:rsid w:val="0032100F"/>
    <w:rsid w:val="00322024"/>
    <w:rsid w:val="003225EC"/>
    <w:rsid w:val="0032296B"/>
    <w:rsid w:val="00323B05"/>
    <w:rsid w:val="00323DDD"/>
    <w:rsid w:val="00324AEB"/>
    <w:rsid w:val="00325C25"/>
    <w:rsid w:val="00326C05"/>
    <w:rsid w:val="00327141"/>
    <w:rsid w:val="00327D8F"/>
    <w:rsid w:val="00330185"/>
    <w:rsid w:val="003313DC"/>
    <w:rsid w:val="00331427"/>
    <w:rsid w:val="00331BBB"/>
    <w:rsid w:val="00332C03"/>
    <w:rsid w:val="00333781"/>
    <w:rsid w:val="003341D0"/>
    <w:rsid w:val="00334231"/>
    <w:rsid w:val="00337ED6"/>
    <w:rsid w:val="00340424"/>
    <w:rsid w:val="00340968"/>
    <w:rsid w:val="0034179D"/>
    <w:rsid w:val="003417A2"/>
    <w:rsid w:val="00342C0E"/>
    <w:rsid w:val="003431D6"/>
    <w:rsid w:val="003433F2"/>
    <w:rsid w:val="0034391A"/>
    <w:rsid w:val="00343DEE"/>
    <w:rsid w:val="00344741"/>
    <w:rsid w:val="00345044"/>
    <w:rsid w:val="00346A9A"/>
    <w:rsid w:val="0034703A"/>
    <w:rsid w:val="003471FE"/>
    <w:rsid w:val="00347C23"/>
    <w:rsid w:val="00347C3C"/>
    <w:rsid w:val="003500E6"/>
    <w:rsid w:val="00350F6F"/>
    <w:rsid w:val="00351423"/>
    <w:rsid w:val="0035187F"/>
    <w:rsid w:val="00351DAD"/>
    <w:rsid w:val="00352212"/>
    <w:rsid w:val="003524E5"/>
    <w:rsid w:val="00353B32"/>
    <w:rsid w:val="0035479A"/>
    <w:rsid w:val="003547BB"/>
    <w:rsid w:val="003551AD"/>
    <w:rsid w:val="00356003"/>
    <w:rsid w:val="0035651B"/>
    <w:rsid w:val="0036167F"/>
    <w:rsid w:val="003637B5"/>
    <w:rsid w:val="00363825"/>
    <w:rsid w:val="00364F3D"/>
    <w:rsid w:val="003651F5"/>
    <w:rsid w:val="00367AF6"/>
    <w:rsid w:val="00367B17"/>
    <w:rsid w:val="00370614"/>
    <w:rsid w:val="00370625"/>
    <w:rsid w:val="00371BE3"/>
    <w:rsid w:val="00371F76"/>
    <w:rsid w:val="003727D0"/>
    <w:rsid w:val="003737F2"/>
    <w:rsid w:val="00373ABB"/>
    <w:rsid w:val="00376458"/>
    <w:rsid w:val="003768C1"/>
    <w:rsid w:val="0037712A"/>
    <w:rsid w:val="00377553"/>
    <w:rsid w:val="003778E9"/>
    <w:rsid w:val="00380104"/>
    <w:rsid w:val="00380D15"/>
    <w:rsid w:val="00382925"/>
    <w:rsid w:val="003856FC"/>
    <w:rsid w:val="00385EE2"/>
    <w:rsid w:val="00386EC2"/>
    <w:rsid w:val="0038776B"/>
    <w:rsid w:val="00387F19"/>
    <w:rsid w:val="00387FDC"/>
    <w:rsid w:val="00391E54"/>
    <w:rsid w:val="003922ED"/>
    <w:rsid w:val="003928DD"/>
    <w:rsid w:val="00394222"/>
    <w:rsid w:val="0039485C"/>
    <w:rsid w:val="0039486C"/>
    <w:rsid w:val="00395D9E"/>
    <w:rsid w:val="00396614"/>
    <w:rsid w:val="00397482"/>
    <w:rsid w:val="003A04CD"/>
    <w:rsid w:val="003A04EA"/>
    <w:rsid w:val="003A1719"/>
    <w:rsid w:val="003A18CC"/>
    <w:rsid w:val="003A2417"/>
    <w:rsid w:val="003A28D7"/>
    <w:rsid w:val="003A3A8E"/>
    <w:rsid w:val="003A3DDB"/>
    <w:rsid w:val="003A4437"/>
    <w:rsid w:val="003A4B54"/>
    <w:rsid w:val="003A4C03"/>
    <w:rsid w:val="003A77F8"/>
    <w:rsid w:val="003A7800"/>
    <w:rsid w:val="003A7BE9"/>
    <w:rsid w:val="003B0176"/>
    <w:rsid w:val="003B126B"/>
    <w:rsid w:val="003B133B"/>
    <w:rsid w:val="003B1F21"/>
    <w:rsid w:val="003B3627"/>
    <w:rsid w:val="003B5C93"/>
    <w:rsid w:val="003B69C9"/>
    <w:rsid w:val="003B703F"/>
    <w:rsid w:val="003B7393"/>
    <w:rsid w:val="003B77E1"/>
    <w:rsid w:val="003B7EAE"/>
    <w:rsid w:val="003C0CBB"/>
    <w:rsid w:val="003C0F92"/>
    <w:rsid w:val="003C11A6"/>
    <w:rsid w:val="003C26CF"/>
    <w:rsid w:val="003C4050"/>
    <w:rsid w:val="003C48B0"/>
    <w:rsid w:val="003C4CB0"/>
    <w:rsid w:val="003C5169"/>
    <w:rsid w:val="003C5706"/>
    <w:rsid w:val="003C5B47"/>
    <w:rsid w:val="003C5DF0"/>
    <w:rsid w:val="003C7769"/>
    <w:rsid w:val="003C7E27"/>
    <w:rsid w:val="003D1A71"/>
    <w:rsid w:val="003D4F13"/>
    <w:rsid w:val="003D5D7E"/>
    <w:rsid w:val="003D6CD8"/>
    <w:rsid w:val="003E2274"/>
    <w:rsid w:val="003E2319"/>
    <w:rsid w:val="003E2405"/>
    <w:rsid w:val="003E3B33"/>
    <w:rsid w:val="003E3C05"/>
    <w:rsid w:val="003E3C47"/>
    <w:rsid w:val="003E4D18"/>
    <w:rsid w:val="003E5ADF"/>
    <w:rsid w:val="003E5C4E"/>
    <w:rsid w:val="003E5C64"/>
    <w:rsid w:val="003E6B44"/>
    <w:rsid w:val="003E7A9D"/>
    <w:rsid w:val="003E7EC4"/>
    <w:rsid w:val="003F120F"/>
    <w:rsid w:val="003F1C05"/>
    <w:rsid w:val="003F1CA4"/>
    <w:rsid w:val="003F204C"/>
    <w:rsid w:val="003F22F5"/>
    <w:rsid w:val="003F3685"/>
    <w:rsid w:val="003F5D28"/>
    <w:rsid w:val="003F6C91"/>
    <w:rsid w:val="003F7090"/>
    <w:rsid w:val="003F7A53"/>
    <w:rsid w:val="003F7E1C"/>
    <w:rsid w:val="00400B8C"/>
    <w:rsid w:val="00403889"/>
    <w:rsid w:val="00404D5B"/>
    <w:rsid w:val="00405811"/>
    <w:rsid w:val="00405907"/>
    <w:rsid w:val="0040626C"/>
    <w:rsid w:val="004076DA"/>
    <w:rsid w:val="00410825"/>
    <w:rsid w:val="00412239"/>
    <w:rsid w:val="00412629"/>
    <w:rsid w:val="00412781"/>
    <w:rsid w:val="004128D5"/>
    <w:rsid w:val="004135ED"/>
    <w:rsid w:val="004141DE"/>
    <w:rsid w:val="00415A49"/>
    <w:rsid w:val="00417C68"/>
    <w:rsid w:val="00417D36"/>
    <w:rsid w:val="00417EEA"/>
    <w:rsid w:val="004203FF"/>
    <w:rsid w:val="00420DB8"/>
    <w:rsid w:val="00420E9E"/>
    <w:rsid w:val="004225CC"/>
    <w:rsid w:val="004249A8"/>
    <w:rsid w:val="00424FF3"/>
    <w:rsid w:val="0042561D"/>
    <w:rsid w:val="00425D93"/>
    <w:rsid w:val="00425E27"/>
    <w:rsid w:val="0042681A"/>
    <w:rsid w:val="00432151"/>
    <w:rsid w:val="004343A2"/>
    <w:rsid w:val="00434435"/>
    <w:rsid w:val="004344FE"/>
    <w:rsid w:val="004360A2"/>
    <w:rsid w:val="004371A5"/>
    <w:rsid w:val="00437AB2"/>
    <w:rsid w:val="0044028C"/>
    <w:rsid w:val="0044126E"/>
    <w:rsid w:val="00441E8C"/>
    <w:rsid w:val="00442C14"/>
    <w:rsid w:val="00445AB4"/>
    <w:rsid w:val="00445FE5"/>
    <w:rsid w:val="0044625C"/>
    <w:rsid w:val="004470C9"/>
    <w:rsid w:val="00450291"/>
    <w:rsid w:val="00450EDC"/>
    <w:rsid w:val="004515BB"/>
    <w:rsid w:val="00451641"/>
    <w:rsid w:val="00451979"/>
    <w:rsid w:val="0045279E"/>
    <w:rsid w:val="00452AC6"/>
    <w:rsid w:val="00453B10"/>
    <w:rsid w:val="00453EB2"/>
    <w:rsid w:val="0045620F"/>
    <w:rsid w:val="0045666A"/>
    <w:rsid w:val="00457376"/>
    <w:rsid w:val="00457C32"/>
    <w:rsid w:val="00461011"/>
    <w:rsid w:val="004637B2"/>
    <w:rsid w:val="00463D28"/>
    <w:rsid w:val="00463F4A"/>
    <w:rsid w:val="004641CA"/>
    <w:rsid w:val="004649AD"/>
    <w:rsid w:val="00465108"/>
    <w:rsid w:val="004668D2"/>
    <w:rsid w:val="00466B8F"/>
    <w:rsid w:val="00467E7D"/>
    <w:rsid w:val="00470602"/>
    <w:rsid w:val="004707CF"/>
    <w:rsid w:val="0047139C"/>
    <w:rsid w:val="00471742"/>
    <w:rsid w:val="00471DA6"/>
    <w:rsid w:val="00474F0A"/>
    <w:rsid w:val="00475B53"/>
    <w:rsid w:val="00475DC4"/>
    <w:rsid w:val="00481798"/>
    <w:rsid w:val="004820E8"/>
    <w:rsid w:val="00482BA3"/>
    <w:rsid w:val="0048365A"/>
    <w:rsid w:val="0048368E"/>
    <w:rsid w:val="00484274"/>
    <w:rsid w:val="00484763"/>
    <w:rsid w:val="0048485B"/>
    <w:rsid w:val="00485131"/>
    <w:rsid w:val="004852BD"/>
    <w:rsid w:val="00485594"/>
    <w:rsid w:val="004861B8"/>
    <w:rsid w:val="00486367"/>
    <w:rsid w:val="00487808"/>
    <w:rsid w:val="00487F56"/>
    <w:rsid w:val="00490031"/>
    <w:rsid w:val="00491A29"/>
    <w:rsid w:val="00491C7F"/>
    <w:rsid w:val="004926A0"/>
    <w:rsid w:val="00492D52"/>
    <w:rsid w:val="00494312"/>
    <w:rsid w:val="0049447E"/>
    <w:rsid w:val="004945B7"/>
    <w:rsid w:val="00494710"/>
    <w:rsid w:val="0049549E"/>
    <w:rsid w:val="004959DA"/>
    <w:rsid w:val="00496BE2"/>
    <w:rsid w:val="00497409"/>
    <w:rsid w:val="004975E9"/>
    <w:rsid w:val="004A173F"/>
    <w:rsid w:val="004A1ADA"/>
    <w:rsid w:val="004A31BB"/>
    <w:rsid w:val="004A3CB8"/>
    <w:rsid w:val="004A4E9C"/>
    <w:rsid w:val="004A67FE"/>
    <w:rsid w:val="004A6D70"/>
    <w:rsid w:val="004A72B0"/>
    <w:rsid w:val="004B0AF5"/>
    <w:rsid w:val="004B0FA3"/>
    <w:rsid w:val="004B17C0"/>
    <w:rsid w:val="004B293D"/>
    <w:rsid w:val="004B3064"/>
    <w:rsid w:val="004B41CC"/>
    <w:rsid w:val="004B4BEC"/>
    <w:rsid w:val="004B52E9"/>
    <w:rsid w:val="004C01BC"/>
    <w:rsid w:val="004C03A3"/>
    <w:rsid w:val="004C06B0"/>
    <w:rsid w:val="004C10D8"/>
    <w:rsid w:val="004C1BE9"/>
    <w:rsid w:val="004C2C62"/>
    <w:rsid w:val="004C3074"/>
    <w:rsid w:val="004C4104"/>
    <w:rsid w:val="004C48A6"/>
    <w:rsid w:val="004C51DF"/>
    <w:rsid w:val="004C7436"/>
    <w:rsid w:val="004D087C"/>
    <w:rsid w:val="004D1011"/>
    <w:rsid w:val="004D1447"/>
    <w:rsid w:val="004D2499"/>
    <w:rsid w:val="004D271C"/>
    <w:rsid w:val="004D3095"/>
    <w:rsid w:val="004D46B0"/>
    <w:rsid w:val="004D4C02"/>
    <w:rsid w:val="004D5A46"/>
    <w:rsid w:val="004D6861"/>
    <w:rsid w:val="004D7633"/>
    <w:rsid w:val="004E0457"/>
    <w:rsid w:val="004E19FA"/>
    <w:rsid w:val="004E2F4C"/>
    <w:rsid w:val="004E3126"/>
    <w:rsid w:val="004E3676"/>
    <w:rsid w:val="004E40EF"/>
    <w:rsid w:val="004E4305"/>
    <w:rsid w:val="004E5E28"/>
    <w:rsid w:val="004E656D"/>
    <w:rsid w:val="004E65D7"/>
    <w:rsid w:val="004E6683"/>
    <w:rsid w:val="004E7FE2"/>
    <w:rsid w:val="004F0ACC"/>
    <w:rsid w:val="004F2525"/>
    <w:rsid w:val="004F30A7"/>
    <w:rsid w:val="004F3133"/>
    <w:rsid w:val="004F43AF"/>
    <w:rsid w:val="004F5687"/>
    <w:rsid w:val="004F7AF6"/>
    <w:rsid w:val="00500996"/>
    <w:rsid w:val="00502EE2"/>
    <w:rsid w:val="00503450"/>
    <w:rsid w:val="00503952"/>
    <w:rsid w:val="00503E23"/>
    <w:rsid w:val="005055FF"/>
    <w:rsid w:val="0050594C"/>
    <w:rsid w:val="005062A1"/>
    <w:rsid w:val="00507AAF"/>
    <w:rsid w:val="00510665"/>
    <w:rsid w:val="005129B2"/>
    <w:rsid w:val="00512B8A"/>
    <w:rsid w:val="00513F21"/>
    <w:rsid w:val="00514755"/>
    <w:rsid w:val="005158FA"/>
    <w:rsid w:val="0051771F"/>
    <w:rsid w:val="005200A3"/>
    <w:rsid w:val="0052095B"/>
    <w:rsid w:val="00520AB8"/>
    <w:rsid w:val="00521421"/>
    <w:rsid w:val="00522744"/>
    <w:rsid w:val="00522C70"/>
    <w:rsid w:val="00523663"/>
    <w:rsid w:val="00525ECE"/>
    <w:rsid w:val="005304CC"/>
    <w:rsid w:val="00530743"/>
    <w:rsid w:val="0053134E"/>
    <w:rsid w:val="00531CB5"/>
    <w:rsid w:val="00531E8C"/>
    <w:rsid w:val="00532582"/>
    <w:rsid w:val="0053490F"/>
    <w:rsid w:val="00534BF1"/>
    <w:rsid w:val="00535FD1"/>
    <w:rsid w:val="0053669B"/>
    <w:rsid w:val="00536F3C"/>
    <w:rsid w:val="00537295"/>
    <w:rsid w:val="005377A6"/>
    <w:rsid w:val="005409A2"/>
    <w:rsid w:val="00543336"/>
    <w:rsid w:val="00544F64"/>
    <w:rsid w:val="005501DE"/>
    <w:rsid w:val="0055070E"/>
    <w:rsid w:val="00550878"/>
    <w:rsid w:val="00550C0D"/>
    <w:rsid w:val="00550CB4"/>
    <w:rsid w:val="005532D2"/>
    <w:rsid w:val="00553987"/>
    <w:rsid w:val="005546D1"/>
    <w:rsid w:val="00554842"/>
    <w:rsid w:val="00554E9D"/>
    <w:rsid w:val="0055506B"/>
    <w:rsid w:val="005552E4"/>
    <w:rsid w:val="005555F3"/>
    <w:rsid w:val="00555DC9"/>
    <w:rsid w:val="005602D4"/>
    <w:rsid w:val="00560D10"/>
    <w:rsid w:val="0056129F"/>
    <w:rsid w:val="0056207C"/>
    <w:rsid w:val="00562A2C"/>
    <w:rsid w:val="00564D6F"/>
    <w:rsid w:val="0056695D"/>
    <w:rsid w:val="005700ED"/>
    <w:rsid w:val="00570F8C"/>
    <w:rsid w:val="00571054"/>
    <w:rsid w:val="00571ED9"/>
    <w:rsid w:val="0057295A"/>
    <w:rsid w:val="005736FC"/>
    <w:rsid w:val="00573B16"/>
    <w:rsid w:val="00575573"/>
    <w:rsid w:val="00575BA7"/>
    <w:rsid w:val="00576555"/>
    <w:rsid w:val="00576614"/>
    <w:rsid w:val="005771B3"/>
    <w:rsid w:val="00577679"/>
    <w:rsid w:val="00580BD8"/>
    <w:rsid w:val="0058429B"/>
    <w:rsid w:val="00585AA2"/>
    <w:rsid w:val="00586734"/>
    <w:rsid w:val="0058698D"/>
    <w:rsid w:val="00587920"/>
    <w:rsid w:val="00587E34"/>
    <w:rsid w:val="00590829"/>
    <w:rsid w:val="005909A9"/>
    <w:rsid w:val="005920C3"/>
    <w:rsid w:val="00592584"/>
    <w:rsid w:val="005935AE"/>
    <w:rsid w:val="005943FD"/>
    <w:rsid w:val="005944C0"/>
    <w:rsid w:val="005947B8"/>
    <w:rsid w:val="0059513D"/>
    <w:rsid w:val="0059596A"/>
    <w:rsid w:val="00596588"/>
    <w:rsid w:val="005A0620"/>
    <w:rsid w:val="005A09CD"/>
    <w:rsid w:val="005A0C1E"/>
    <w:rsid w:val="005A115C"/>
    <w:rsid w:val="005A12BF"/>
    <w:rsid w:val="005A17EE"/>
    <w:rsid w:val="005A1C87"/>
    <w:rsid w:val="005A1F8C"/>
    <w:rsid w:val="005A20F4"/>
    <w:rsid w:val="005A3CF9"/>
    <w:rsid w:val="005A4578"/>
    <w:rsid w:val="005A5C9F"/>
    <w:rsid w:val="005A7EDD"/>
    <w:rsid w:val="005B0B82"/>
    <w:rsid w:val="005B12B7"/>
    <w:rsid w:val="005B1449"/>
    <w:rsid w:val="005B17FC"/>
    <w:rsid w:val="005B23A6"/>
    <w:rsid w:val="005B2535"/>
    <w:rsid w:val="005B3070"/>
    <w:rsid w:val="005B32E9"/>
    <w:rsid w:val="005B3351"/>
    <w:rsid w:val="005B3410"/>
    <w:rsid w:val="005B5166"/>
    <w:rsid w:val="005B57D4"/>
    <w:rsid w:val="005B59B8"/>
    <w:rsid w:val="005B7F91"/>
    <w:rsid w:val="005C0B00"/>
    <w:rsid w:val="005C11BA"/>
    <w:rsid w:val="005C2006"/>
    <w:rsid w:val="005C24C4"/>
    <w:rsid w:val="005C28B7"/>
    <w:rsid w:val="005C367F"/>
    <w:rsid w:val="005C3E68"/>
    <w:rsid w:val="005C506F"/>
    <w:rsid w:val="005C5297"/>
    <w:rsid w:val="005C5E6A"/>
    <w:rsid w:val="005C6175"/>
    <w:rsid w:val="005C6875"/>
    <w:rsid w:val="005C6F7C"/>
    <w:rsid w:val="005D0456"/>
    <w:rsid w:val="005D14B2"/>
    <w:rsid w:val="005D1586"/>
    <w:rsid w:val="005D17E6"/>
    <w:rsid w:val="005D1E46"/>
    <w:rsid w:val="005D2948"/>
    <w:rsid w:val="005D3591"/>
    <w:rsid w:val="005D4CF0"/>
    <w:rsid w:val="005D60AC"/>
    <w:rsid w:val="005E084F"/>
    <w:rsid w:val="005E0F49"/>
    <w:rsid w:val="005E10BA"/>
    <w:rsid w:val="005E2B53"/>
    <w:rsid w:val="005E2F8A"/>
    <w:rsid w:val="005E3301"/>
    <w:rsid w:val="005E3EFF"/>
    <w:rsid w:val="005E4510"/>
    <w:rsid w:val="005E535A"/>
    <w:rsid w:val="005E5ABC"/>
    <w:rsid w:val="005E620C"/>
    <w:rsid w:val="005E6629"/>
    <w:rsid w:val="005E6E20"/>
    <w:rsid w:val="005E731B"/>
    <w:rsid w:val="005F03AF"/>
    <w:rsid w:val="005F0E02"/>
    <w:rsid w:val="005F185F"/>
    <w:rsid w:val="005F1FEB"/>
    <w:rsid w:val="005F2E72"/>
    <w:rsid w:val="005F2F90"/>
    <w:rsid w:val="005F4ECD"/>
    <w:rsid w:val="005F589C"/>
    <w:rsid w:val="005F6CAB"/>
    <w:rsid w:val="005F7461"/>
    <w:rsid w:val="005F7B72"/>
    <w:rsid w:val="006002EB"/>
    <w:rsid w:val="00601B23"/>
    <w:rsid w:val="0060314A"/>
    <w:rsid w:val="00603D06"/>
    <w:rsid w:val="006049B5"/>
    <w:rsid w:val="00607935"/>
    <w:rsid w:val="0061001A"/>
    <w:rsid w:val="006109F2"/>
    <w:rsid w:val="00611074"/>
    <w:rsid w:val="00611487"/>
    <w:rsid w:val="00612916"/>
    <w:rsid w:val="00612D29"/>
    <w:rsid w:val="006133EE"/>
    <w:rsid w:val="00613F56"/>
    <w:rsid w:val="0061529A"/>
    <w:rsid w:val="0061618E"/>
    <w:rsid w:val="00616A96"/>
    <w:rsid w:val="0061710B"/>
    <w:rsid w:val="00617E24"/>
    <w:rsid w:val="00617FB1"/>
    <w:rsid w:val="006223E2"/>
    <w:rsid w:val="00624254"/>
    <w:rsid w:val="00624B58"/>
    <w:rsid w:val="00624BA5"/>
    <w:rsid w:val="00625B0D"/>
    <w:rsid w:val="00625B7A"/>
    <w:rsid w:val="00626283"/>
    <w:rsid w:val="00626AB4"/>
    <w:rsid w:val="00627ED6"/>
    <w:rsid w:val="006300C2"/>
    <w:rsid w:val="00630B5A"/>
    <w:rsid w:val="006318F5"/>
    <w:rsid w:val="00631F35"/>
    <w:rsid w:val="0063351E"/>
    <w:rsid w:val="00633583"/>
    <w:rsid w:val="006339B6"/>
    <w:rsid w:val="00633B8C"/>
    <w:rsid w:val="0063481E"/>
    <w:rsid w:val="00635A1F"/>
    <w:rsid w:val="006363B7"/>
    <w:rsid w:val="0063679E"/>
    <w:rsid w:val="006367B3"/>
    <w:rsid w:val="0063726F"/>
    <w:rsid w:val="00641BE0"/>
    <w:rsid w:val="00642ED5"/>
    <w:rsid w:val="00645771"/>
    <w:rsid w:val="00645EF3"/>
    <w:rsid w:val="00646849"/>
    <w:rsid w:val="00646A18"/>
    <w:rsid w:val="006476AA"/>
    <w:rsid w:val="00650BEF"/>
    <w:rsid w:val="00654AE7"/>
    <w:rsid w:val="00655C3F"/>
    <w:rsid w:val="00655E28"/>
    <w:rsid w:val="006563F8"/>
    <w:rsid w:val="006572DF"/>
    <w:rsid w:val="00661E1B"/>
    <w:rsid w:val="00662621"/>
    <w:rsid w:val="00662784"/>
    <w:rsid w:val="0066400F"/>
    <w:rsid w:val="0066419A"/>
    <w:rsid w:val="006642E8"/>
    <w:rsid w:val="0066500C"/>
    <w:rsid w:val="00665DB6"/>
    <w:rsid w:val="00665FFE"/>
    <w:rsid w:val="0066633C"/>
    <w:rsid w:val="006669F1"/>
    <w:rsid w:val="006677DE"/>
    <w:rsid w:val="006703C6"/>
    <w:rsid w:val="00670A62"/>
    <w:rsid w:val="00670C63"/>
    <w:rsid w:val="006712D8"/>
    <w:rsid w:val="006713C3"/>
    <w:rsid w:val="00671AE8"/>
    <w:rsid w:val="00672448"/>
    <w:rsid w:val="00673002"/>
    <w:rsid w:val="00673107"/>
    <w:rsid w:val="0067335C"/>
    <w:rsid w:val="00673766"/>
    <w:rsid w:val="00673CAF"/>
    <w:rsid w:val="00674857"/>
    <w:rsid w:val="006749F9"/>
    <w:rsid w:val="0067500C"/>
    <w:rsid w:val="00675A3B"/>
    <w:rsid w:val="0067755D"/>
    <w:rsid w:val="00677FB3"/>
    <w:rsid w:val="00680C10"/>
    <w:rsid w:val="0068110B"/>
    <w:rsid w:val="006819CE"/>
    <w:rsid w:val="00682048"/>
    <w:rsid w:val="0068243C"/>
    <w:rsid w:val="006827A8"/>
    <w:rsid w:val="00682B80"/>
    <w:rsid w:val="006834B9"/>
    <w:rsid w:val="00683E69"/>
    <w:rsid w:val="00684CFD"/>
    <w:rsid w:val="00685455"/>
    <w:rsid w:val="00686D07"/>
    <w:rsid w:val="006873A4"/>
    <w:rsid w:val="00687B6A"/>
    <w:rsid w:val="00687CE9"/>
    <w:rsid w:val="006901E8"/>
    <w:rsid w:val="0069067A"/>
    <w:rsid w:val="00690C60"/>
    <w:rsid w:val="006913FC"/>
    <w:rsid w:val="006920AA"/>
    <w:rsid w:val="00692448"/>
    <w:rsid w:val="0069388B"/>
    <w:rsid w:val="006947CB"/>
    <w:rsid w:val="00694E34"/>
    <w:rsid w:val="00694EC9"/>
    <w:rsid w:val="00696227"/>
    <w:rsid w:val="006A211A"/>
    <w:rsid w:val="006A2272"/>
    <w:rsid w:val="006A22F2"/>
    <w:rsid w:val="006A3A3B"/>
    <w:rsid w:val="006A51BE"/>
    <w:rsid w:val="006A55E7"/>
    <w:rsid w:val="006A5A72"/>
    <w:rsid w:val="006A5BB0"/>
    <w:rsid w:val="006A5E49"/>
    <w:rsid w:val="006A6B26"/>
    <w:rsid w:val="006A6FC8"/>
    <w:rsid w:val="006B1126"/>
    <w:rsid w:val="006B170F"/>
    <w:rsid w:val="006B487E"/>
    <w:rsid w:val="006B4A9A"/>
    <w:rsid w:val="006B56F2"/>
    <w:rsid w:val="006B5985"/>
    <w:rsid w:val="006B5A27"/>
    <w:rsid w:val="006B5B66"/>
    <w:rsid w:val="006B6D6A"/>
    <w:rsid w:val="006B72F5"/>
    <w:rsid w:val="006B743C"/>
    <w:rsid w:val="006C00CA"/>
    <w:rsid w:val="006C02F1"/>
    <w:rsid w:val="006C0F9B"/>
    <w:rsid w:val="006C1656"/>
    <w:rsid w:val="006C3AC7"/>
    <w:rsid w:val="006C50E2"/>
    <w:rsid w:val="006C5F8E"/>
    <w:rsid w:val="006C6230"/>
    <w:rsid w:val="006D0333"/>
    <w:rsid w:val="006D0428"/>
    <w:rsid w:val="006D38CB"/>
    <w:rsid w:val="006D39A3"/>
    <w:rsid w:val="006D4436"/>
    <w:rsid w:val="006D4774"/>
    <w:rsid w:val="006D5783"/>
    <w:rsid w:val="006D742E"/>
    <w:rsid w:val="006E1DBA"/>
    <w:rsid w:val="006E1E15"/>
    <w:rsid w:val="006E1F37"/>
    <w:rsid w:val="006E26F8"/>
    <w:rsid w:val="006E3C40"/>
    <w:rsid w:val="006E43D0"/>
    <w:rsid w:val="006E5045"/>
    <w:rsid w:val="006E5983"/>
    <w:rsid w:val="006E5D6E"/>
    <w:rsid w:val="006F1A88"/>
    <w:rsid w:val="006F1AFE"/>
    <w:rsid w:val="006F1CFD"/>
    <w:rsid w:val="006F2421"/>
    <w:rsid w:val="006F324C"/>
    <w:rsid w:val="006F344F"/>
    <w:rsid w:val="006F4B2F"/>
    <w:rsid w:val="006F5335"/>
    <w:rsid w:val="006F56D5"/>
    <w:rsid w:val="006F5C01"/>
    <w:rsid w:val="006F63DA"/>
    <w:rsid w:val="006F67E9"/>
    <w:rsid w:val="006F74CC"/>
    <w:rsid w:val="00700628"/>
    <w:rsid w:val="00701C70"/>
    <w:rsid w:val="00701D12"/>
    <w:rsid w:val="007020EF"/>
    <w:rsid w:val="007036D6"/>
    <w:rsid w:val="00703717"/>
    <w:rsid w:val="007037A0"/>
    <w:rsid w:val="00703FC5"/>
    <w:rsid w:val="00707B43"/>
    <w:rsid w:val="00707C18"/>
    <w:rsid w:val="00710674"/>
    <w:rsid w:val="00711B71"/>
    <w:rsid w:val="00713C46"/>
    <w:rsid w:val="00714F72"/>
    <w:rsid w:val="00716200"/>
    <w:rsid w:val="00720083"/>
    <w:rsid w:val="00720630"/>
    <w:rsid w:val="007212C3"/>
    <w:rsid w:val="0072194E"/>
    <w:rsid w:val="007231A1"/>
    <w:rsid w:val="00723279"/>
    <w:rsid w:val="00723A32"/>
    <w:rsid w:val="007242DA"/>
    <w:rsid w:val="00727863"/>
    <w:rsid w:val="0073038E"/>
    <w:rsid w:val="00730A04"/>
    <w:rsid w:val="00731000"/>
    <w:rsid w:val="00731A43"/>
    <w:rsid w:val="00731D89"/>
    <w:rsid w:val="00732369"/>
    <w:rsid w:val="0073458C"/>
    <w:rsid w:val="00735266"/>
    <w:rsid w:val="0073526E"/>
    <w:rsid w:val="00735272"/>
    <w:rsid w:val="00735273"/>
    <w:rsid w:val="007356FA"/>
    <w:rsid w:val="007359B8"/>
    <w:rsid w:val="00736268"/>
    <w:rsid w:val="0073643D"/>
    <w:rsid w:val="00740667"/>
    <w:rsid w:val="00740DB3"/>
    <w:rsid w:val="007411B7"/>
    <w:rsid w:val="007414FF"/>
    <w:rsid w:val="00741BCA"/>
    <w:rsid w:val="00742743"/>
    <w:rsid w:val="00742F08"/>
    <w:rsid w:val="0074346B"/>
    <w:rsid w:val="00744EA9"/>
    <w:rsid w:val="00745468"/>
    <w:rsid w:val="00746415"/>
    <w:rsid w:val="00746F63"/>
    <w:rsid w:val="00750626"/>
    <w:rsid w:val="00750FF8"/>
    <w:rsid w:val="00751161"/>
    <w:rsid w:val="007533E4"/>
    <w:rsid w:val="007538A2"/>
    <w:rsid w:val="00753A75"/>
    <w:rsid w:val="00754FA4"/>
    <w:rsid w:val="007569E2"/>
    <w:rsid w:val="007573B5"/>
    <w:rsid w:val="00757714"/>
    <w:rsid w:val="0075771A"/>
    <w:rsid w:val="007617D8"/>
    <w:rsid w:val="00763F3E"/>
    <w:rsid w:val="007643EB"/>
    <w:rsid w:val="00764EC4"/>
    <w:rsid w:val="0076544C"/>
    <w:rsid w:val="0076568A"/>
    <w:rsid w:val="007658C4"/>
    <w:rsid w:val="00771DBE"/>
    <w:rsid w:val="00771EFB"/>
    <w:rsid w:val="00772C5C"/>
    <w:rsid w:val="00773230"/>
    <w:rsid w:val="0077324D"/>
    <w:rsid w:val="00773281"/>
    <w:rsid w:val="00773E0D"/>
    <w:rsid w:val="007740B7"/>
    <w:rsid w:val="007745B4"/>
    <w:rsid w:val="007756CE"/>
    <w:rsid w:val="00776310"/>
    <w:rsid w:val="007767ED"/>
    <w:rsid w:val="00777B4A"/>
    <w:rsid w:val="00777CCA"/>
    <w:rsid w:val="00780E0C"/>
    <w:rsid w:val="00781C2B"/>
    <w:rsid w:val="00784567"/>
    <w:rsid w:val="00785321"/>
    <w:rsid w:val="0078573D"/>
    <w:rsid w:val="00786172"/>
    <w:rsid w:val="0078629E"/>
    <w:rsid w:val="007878B9"/>
    <w:rsid w:val="00787EC4"/>
    <w:rsid w:val="00790D9C"/>
    <w:rsid w:val="007915D3"/>
    <w:rsid w:val="007934FD"/>
    <w:rsid w:val="00793AF1"/>
    <w:rsid w:val="00794321"/>
    <w:rsid w:val="00794338"/>
    <w:rsid w:val="00795059"/>
    <w:rsid w:val="00796B39"/>
    <w:rsid w:val="007979BE"/>
    <w:rsid w:val="007A06D5"/>
    <w:rsid w:val="007A06E4"/>
    <w:rsid w:val="007A23DA"/>
    <w:rsid w:val="007A2EFE"/>
    <w:rsid w:val="007A50E7"/>
    <w:rsid w:val="007A563A"/>
    <w:rsid w:val="007A6350"/>
    <w:rsid w:val="007A6D1B"/>
    <w:rsid w:val="007A701F"/>
    <w:rsid w:val="007B0E6B"/>
    <w:rsid w:val="007B154C"/>
    <w:rsid w:val="007B190D"/>
    <w:rsid w:val="007B1D36"/>
    <w:rsid w:val="007B2E09"/>
    <w:rsid w:val="007B313A"/>
    <w:rsid w:val="007B4207"/>
    <w:rsid w:val="007B42C2"/>
    <w:rsid w:val="007B4EBC"/>
    <w:rsid w:val="007B5B95"/>
    <w:rsid w:val="007B6B2D"/>
    <w:rsid w:val="007B6B6A"/>
    <w:rsid w:val="007B779A"/>
    <w:rsid w:val="007C0814"/>
    <w:rsid w:val="007C0C84"/>
    <w:rsid w:val="007C113C"/>
    <w:rsid w:val="007C12F4"/>
    <w:rsid w:val="007C1470"/>
    <w:rsid w:val="007C2261"/>
    <w:rsid w:val="007C3A86"/>
    <w:rsid w:val="007C3E5C"/>
    <w:rsid w:val="007C4074"/>
    <w:rsid w:val="007C5702"/>
    <w:rsid w:val="007C613F"/>
    <w:rsid w:val="007C61B3"/>
    <w:rsid w:val="007D0168"/>
    <w:rsid w:val="007D04A6"/>
    <w:rsid w:val="007D2105"/>
    <w:rsid w:val="007D25F5"/>
    <w:rsid w:val="007D2AA3"/>
    <w:rsid w:val="007D5274"/>
    <w:rsid w:val="007D5A01"/>
    <w:rsid w:val="007D72F9"/>
    <w:rsid w:val="007E043D"/>
    <w:rsid w:val="007E091A"/>
    <w:rsid w:val="007E2004"/>
    <w:rsid w:val="007E27EB"/>
    <w:rsid w:val="007E2CBF"/>
    <w:rsid w:val="007E5668"/>
    <w:rsid w:val="007E5912"/>
    <w:rsid w:val="007E7117"/>
    <w:rsid w:val="007E78CF"/>
    <w:rsid w:val="007E7E6E"/>
    <w:rsid w:val="007F0785"/>
    <w:rsid w:val="007F08FB"/>
    <w:rsid w:val="007F0C72"/>
    <w:rsid w:val="007F1B6C"/>
    <w:rsid w:val="007F2136"/>
    <w:rsid w:val="007F21D0"/>
    <w:rsid w:val="007F2306"/>
    <w:rsid w:val="007F232E"/>
    <w:rsid w:val="007F2CB2"/>
    <w:rsid w:val="007F327C"/>
    <w:rsid w:val="007F3413"/>
    <w:rsid w:val="007F350D"/>
    <w:rsid w:val="007F7111"/>
    <w:rsid w:val="007F716F"/>
    <w:rsid w:val="007F7752"/>
    <w:rsid w:val="008008C0"/>
    <w:rsid w:val="0080102C"/>
    <w:rsid w:val="00801327"/>
    <w:rsid w:val="00801820"/>
    <w:rsid w:val="00801FBC"/>
    <w:rsid w:val="008026A6"/>
    <w:rsid w:val="008035B5"/>
    <w:rsid w:val="008035BD"/>
    <w:rsid w:val="0080476B"/>
    <w:rsid w:val="00805149"/>
    <w:rsid w:val="00805724"/>
    <w:rsid w:val="008067B5"/>
    <w:rsid w:val="00807CE4"/>
    <w:rsid w:val="0081008C"/>
    <w:rsid w:val="0081038B"/>
    <w:rsid w:val="00810DEC"/>
    <w:rsid w:val="00812121"/>
    <w:rsid w:val="00812E9C"/>
    <w:rsid w:val="00815864"/>
    <w:rsid w:val="008158BD"/>
    <w:rsid w:val="00815DAF"/>
    <w:rsid w:val="008166B1"/>
    <w:rsid w:val="00817013"/>
    <w:rsid w:val="00817F14"/>
    <w:rsid w:val="008215F1"/>
    <w:rsid w:val="008217AF"/>
    <w:rsid w:val="008229B6"/>
    <w:rsid w:val="008240CF"/>
    <w:rsid w:val="00824431"/>
    <w:rsid w:val="00824577"/>
    <w:rsid w:val="008254DC"/>
    <w:rsid w:val="00825DD6"/>
    <w:rsid w:val="00826921"/>
    <w:rsid w:val="008270CD"/>
    <w:rsid w:val="008276D5"/>
    <w:rsid w:val="0083022A"/>
    <w:rsid w:val="00830EE6"/>
    <w:rsid w:val="008323A0"/>
    <w:rsid w:val="00832678"/>
    <w:rsid w:val="00834736"/>
    <w:rsid w:val="00835042"/>
    <w:rsid w:val="008353BF"/>
    <w:rsid w:val="0083770E"/>
    <w:rsid w:val="00837711"/>
    <w:rsid w:val="008377AC"/>
    <w:rsid w:val="0083791D"/>
    <w:rsid w:val="00837CCC"/>
    <w:rsid w:val="00837F8D"/>
    <w:rsid w:val="00840E5B"/>
    <w:rsid w:val="00841214"/>
    <w:rsid w:val="00841E12"/>
    <w:rsid w:val="00842358"/>
    <w:rsid w:val="0084275A"/>
    <w:rsid w:val="00843019"/>
    <w:rsid w:val="0084345B"/>
    <w:rsid w:val="00843468"/>
    <w:rsid w:val="00844E7F"/>
    <w:rsid w:val="00845AEA"/>
    <w:rsid w:val="0084613F"/>
    <w:rsid w:val="0084614D"/>
    <w:rsid w:val="00846428"/>
    <w:rsid w:val="00846B28"/>
    <w:rsid w:val="0084754C"/>
    <w:rsid w:val="008479BA"/>
    <w:rsid w:val="00847B6B"/>
    <w:rsid w:val="00847C1C"/>
    <w:rsid w:val="00850FFB"/>
    <w:rsid w:val="008526A2"/>
    <w:rsid w:val="00853461"/>
    <w:rsid w:val="008563CD"/>
    <w:rsid w:val="008574D8"/>
    <w:rsid w:val="008601AC"/>
    <w:rsid w:val="008619CB"/>
    <w:rsid w:val="00861A2F"/>
    <w:rsid w:val="00861D60"/>
    <w:rsid w:val="0086217C"/>
    <w:rsid w:val="008624BF"/>
    <w:rsid w:val="00862A00"/>
    <w:rsid w:val="00862A0C"/>
    <w:rsid w:val="00863387"/>
    <w:rsid w:val="008634A0"/>
    <w:rsid w:val="00863B4B"/>
    <w:rsid w:val="00864227"/>
    <w:rsid w:val="0086531D"/>
    <w:rsid w:val="008661EA"/>
    <w:rsid w:val="00866679"/>
    <w:rsid w:val="00867567"/>
    <w:rsid w:val="0086767A"/>
    <w:rsid w:val="00870979"/>
    <w:rsid w:val="00870E7B"/>
    <w:rsid w:val="0087363F"/>
    <w:rsid w:val="008744CE"/>
    <w:rsid w:val="00874541"/>
    <w:rsid w:val="00874551"/>
    <w:rsid w:val="00874A48"/>
    <w:rsid w:val="0087538C"/>
    <w:rsid w:val="00875743"/>
    <w:rsid w:val="00875DFF"/>
    <w:rsid w:val="008763FA"/>
    <w:rsid w:val="008768DB"/>
    <w:rsid w:val="00876F0D"/>
    <w:rsid w:val="00877B0B"/>
    <w:rsid w:val="00877BF3"/>
    <w:rsid w:val="00877F7E"/>
    <w:rsid w:val="0088120F"/>
    <w:rsid w:val="0088226A"/>
    <w:rsid w:val="0088270D"/>
    <w:rsid w:val="00882AC8"/>
    <w:rsid w:val="00882DD5"/>
    <w:rsid w:val="008850BE"/>
    <w:rsid w:val="008867B5"/>
    <w:rsid w:val="008875C4"/>
    <w:rsid w:val="00887700"/>
    <w:rsid w:val="00887E5A"/>
    <w:rsid w:val="0089012F"/>
    <w:rsid w:val="00891277"/>
    <w:rsid w:val="008914BF"/>
    <w:rsid w:val="00892C99"/>
    <w:rsid w:val="00893DE1"/>
    <w:rsid w:val="00894BB8"/>
    <w:rsid w:val="00894D16"/>
    <w:rsid w:val="00896520"/>
    <w:rsid w:val="008969FA"/>
    <w:rsid w:val="00896C28"/>
    <w:rsid w:val="008971AE"/>
    <w:rsid w:val="00897322"/>
    <w:rsid w:val="00897844"/>
    <w:rsid w:val="00897903"/>
    <w:rsid w:val="008A17C9"/>
    <w:rsid w:val="008A1EAA"/>
    <w:rsid w:val="008A232D"/>
    <w:rsid w:val="008A2F08"/>
    <w:rsid w:val="008A3C21"/>
    <w:rsid w:val="008A445D"/>
    <w:rsid w:val="008A4FEB"/>
    <w:rsid w:val="008A5641"/>
    <w:rsid w:val="008A5CD4"/>
    <w:rsid w:val="008A5D17"/>
    <w:rsid w:val="008A758C"/>
    <w:rsid w:val="008A7F60"/>
    <w:rsid w:val="008B231A"/>
    <w:rsid w:val="008B2F16"/>
    <w:rsid w:val="008B3EFC"/>
    <w:rsid w:val="008B426B"/>
    <w:rsid w:val="008B5129"/>
    <w:rsid w:val="008B5C64"/>
    <w:rsid w:val="008B60BB"/>
    <w:rsid w:val="008B6868"/>
    <w:rsid w:val="008B6F16"/>
    <w:rsid w:val="008C048D"/>
    <w:rsid w:val="008C0518"/>
    <w:rsid w:val="008C07F7"/>
    <w:rsid w:val="008C18BB"/>
    <w:rsid w:val="008C1BDC"/>
    <w:rsid w:val="008C23BF"/>
    <w:rsid w:val="008C38F2"/>
    <w:rsid w:val="008C3AB8"/>
    <w:rsid w:val="008C42FC"/>
    <w:rsid w:val="008C4B04"/>
    <w:rsid w:val="008C5E50"/>
    <w:rsid w:val="008C6435"/>
    <w:rsid w:val="008C64A1"/>
    <w:rsid w:val="008D081F"/>
    <w:rsid w:val="008D0AA9"/>
    <w:rsid w:val="008D1195"/>
    <w:rsid w:val="008D166A"/>
    <w:rsid w:val="008D1A38"/>
    <w:rsid w:val="008D2F7F"/>
    <w:rsid w:val="008D397F"/>
    <w:rsid w:val="008D4500"/>
    <w:rsid w:val="008D4B31"/>
    <w:rsid w:val="008D6B92"/>
    <w:rsid w:val="008D7189"/>
    <w:rsid w:val="008D7446"/>
    <w:rsid w:val="008D7EBA"/>
    <w:rsid w:val="008D7FB6"/>
    <w:rsid w:val="008E0941"/>
    <w:rsid w:val="008E21FE"/>
    <w:rsid w:val="008E234E"/>
    <w:rsid w:val="008E350E"/>
    <w:rsid w:val="008E3957"/>
    <w:rsid w:val="008E3B8A"/>
    <w:rsid w:val="008E6208"/>
    <w:rsid w:val="008E6356"/>
    <w:rsid w:val="008E66A8"/>
    <w:rsid w:val="008E670A"/>
    <w:rsid w:val="008F14E1"/>
    <w:rsid w:val="008F342A"/>
    <w:rsid w:val="008F36E3"/>
    <w:rsid w:val="008F398B"/>
    <w:rsid w:val="008F4DFF"/>
    <w:rsid w:val="008F5DAF"/>
    <w:rsid w:val="008F7F1C"/>
    <w:rsid w:val="00901578"/>
    <w:rsid w:val="00902403"/>
    <w:rsid w:val="0090300B"/>
    <w:rsid w:val="009034C0"/>
    <w:rsid w:val="00904101"/>
    <w:rsid w:val="009042CB"/>
    <w:rsid w:val="0090482C"/>
    <w:rsid w:val="00905C42"/>
    <w:rsid w:val="009069A7"/>
    <w:rsid w:val="00906CB0"/>
    <w:rsid w:val="00907056"/>
    <w:rsid w:val="00907E3F"/>
    <w:rsid w:val="0091126B"/>
    <w:rsid w:val="009115E0"/>
    <w:rsid w:val="0091195F"/>
    <w:rsid w:val="00911FB3"/>
    <w:rsid w:val="00912243"/>
    <w:rsid w:val="00913533"/>
    <w:rsid w:val="00913E39"/>
    <w:rsid w:val="009142E0"/>
    <w:rsid w:val="0091560F"/>
    <w:rsid w:val="00915ED7"/>
    <w:rsid w:val="00916FEB"/>
    <w:rsid w:val="0092021E"/>
    <w:rsid w:val="00920240"/>
    <w:rsid w:val="009204BF"/>
    <w:rsid w:val="00920918"/>
    <w:rsid w:val="00922028"/>
    <w:rsid w:val="009222CB"/>
    <w:rsid w:val="00922C62"/>
    <w:rsid w:val="009236BF"/>
    <w:rsid w:val="00923FAF"/>
    <w:rsid w:val="009244E1"/>
    <w:rsid w:val="00924877"/>
    <w:rsid w:val="00925000"/>
    <w:rsid w:val="00925D02"/>
    <w:rsid w:val="009272C2"/>
    <w:rsid w:val="0092759A"/>
    <w:rsid w:val="0093055E"/>
    <w:rsid w:val="00930A01"/>
    <w:rsid w:val="00930B62"/>
    <w:rsid w:val="00930BE5"/>
    <w:rsid w:val="00932B91"/>
    <w:rsid w:val="00933D89"/>
    <w:rsid w:val="0093488E"/>
    <w:rsid w:val="00934FA8"/>
    <w:rsid w:val="00935BFB"/>
    <w:rsid w:val="0093711B"/>
    <w:rsid w:val="009371D1"/>
    <w:rsid w:val="0093734D"/>
    <w:rsid w:val="0093753B"/>
    <w:rsid w:val="009401A5"/>
    <w:rsid w:val="0094207E"/>
    <w:rsid w:val="00942099"/>
    <w:rsid w:val="009430B8"/>
    <w:rsid w:val="00943AA9"/>
    <w:rsid w:val="009440AA"/>
    <w:rsid w:val="009454F3"/>
    <w:rsid w:val="009456C0"/>
    <w:rsid w:val="00947E9E"/>
    <w:rsid w:val="00950058"/>
    <w:rsid w:val="00950260"/>
    <w:rsid w:val="009503DD"/>
    <w:rsid w:val="00950699"/>
    <w:rsid w:val="00950FAF"/>
    <w:rsid w:val="009519F0"/>
    <w:rsid w:val="00951F72"/>
    <w:rsid w:val="009529B5"/>
    <w:rsid w:val="0095395E"/>
    <w:rsid w:val="00955104"/>
    <w:rsid w:val="009553F2"/>
    <w:rsid w:val="00955B18"/>
    <w:rsid w:val="00956322"/>
    <w:rsid w:val="009569D3"/>
    <w:rsid w:val="00956BA8"/>
    <w:rsid w:val="00960CDB"/>
    <w:rsid w:val="00961AE1"/>
    <w:rsid w:val="009651D1"/>
    <w:rsid w:val="00965780"/>
    <w:rsid w:val="00965F22"/>
    <w:rsid w:val="0096696E"/>
    <w:rsid w:val="00966DDD"/>
    <w:rsid w:val="0096704A"/>
    <w:rsid w:val="009709FE"/>
    <w:rsid w:val="009735CC"/>
    <w:rsid w:val="009744C6"/>
    <w:rsid w:val="00974E0F"/>
    <w:rsid w:val="00975A42"/>
    <w:rsid w:val="00977048"/>
    <w:rsid w:val="00977611"/>
    <w:rsid w:val="00977632"/>
    <w:rsid w:val="009776AF"/>
    <w:rsid w:val="00977E06"/>
    <w:rsid w:val="00977F31"/>
    <w:rsid w:val="009826A6"/>
    <w:rsid w:val="00982D1F"/>
    <w:rsid w:val="00983332"/>
    <w:rsid w:val="00983CFF"/>
    <w:rsid w:val="00985C6A"/>
    <w:rsid w:val="009863AB"/>
    <w:rsid w:val="0098665F"/>
    <w:rsid w:val="00986963"/>
    <w:rsid w:val="00987E03"/>
    <w:rsid w:val="0099157C"/>
    <w:rsid w:val="00991836"/>
    <w:rsid w:val="00992BBC"/>
    <w:rsid w:val="00993122"/>
    <w:rsid w:val="009936BB"/>
    <w:rsid w:val="0099443A"/>
    <w:rsid w:val="0099473B"/>
    <w:rsid w:val="00994F40"/>
    <w:rsid w:val="00995C46"/>
    <w:rsid w:val="00996BB5"/>
    <w:rsid w:val="009A0373"/>
    <w:rsid w:val="009A0C5F"/>
    <w:rsid w:val="009A103B"/>
    <w:rsid w:val="009A305A"/>
    <w:rsid w:val="009A3270"/>
    <w:rsid w:val="009A3BCA"/>
    <w:rsid w:val="009A5551"/>
    <w:rsid w:val="009A617E"/>
    <w:rsid w:val="009A6787"/>
    <w:rsid w:val="009A6DA3"/>
    <w:rsid w:val="009B0DBC"/>
    <w:rsid w:val="009B24F8"/>
    <w:rsid w:val="009B71A9"/>
    <w:rsid w:val="009B7575"/>
    <w:rsid w:val="009B7A67"/>
    <w:rsid w:val="009C02D3"/>
    <w:rsid w:val="009C1092"/>
    <w:rsid w:val="009C4005"/>
    <w:rsid w:val="009C485A"/>
    <w:rsid w:val="009C4D80"/>
    <w:rsid w:val="009C501B"/>
    <w:rsid w:val="009C5608"/>
    <w:rsid w:val="009C5772"/>
    <w:rsid w:val="009C5AE2"/>
    <w:rsid w:val="009C5EBF"/>
    <w:rsid w:val="009C614A"/>
    <w:rsid w:val="009C63AD"/>
    <w:rsid w:val="009C679B"/>
    <w:rsid w:val="009C6C87"/>
    <w:rsid w:val="009D0C91"/>
    <w:rsid w:val="009D103E"/>
    <w:rsid w:val="009D1543"/>
    <w:rsid w:val="009D1604"/>
    <w:rsid w:val="009D16FF"/>
    <w:rsid w:val="009D21C5"/>
    <w:rsid w:val="009D277E"/>
    <w:rsid w:val="009D2AB5"/>
    <w:rsid w:val="009D34B5"/>
    <w:rsid w:val="009D3B21"/>
    <w:rsid w:val="009D413E"/>
    <w:rsid w:val="009D46E7"/>
    <w:rsid w:val="009D604B"/>
    <w:rsid w:val="009D60E2"/>
    <w:rsid w:val="009D62D8"/>
    <w:rsid w:val="009D6FD7"/>
    <w:rsid w:val="009E2040"/>
    <w:rsid w:val="009E2E2A"/>
    <w:rsid w:val="009E368C"/>
    <w:rsid w:val="009E397A"/>
    <w:rsid w:val="009E3BAE"/>
    <w:rsid w:val="009E3EE4"/>
    <w:rsid w:val="009E4371"/>
    <w:rsid w:val="009E4C98"/>
    <w:rsid w:val="009E5069"/>
    <w:rsid w:val="009E62C9"/>
    <w:rsid w:val="009E6ADF"/>
    <w:rsid w:val="009E7141"/>
    <w:rsid w:val="009E7902"/>
    <w:rsid w:val="009E7A7D"/>
    <w:rsid w:val="009F0245"/>
    <w:rsid w:val="009F0FAD"/>
    <w:rsid w:val="009F1105"/>
    <w:rsid w:val="009F1202"/>
    <w:rsid w:val="009F2195"/>
    <w:rsid w:val="009F2C32"/>
    <w:rsid w:val="009F3004"/>
    <w:rsid w:val="009F3982"/>
    <w:rsid w:val="009F707B"/>
    <w:rsid w:val="009F7114"/>
    <w:rsid w:val="00A00436"/>
    <w:rsid w:val="00A0062A"/>
    <w:rsid w:val="00A0369F"/>
    <w:rsid w:val="00A04CF5"/>
    <w:rsid w:val="00A10999"/>
    <w:rsid w:val="00A11059"/>
    <w:rsid w:val="00A1247E"/>
    <w:rsid w:val="00A12593"/>
    <w:rsid w:val="00A133AD"/>
    <w:rsid w:val="00A14010"/>
    <w:rsid w:val="00A15D4B"/>
    <w:rsid w:val="00A163C2"/>
    <w:rsid w:val="00A1739C"/>
    <w:rsid w:val="00A17C50"/>
    <w:rsid w:val="00A20BBC"/>
    <w:rsid w:val="00A21C33"/>
    <w:rsid w:val="00A220B6"/>
    <w:rsid w:val="00A2255A"/>
    <w:rsid w:val="00A232E3"/>
    <w:rsid w:val="00A23808"/>
    <w:rsid w:val="00A2490B"/>
    <w:rsid w:val="00A24DDA"/>
    <w:rsid w:val="00A25452"/>
    <w:rsid w:val="00A25B20"/>
    <w:rsid w:val="00A2715D"/>
    <w:rsid w:val="00A277EE"/>
    <w:rsid w:val="00A27D26"/>
    <w:rsid w:val="00A30619"/>
    <w:rsid w:val="00A307A4"/>
    <w:rsid w:val="00A30FB7"/>
    <w:rsid w:val="00A31CDA"/>
    <w:rsid w:val="00A3262D"/>
    <w:rsid w:val="00A33DCE"/>
    <w:rsid w:val="00A34331"/>
    <w:rsid w:val="00A3489D"/>
    <w:rsid w:val="00A3697A"/>
    <w:rsid w:val="00A37800"/>
    <w:rsid w:val="00A404CE"/>
    <w:rsid w:val="00A4181C"/>
    <w:rsid w:val="00A42AE1"/>
    <w:rsid w:val="00A4343B"/>
    <w:rsid w:val="00A435E7"/>
    <w:rsid w:val="00A43CBD"/>
    <w:rsid w:val="00A4560A"/>
    <w:rsid w:val="00A45C4A"/>
    <w:rsid w:val="00A461D1"/>
    <w:rsid w:val="00A46567"/>
    <w:rsid w:val="00A4738E"/>
    <w:rsid w:val="00A47747"/>
    <w:rsid w:val="00A47C50"/>
    <w:rsid w:val="00A509F5"/>
    <w:rsid w:val="00A52FAE"/>
    <w:rsid w:val="00A533CE"/>
    <w:rsid w:val="00A5376F"/>
    <w:rsid w:val="00A537A4"/>
    <w:rsid w:val="00A540CA"/>
    <w:rsid w:val="00A54138"/>
    <w:rsid w:val="00A55077"/>
    <w:rsid w:val="00A55125"/>
    <w:rsid w:val="00A55128"/>
    <w:rsid w:val="00A5652C"/>
    <w:rsid w:val="00A57BE5"/>
    <w:rsid w:val="00A57D96"/>
    <w:rsid w:val="00A60278"/>
    <w:rsid w:val="00A61B9A"/>
    <w:rsid w:val="00A63250"/>
    <w:rsid w:val="00A649CE"/>
    <w:rsid w:val="00A64DEE"/>
    <w:rsid w:val="00A651C9"/>
    <w:rsid w:val="00A65B46"/>
    <w:rsid w:val="00A666B5"/>
    <w:rsid w:val="00A66B7A"/>
    <w:rsid w:val="00A67405"/>
    <w:rsid w:val="00A67647"/>
    <w:rsid w:val="00A706E0"/>
    <w:rsid w:val="00A70867"/>
    <w:rsid w:val="00A719F4"/>
    <w:rsid w:val="00A73396"/>
    <w:rsid w:val="00A74867"/>
    <w:rsid w:val="00A74D6D"/>
    <w:rsid w:val="00A75A4F"/>
    <w:rsid w:val="00A763B6"/>
    <w:rsid w:val="00A7751A"/>
    <w:rsid w:val="00A77938"/>
    <w:rsid w:val="00A849DB"/>
    <w:rsid w:val="00A85388"/>
    <w:rsid w:val="00A8760D"/>
    <w:rsid w:val="00A876F8"/>
    <w:rsid w:val="00A87FC6"/>
    <w:rsid w:val="00A90D3D"/>
    <w:rsid w:val="00A913A5"/>
    <w:rsid w:val="00A91420"/>
    <w:rsid w:val="00A9277F"/>
    <w:rsid w:val="00A92A85"/>
    <w:rsid w:val="00A9459F"/>
    <w:rsid w:val="00A94B08"/>
    <w:rsid w:val="00A950D3"/>
    <w:rsid w:val="00A95270"/>
    <w:rsid w:val="00A966AF"/>
    <w:rsid w:val="00A966B9"/>
    <w:rsid w:val="00A96EF4"/>
    <w:rsid w:val="00AA0310"/>
    <w:rsid w:val="00AA1384"/>
    <w:rsid w:val="00AA523D"/>
    <w:rsid w:val="00AA659B"/>
    <w:rsid w:val="00AA6C45"/>
    <w:rsid w:val="00AA6DF2"/>
    <w:rsid w:val="00AA6E1F"/>
    <w:rsid w:val="00AA71EA"/>
    <w:rsid w:val="00AB0029"/>
    <w:rsid w:val="00AB0C3D"/>
    <w:rsid w:val="00AB1417"/>
    <w:rsid w:val="00AB1F52"/>
    <w:rsid w:val="00AB2258"/>
    <w:rsid w:val="00AB2A4D"/>
    <w:rsid w:val="00AB3AFA"/>
    <w:rsid w:val="00AB452C"/>
    <w:rsid w:val="00AB4666"/>
    <w:rsid w:val="00AB6137"/>
    <w:rsid w:val="00AB6CFE"/>
    <w:rsid w:val="00AB6EFA"/>
    <w:rsid w:val="00AB7662"/>
    <w:rsid w:val="00AB7B9F"/>
    <w:rsid w:val="00AC0737"/>
    <w:rsid w:val="00AC4202"/>
    <w:rsid w:val="00AC465A"/>
    <w:rsid w:val="00AC54D3"/>
    <w:rsid w:val="00AC5C30"/>
    <w:rsid w:val="00AC5D4C"/>
    <w:rsid w:val="00AD0968"/>
    <w:rsid w:val="00AD2403"/>
    <w:rsid w:val="00AD2C88"/>
    <w:rsid w:val="00AD2DF9"/>
    <w:rsid w:val="00AD4052"/>
    <w:rsid w:val="00AD5A21"/>
    <w:rsid w:val="00AD671F"/>
    <w:rsid w:val="00AE0CA3"/>
    <w:rsid w:val="00AE246D"/>
    <w:rsid w:val="00AE406C"/>
    <w:rsid w:val="00AE6731"/>
    <w:rsid w:val="00AE6FA5"/>
    <w:rsid w:val="00AE75A0"/>
    <w:rsid w:val="00AE792F"/>
    <w:rsid w:val="00AE7D96"/>
    <w:rsid w:val="00AF032B"/>
    <w:rsid w:val="00AF06AA"/>
    <w:rsid w:val="00AF1402"/>
    <w:rsid w:val="00AF1F4B"/>
    <w:rsid w:val="00AF53B1"/>
    <w:rsid w:val="00AF5B3E"/>
    <w:rsid w:val="00AF728E"/>
    <w:rsid w:val="00AF7837"/>
    <w:rsid w:val="00AF7E3C"/>
    <w:rsid w:val="00B01B40"/>
    <w:rsid w:val="00B01C6C"/>
    <w:rsid w:val="00B030B7"/>
    <w:rsid w:val="00B03F13"/>
    <w:rsid w:val="00B041CF"/>
    <w:rsid w:val="00B04698"/>
    <w:rsid w:val="00B049E6"/>
    <w:rsid w:val="00B04B41"/>
    <w:rsid w:val="00B06016"/>
    <w:rsid w:val="00B061B9"/>
    <w:rsid w:val="00B06276"/>
    <w:rsid w:val="00B066A7"/>
    <w:rsid w:val="00B0679F"/>
    <w:rsid w:val="00B06B31"/>
    <w:rsid w:val="00B06C66"/>
    <w:rsid w:val="00B07DEB"/>
    <w:rsid w:val="00B100E7"/>
    <w:rsid w:val="00B11194"/>
    <w:rsid w:val="00B11969"/>
    <w:rsid w:val="00B13410"/>
    <w:rsid w:val="00B1463F"/>
    <w:rsid w:val="00B14847"/>
    <w:rsid w:val="00B14979"/>
    <w:rsid w:val="00B14F00"/>
    <w:rsid w:val="00B16D49"/>
    <w:rsid w:val="00B17176"/>
    <w:rsid w:val="00B17F3E"/>
    <w:rsid w:val="00B2090E"/>
    <w:rsid w:val="00B20CE5"/>
    <w:rsid w:val="00B214A8"/>
    <w:rsid w:val="00B2501B"/>
    <w:rsid w:val="00B252E3"/>
    <w:rsid w:val="00B2590F"/>
    <w:rsid w:val="00B2593F"/>
    <w:rsid w:val="00B26A7B"/>
    <w:rsid w:val="00B27BA4"/>
    <w:rsid w:val="00B302C4"/>
    <w:rsid w:val="00B3099C"/>
    <w:rsid w:val="00B30B51"/>
    <w:rsid w:val="00B30BA7"/>
    <w:rsid w:val="00B30DFD"/>
    <w:rsid w:val="00B30F61"/>
    <w:rsid w:val="00B310CA"/>
    <w:rsid w:val="00B3170E"/>
    <w:rsid w:val="00B33798"/>
    <w:rsid w:val="00B34141"/>
    <w:rsid w:val="00B343FA"/>
    <w:rsid w:val="00B34BF3"/>
    <w:rsid w:val="00B35392"/>
    <w:rsid w:val="00B35D6E"/>
    <w:rsid w:val="00B35F1F"/>
    <w:rsid w:val="00B36327"/>
    <w:rsid w:val="00B405B6"/>
    <w:rsid w:val="00B422AB"/>
    <w:rsid w:val="00B4441D"/>
    <w:rsid w:val="00B44BC7"/>
    <w:rsid w:val="00B45CD7"/>
    <w:rsid w:val="00B45D8E"/>
    <w:rsid w:val="00B46E48"/>
    <w:rsid w:val="00B506EB"/>
    <w:rsid w:val="00B545A4"/>
    <w:rsid w:val="00B54C0B"/>
    <w:rsid w:val="00B55E22"/>
    <w:rsid w:val="00B5606B"/>
    <w:rsid w:val="00B574BD"/>
    <w:rsid w:val="00B61530"/>
    <w:rsid w:val="00B61D4E"/>
    <w:rsid w:val="00B6305E"/>
    <w:rsid w:val="00B633C1"/>
    <w:rsid w:val="00B63520"/>
    <w:rsid w:val="00B63872"/>
    <w:rsid w:val="00B63AEC"/>
    <w:rsid w:val="00B6508E"/>
    <w:rsid w:val="00B65306"/>
    <w:rsid w:val="00B65888"/>
    <w:rsid w:val="00B6625C"/>
    <w:rsid w:val="00B66B0E"/>
    <w:rsid w:val="00B6758E"/>
    <w:rsid w:val="00B676E8"/>
    <w:rsid w:val="00B67807"/>
    <w:rsid w:val="00B67EAF"/>
    <w:rsid w:val="00B715BC"/>
    <w:rsid w:val="00B7301D"/>
    <w:rsid w:val="00B7463A"/>
    <w:rsid w:val="00B75034"/>
    <w:rsid w:val="00B75AC3"/>
    <w:rsid w:val="00B80440"/>
    <w:rsid w:val="00B82F2E"/>
    <w:rsid w:val="00B8375B"/>
    <w:rsid w:val="00B84069"/>
    <w:rsid w:val="00B84763"/>
    <w:rsid w:val="00B85E25"/>
    <w:rsid w:val="00B86490"/>
    <w:rsid w:val="00B9282E"/>
    <w:rsid w:val="00B929FF"/>
    <w:rsid w:val="00B93AD0"/>
    <w:rsid w:val="00B9445A"/>
    <w:rsid w:val="00B946FC"/>
    <w:rsid w:val="00B955F8"/>
    <w:rsid w:val="00B9569E"/>
    <w:rsid w:val="00B95BCB"/>
    <w:rsid w:val="00B963A4"/>
    <w:rsid w:val="00B97EAB"/>
    <w:rsid w:val="00B97FAC"/>
    <w:rsid w:val="00BA0234"/>
    <w:rsid w:val="00BA14DB"/>
    <w:rsid w:val="00BA38E4"/>
    <w:rsid w:val="00BA5266"/>
    <w:rsid w:val="00BA5EA5"/>
    <w:rsid w:val="00BA683C"/>
    <w:rsid w:val="00BB0938"/>
    <w:rsid w:val="00BB1AFC"/>
    <w:rsid w:val="00BB2224"/>
    <w:rsid w:val="00BB47E0"/>
    <w:rsid w:val="00BB5043"/>
    <w:rsid w:val="00BB534A"/>
    <w:rsid w:val="00BB58B1"/>
    <w:rsid w:val="00BB6B06"/>
    <w:rsid w:val="00BB6F9D"/>
    <w:rsid w:val="00BB7335"/>
    <w:rsid w:val="00BC0948"/>
    <w:rsid w:val="00BC1BF9"/>
    <w:rsid w:val="00BC1C51"/>
    <w:rsid w:val="00BC3FB5"/>
    <w:rsid w:val="00BC49E0"/>
    <w:rsid w:val="00BC66B5"/>
    <w:rsid w:val="00BC785E"/>
    <w:rsid w:val="00BC7996"/>
    <w:rsid w:val="00BC7A56"/>
    <w:rsid w:val="00BD01CE"/>
    <w:rsid w:val="00BD0D51"/>
    <w:rsid w:val="00BD1AA8"/>
    <w:rsid w:val="00BD1E7E"/>
    <w:rsid w:val="00BD20BF"/>
    <w:rsid w:val="00BD2D69"/>
    <w:rsid w:val="00BD31BE"/>
    <w:rsid w:val="00BD4A53"/>
    <w:rsid w:val="00BD52EB"/>
    <w:rsid w:val="00BD5C5B"/>
    <w:rsid w:val="00BD6830"/>
    <w:rsid w:val="00BD7963"/>
    <w:rsid w:val="00BE062C"/>
    <w:rsid w:val="00BE083F"/>
    <w:rsid w:val="00BE0DD3"/>
    <w:rsid w:val="00BE1981"/>
    <w:rsid w:val="00BE3072"/>
    <w:rsid w:val="00BE72D3"/>
    <w:rsid w:val="00BE7AE4"/>
    <w:rsid w:val="00BF03D4"/>
    <w:rsid w:val="00BF0CD3"/>
    <w:rsid w:val="00BF12CE"/>
    <w:rsid w:val="00BF177C"/>
    <w:rsid w:val="00BF18E1"/>
    <w:rsid w:val="00BF1F5B"/>
    <w:rsid w:val="00BF26CA"/>
    <w:rsid w:val="00BF29C2"/>
    <w:rsid w:val="00BF4F4B"/>
    <w:rsid w:val="00BF56D4"/>
    <w:rsid w:val="00BF5A61"/>
    <w:rsid w:val="00BF636F"/>
    <w:rsid w:val="00BF70F7"/>
    <w:rsid w:val="00C002CD"/>
    <w:rsid w:val="00C00F9D"/>
    <w:rsid w:val="00C020B7"/>
    <w:rsid w:val="00C0282D"/>
    <w:rsid w:val="00C03008"/>
    <w:rsid w:val="00C03472"/>
    <w:rsid w:val="00C0397A"/>
    <w:rsid w:val="00C03F53"/>
    <w:rsid w:val="00C04076"/>
    <w:rsid w:val="00C043DD"/>
    <w:rsid w:val="00C05578"/>
    <w:rsid w:val="00C0578B"/>
    <w:rsid w:val="00C05FE6"/>
    <w:rsid w:val="00C06945"/>
    <w:rsid w:val="00C0706B"/>
    <w:rsid w:val="00C106DB"/>
    <w:rsid w:val="00C10CD4"/>
    <w:rsid w:val="00C11018"/>
    <w:rsid w:val="00C1108F"/>
    <w:rsid w:val="00C11840"/>
    <w:rsid w:val="00C12328"/>
    <w:rsid w:val="00C12493"/>
    <w:rsid w:val="00C12E9A"/>
    <w:rsid w:val="00C13124"/>
    <w:rsid w:val="00C1338D"/>
    <w:rsid w:val="00C13A51"/>
    <w:rsid w:val="00C13C32"/>
    <w:rsid w:val="00C14114"/>
    <w:rsid w:val="00C158C7"/>
    <w:rsid w:val="00C15C06"/>
    <w:rsid w:val="00C1699B"/>
    <w:rsid w:val="00C16FAE"/>
    <w:rsid w:val="00C17BE4"/>
    <w:rsid w:val="00C22973"/>
    <w:rsid w:val="00C23CC5"/>
    <w:rsid w:val="00C23DC8"/>
    <w:rsid w:val="00C2404E"/>
    <w:rsid w:val="00C24F72"/>
    <w:rsid w:val="00C261C3"/>
    <w:rsid w:val="00C26896"/>
    <w:rsid w:val="00C26A5C"/>
    <w:rsid w:val="00C2738D"/>
    <w:rsid w:val="00C3166E"/>
    <w:rsid w:val="00C33717"/>
    <w:rsid w:val="00C33FEC"/>
    <w:rsid w:val="00C3412A"/>
    <w:rsid w:val="00C34184"/>
    <w:rsid w:val="00C34FB6"/>
    <w:rsid w:val="00C35DDC"/>
    <w:rsid w:val="00C365B3"/>
    <w:rsid w:val="00C367B6"/>
    <w:rsid w:val="00C3717E"/>
    <w:rsid w:val="00C418AB"/>
    <w:rsid w:val="00C421D8"/>
    <w:rsid w:val="00C42433"/>
    <w:rsid w:val="00C4735E"/>
    <w:rsid w:val="00C47861"/>
    <w:rsid w:val="00C50653"/>
    <w:rsid w:val="00C514F1"/>
    <w:rsid w:val="00C52675"/>
    <w:rsid w:val="00C52933"/>
    <w:rsid w:val="00C53A50"/>
    <w:rsid w:val="00C53F3E"/>
    <w:rsid w:val="00C54113"/>
    <w:rsid w:val="00C5421C"/>
    <w:rsid w:val="00C543BE"/>
    <w:rsid w:val="00C55A28"/>
    <w:rsid w:val="00C55B30"/>
    <w:rsid w:val="00C5658E"/>
    <w:rsid w:val="00C57582"/>
    <w:rsid w:val="00C60B90"/>
    <w:rsid w:val="00C60BB6"/>
    <w:rsid w:val="00C6213C"/>
    <w:rsid w:val="00C62406"/>
    <w:rsid w:val="00C635A6"/>
    <w:rsid w:val="00C637AC"/>
    <w:rsid w:val="00C63B64"/>
    <w:rsid w:val="00C6617F"/>
    <w:rsid w:val="00C67249"/>
    <w:rsid w:val="00C6740E"/>
    <w:rsid w:val="00C67678"/>
    <w:rsid w:val="00C700C4"/>
    <w:rsid w:val="00C7049A"/>
    <w:rsid w:val="00C70AC8"/>
    <w:rsid w:val="00C71035"/>
    <w:rsid w:val="00C72DDB"/>
    <w:rsid w:val="00C734E4"/>
    <w:rsid w:val="00C75255"/>
    <w:rsid w:val="00C75972"/>
    <w:rsid w:val="00C75DB0"/>
    <w:rsid w:val="00C75DFA"/>
    <w:rsid w:val="00C76F72"/>
    <w:rsid w:val="00C773BB"/>
    <w:rsid w:val="00C77633"/>
    <w:rsid w:val="00C777E1"/>
    <w:rsid w:val="00C81AD6"/>
    <w:rsid w:val="00C82381"/>
    <w:rsid w:val="00C82519"/>
    <w:rsid w:val="00C82EFA"/>
    <w:rsid w:val="00C82FB3"/>
    <w:rsid w:val="00C83EBF"/>
    <w:rsid w:val="00C84859"/>
    <w:rsid w:val="00C84E28"/>
    <w:rsid w:val="00C8676D"/>
    <w:rsid w:val="00C86858"/>
    <w:rsid w:val="00C8778F"/>
    <w:rsid w:val="00C8783F"/>
    <w:rsid w:val="00C90B54"/>
    <w:rsid w:val="00C913CC"/>
    <w:rsid w:val="00C9153A"/>
    <w:rsid w:val="00C923B9"/>
    <w:rsid w:val="00C926D5"/>
    <w:rsid w:val="00C928E9"/>
    <w:rsid w:val="00C92ED0"/>
    <w:rsid w:val="00C933E4"/>
    <w:rsid w:val="00C94483"/>
    <w:rsid w:val="00C94493"/>
    <w:rsid w:val="00C94809"/>
    <w:rsid w:val="00C94B2B"/>
    <w:rsid w:val="00C94D59"/>
    <w:rsid w:val="00C95E7F"/>
    <w:rsid w:val="00C96E21"/>
    <w:rsid w:val="00C979D5"/>
    <w:rsid w:val="00C97B29"/>
    <w:rsid w:val="00CA22B8"/>
    <w:rsid w:val="00CA2B3D"/>
    <w:rsid w:val="00CA314A"/>
    <w:rsid w:val="00CA3289"/>
    <w:rsid w:val="00CA3A1B"/>
    <w:rsid w:val="00CA41F9"/>
    <w:rsid w:val="00CA55D4"/>
    <w:rsid w:val="00CA5E59"/>
    <w:rsid w:val="00CA5EBD"/>
    <w:rsid w:val="00CA6A8E"/>
    <w:rsid w:val="00CA6DBF"/>
    <w:rsid w:val="00CA78F2"/>
    <w:rsid w:val="00CB0CCD"/>
    <w:rsid w:val="00CB0E48"/>
    <w:rsid w:val="00CB268F"/>
    <w:rsid w:val="00CB275B"/>
    <w:rsid w:val="00CB4133"/>
    <w:rsid w:val="00CB48E0"/>
    <w:rsid w:val="00CB543C"/>
    <w:rsid w:val="00CB5999"/>
    <w:rsid w:val="00CB5E9C"/>
    <w:rsid w:val="00CB5EA8"/>
    <w:rsid w:val="00CB626F"/>
    <w:rsid w:val="00CB64F1"/>
    <w:rsid w:val="00CB70C9"/>
    <w:rsid w:val="00CB7559"/>
    <w:rsid w:val="00CB7AC2"/>
    <w:rsid w:val="00CC01C8"/>
    <w:rsid w:val="00CC1E8C"/>
    <w:rsid w:val="00CC1FD3"/>
    <w:rsid w:val="00CC2188"/>
    <w:rsid w:val="00CC4BD8"/>
    <w:rsid w:val="00CC60B4"/>
    <w:rsid w:val="00CC6C71"/>
    <w:rsid w:val="00CD2839"/>
    <w:rsid w:val="00CD3483"/>
    <w:rsid w:val="00CD3C2A"/>
    <w:rsid w:val="00CD3E06"/>
    <w:rsid w:val="00CD468B"/>
    <w:rsid w:val="00CD5CDD"/>
    <w:rsid w:val="00CD62A5"/>
    <w:rsid w:val="00CD6691"/>
    <w:rsid w:val="00CD7A80"/>
    <w:rsid w:val="00CD7DB2"/>
    <w:rsid w:val="00CE00A6"/>
    <w:rsid w:val="00CE099E"/>
    <w:rsid w:val="00CE1B0E"/>
    <w:rsid w:val="00CE1E54"/>
    <w:rsid w:val="00CE2132"/>
    <w:rsid w:val="00CE2147"/>
    <w:rsid w:val="00CE2C3C"/>
    <w:rsid w:val="00CE33C0"/>
    <w:rsid w:val="00CE35F8"/>
    <w:rsid w:val="00CE3D04"/>
    <w:rsid w:val="00CE4D3A"/>
    <w:rsid w:val="00CE56CC"/>
    <w:rsid w:val="00CE623F"/>
    <w:rsid w:val="00CE7490"/>
    <w:rsid w:val="00CF0AA9"/>
    <w:rsid w:val="00CF1376"/>
    <w:rsid w:val="00CF20A8"/>
    <w:rsid w:val="00CF3B26"/>
    <w:rsid w:val="00CF3D56"/>
    <w:rsid w:val="00CF62D5"/>
    <w:rsid w:val="00CF63FE"/>
    <w:rsid w:val="00CF681B"/>
    <w:rsid w:val="00D0018F"/>
    <w:rsid w:val="00D005C5"/>
    <w:rsid w:val="00D00A33"/>
    <w:rsid w:val="00D01297"/>
    <w:rsid w:val="00D022BE"/>
    <w:rsid w:val="00D03D03"/>
    <w:rsid w:val="00D03FFB"/>
    <w:rsid w:val="00D065F9"/>
    <w:rsid w:val="00D06F97"/>
    <w:rsid w:val="00D06FEC"/>
    <w:rsid w:val="00D10A19"/>
    <w:rsid w:val="00D118C5"/>
    <w:rsid w:val="00D129A8"/>
    <w:rsid w:val="00D13690"/>
    <w:rsid w:val="00D1525D"/>
    <w:rsid w:val="00D1581F"/>
    <w:rsid w:val="00D1700A"/>
    <w:rsid w:val="00D17936"/>
    <w:rsid w:val="00D17C10"/>
    <w:rsid w:val="00D22B01"/>
    <w:rsid w:val="00D2303D"/>
    <w:rsid w:val="00D23073"/>
    <w:rsid w:val="00D246C1"/>
    <w:rsid w:val="00D254F4"/>
    <w:rsid w:val="00D259D1"/>
    <w:rsid w:val="00D25A09"/>
    <w:rsid w:val="00D25D3A"/>
    <w:rsid w:val="00D27377"/>
    <w:rsid w:val="00D3103F"/>
    <w:rsid w:val="00D316A3"/>
    <w:rsid w:val="00D31B4D"/>
    <w:rsid w:val="00D32374"/>
    <w:rsid w:val="00D323C0"/>
    <w:rsid w:val="00D32530"/>
    <w:rsid w:val="00D34FCC"/>
    <w:rsid w:val="00D34FFD"/>
    <w:rsid w:val="00D351A7"/>
    <w:rsid w:val="00D3605A"/>
    <w:rsid w:val="00D36590"/>
    <w:rsid w:val="00D369CB"/>
    <w:rsid w:val="00D36D1D"/>
    <w:rsid w:val="00D36E3D"/>
    <w:rsid w:val="00D37917"/>
    <w:rsid w:val="00D412EE"/>
    <w:rsid w:val="00D42777"/>
    <w:rsid w:val="00D42F70"/>
    <w:rsid w:val="00D4326A"/>
    <w:rsid w:val="00D43684"/>
    <w:rsid w:val="00D45358"/>
    <w:rsid w:val="00D457B8"/>
    <w:rsid w:val="00D45B0E"/>
    <w:rsid w:val="00D45CA7"/>
    <w:rsid w:val="00D46422"/>
    <w:rsid w:val="00D467C3"/>
    <w:rsid w:val="00D46BFD"/>
    <w:rsid w:val="00D47184"/>
    <w:rsid w:val="00D471E3"/>
    <w:rsid w:val="00D51006"/>
    <w:rsid w:val="00D51369"/>
    <w:rsid w:val="00D521A0"/>
    <w:rsid w:val="00D534C5"/>
    <w:rsid w:val="00D56E4C"/>
    <w:rsid w:val="00D57F30"/>
    <w:rsid w:val="00D61990"/>
    <w:rsid w:val="00D63D4E"/>
    <w:rsid w:val="00D63F7A"/>
    <w:rsid w:val="00D6425E"/>
    <w:rsid w:val="00D64468"/>
    <w:rsid w:val="00D650D1"/>
    <w:rsid w:val="00D678AE"/>
    <w:rsid w:val="00D72924"/>
    <w:rsid w:val="00D73696"/>
    <w:rsid w:val="00D744CB"/>
    <w:rsid w:val="00D75BFC"/>
    <w:rsid w:val="00D76001"/>
    <w:rsid w:val="00D77C09"/>
    <w:rsid w:val="00D77DE0"/>
    <w:rsid w:val="00D807E6"/>
    <w:rsid w:val="00D8117E"/>
    <w:rsid w:val="00D834BC"/>
    <w:rsid w:val="00D83ED7"/>
    <w:rsid w:val="00D863DF"/>
    <w:rsid w:val="00D86894"/>
    <w:rsid w:val="00D86C21"/>
    <w:rsid w:val="00D86C4C"/>
    <w:rsid w:val="00D906E2"/>
    <w:rsid w:val="00D90B2C"/>
    <w:rsid w:val="00D92DB6"/>
    <w:rsid w:val="00D94160"/>
    <w:rsid w:val="00D9453E"/>
    <w:rsid w:val="00D95AEC"/>
    <w:rsid w:val="00D95B51"/>
    <w:rsid w:val="00D9676B"/>
    <w:rsid w:val="00D979D9"/>
    <w:rsid w:val="00D97F02"/>
    <w:rsid w:val="00D97F21"/>
    <w:rsid w:val="00DA01B4"/>
    <w:rsid w:val="00DA1B56"/>
    <w:rsid w:val="00DA23A4"/>
    <w:rsid w:val="00DA24E2"/>
    <w:rsid w:val="00DA3AAC"/>
    <w:rsid w:val="00DA40BA"/>
    <w:rsid w:val="00DA4CB7"/>
    <w:rsid w:val="00DA65D0"/>
    <w:rsid w:val="00DA6AAD"/>
    <w:rsid w:val="00DA79F2"/>
    <w:rsid w:val="00DB05EF"/>
    <w:rsid w:val="00DB0A69"/>
    <w:rsid w:val="00DB0C51"/>
    <w:rsid w:val="00DB17F8"/>
    <w:rsid w:val="00DB190D"/>
    <w:rsid w:val="00DB46A2"/>
    <w:rsid w:val="00DB49D4"/>
    <w:rsid w:val="00DB4AD3"/>
    <w:rsid w:val="00DB52E4"/>
    <w:rsid w:val="00DB7359"/>
    <w:rsid w:val="00DB766A"/>
    <w:rsid w:val="00DC0515"/>
    <w:rsid w:val="00DC1827"/>
    <w:rsid w:val="00DC2ECD"/>
    <w:rsid w:val="00DC302A"/>
    <w:rsid w:val="00DC576F"/>
    <w:rsid w:val="00DC64C3"/>
    <w:rsid w:val="00DC724A"/>
    <w:rsid w:val="00DC765F"/>
    <w:rsid w:val="00DD04B1"/>
    <w:rsid w:val="00DD0E3F"/>
    <w:rsid w:val="00DD164D"/>
    <w:rsid w:val="00DD175E"/>
    <w:rsid w:val="00DD3005"/>
    <w:rsid w:val="00DD386E"/>
    <w:rsid w:val="00DD3B09"/>
    <w:rsid w:val="00DD3C2F"/>
    <w:rsid w:val="00DD4568"/>
    <w:rsid w:val="00DD477C"/>
    <w:rsid w:val="00DD500A"/>
    <w:rsid w:val="00DD5320"/>
    <w:rsid w:val="00DD567A"/>
    <w:rsid w:val="00DD57EE"/>
    <w:rsid w:val="00DD5DA8"/>
    <w:rsid w:val="00DD746E"/>
    <w:rsid w:val="00DD7947"/>
    <w:rsid w:val="00DE2203"/>
    <w:rsid w:val="00DE2B6C"/>
    <w:rsid w:val="00DE3B85"/>
    <w:rsid w:val="00DE3F13"/>
    <w:rsid w:val="00DE4782"/>
    <w:rsid w:val="00DE4B7D"/>
    <w:rsid w:val="00DE5057"/>
    <w:rsid w:val="00DE67B9"/>
    <w:rsid w:val="00DE7468"/>
    <w:rsid w:val="00DE7737"/>
    <w:rsid w:val="00DF0782"/>
    <w:rsid w:val="00DF0E25"/>
    <w:rsid w:val="00DF3FA2"/>
    <w:rsid w:val="00DF4AE5"/>
    <w:rsid w:val="00DF59EB"/>
    <w:rsid w:val="00DF6AAC"/>
    <w:rsid w:val="00DF7091"/>
    <w:rsid w:val="00DF724A"/>
    <w:rsid w:val="00E001EB"/>
    <w:rsid w:val="00E00BFA"/>
    <w:rsid w:val="00E017B6"/>
    <w:rsid w:val="00E02D18"/>
    <w:rsid w:val="00E0330D"/>
    <w:rsid w:val="00E03781"/>
    <w:rsid w:val="00E055F8"/>
    <w:rsid w:val="00E05CD0"/>
    <w:rsid w:val="00E05DF3"/>
    <w:rsid w:val="00E06765"/>
    <w:rsid w:val="00E1022B"/>
    <w:rsid w:val="00E12BB0"/>
    <w:rsid w:val="00E130F5"/>
    <w:rsid w:val="00E1324D"/>
    <w:rsid w:val="00E14C02"/>
    <w:rsid w:val="00E15603"/>
    <w:rsid w:val="00E162A8"/>
    <w:rsid w:val="00E17235"/>
    <w:rsid w:val="00E17927"/>
    <w:rsid w:val="00E2164D"/>
    <w:rsid w:val="00E21C25"/>
    <w:rsid w:val="00E21CF6"/>
    <w:rsid w:val="00E2333D"/>
    <w:rsid w:val="00E24906"/>
    <w:rsid w:val="00E24DB7"/>
    <w:rsid w:val="00E254F4"/>
    <w:rsid w:val="00E26A91"/>
    <w:rsid w:val="00E26AA2"/>
    <w:rsid w:val="00E310FF"/>
    <w:rsid w:val="00E33034"/>
    <w:rsid w:val="00E33F23"/>
    <w:rsid w:val="00E34526"/>
    <w:rsid w:val="00E357D0"/>
    <w:rsid w:val="00E359DF"/>
    <w:rsid w:val="00E35BC6"/>
    <w:rsid w:val="00E361D1"/>
    <w:rsid w:val="00E36613"/>
    <w:rsid w:val="00E3733F"/>
    <w:rsid w:val="00E40B66"/>
    <w:rsid w:val="00E40C48"/>
    <w:rsid w:val="00E41D7F"/>
    <w:rsid w:val="00E41DFD"/>
    <w:rsid w:val="00E422B6"/>
    <w:rsid w:val="00E43F62"/>
    <w:rsid w:val="00E444DA"/>
    <w:rsid w:val="00E45599"/>
    <w:rsid w:val="00E4650F"/>
    <w:rsid w:val="00E46ADA"/>
    <w:rsid w:val="00E46B50"/>
    <w:rsid w:val="00E47746"/>
    <w:rsid w:val="00E478BA"/>
    <w:rsid w:val="00E47D35"/>
    <w:rsid w:val="00E50126"/>
    <w:rsid w:val="00E524C2"/>
    <w:rsid w:val="00E55F21"/>
    <w:rsid w:val="00E56972"/>
    <w:rsid w:val="00E60924"/>
    <w:rsid w:val="00E61338"/>
    <w:rsid w:val="00E632CA"/>
    <w:rsid w:val="00E64C9D"/>
    <w:rsid w:val="00E66F7C"/>
    <w:rsid w:val="00E701CF"/>
    <w:rsid w:val="00E708EE"/>
    <w:rsid w:val="00E7123E"/>
    <w:rsid w:val="00E717AE"/>
    <w:rsid w:val="00E721E4"/>
    <w:rsid w:val="00E736EA"/>
    <w:rsid w:val="00E75224"/>
    <w:rsid w:val="00E75228"/>
    <w:rsid w:val="00E752FA"/>
    <w:rsid w:val="00E757F9"/>
    <w:rsid w:val="00E75D36"/>
    <w:rsid w:val="00E75F6A"/>
    <w:rsid w:val="00E76669"/>
    <w:rsid w:val="00E768AD"/>
    <w:rsid w:val="00E76C91"/>
    <w:rsid w:val="00E778C7"/>
    <w:rsid w:val="00E77B6B"/>
    <w:rsid w:val="00E805BF"/>
    <w:rsid w:val="00E80A83"/>
    <w:rsid w:val="00E8185E"/>
    <w:rsid w:val="00E82217"/>
    <w:rsid w:val="00E82271"/>
    <w:rsid w:val="00E823FD"/>
    <w:rsid w:val="00E8340F"/>
    <w:rsid w:val="00E83F90"/>
    <w:rsid w:val="00E86728"/>
    <w:rsid w:val="00E8722F"/>
    <w:rsid w:val="00E901B4"/>
    <w:rsid w:val="00E90C57"/>
    <w:rsid w:val="00E91946"/>
    <w:rsid w:val="00E93A5D"/>
    <w:rsid w:val="00E9676C"/>
    <w:rsid w:val="00E96A2A"/>
    <w:rsid w:val="00EA2EC8"/>
    <w:rsid w:val="00EA3E30"/>
    <w:rsid w:val="00EA451B"/>
    <w:rsid w:val="00EA4554"/>
    <w:rsid w:val="00EA47C0"/>
    <w:rsid w:val="00EA5911"/>
    <w:rsid w:val="00EA597C"/>
    <w:rsid w:val="00EA621A"/>
    <w:rsid w:val="00EA679E"/>
    <w:rsid w:val="00EB056C"/>
    <w:rsid w:val="00EB0996"/>
    <w:rsid w:val="00EB1A53"/>
    <w:rsid w:val="00EB239E"/>
    <w:rsid w:val="00EB2C51"/>
    <w:rsid w:val="00EB3527"/>
    <w:rsid w:val="00EB3F95"/>
    <w:rsid w:val="00EB5456"/>
    <w:rsid w:val="00EB5619"/>
    <w:rsid w:val="00EB664B"/>
    <w:rsid w:val="00EB717C"/>
    <w:rsid w:val="00EC10F5"/>
    <w:rsid w:val="00EC1922"/>
    <w:rsid w:val="00EC22EE"/>
    <w:rsid w:val="00EC382D"/>
    <w:rsid w:val="00EC4ACE"/>
    <w:rsid w:val="00EC4D64"/>
    <w:rsid w:val="00EC5F15"/>
    <w:rsid w:val="00EC68F3"/>
    <w:rsid w:val="00EC6D1B"/>
    <w:rsid w:val="00EC70B6"/>
    <w:rsid w:val="00ED04CA"/>
    <w:rsid w:val="00ED1EF8"/>
    <w:rsid w:val="00ED2138"/>
    <w:rsid w:val="00ED34B6"/>
    <w:rsid w:val="00ED36F1"/>
    <w:rsid w:val="00ED370D"/>
    <w:rsid w:val="00ED3B16"/>
    <w:rsid w:val="00ED531C"/>
    <w:rsid w:val="00ED64B3"/>
    <w:rsid w:val="00ED71E1"/>
    <w:rsid w:val="00ED7AFE"/>
    <w:rsid w:val="00ED7D5E"/>
    <w:rsid w:val="00EE1076"/>
    <w:rsid w:val="00EE13DA"/>
    <w:rsid w:val="00EE21CF"/>
    <w:rsid w:val="00EE22DD"/>
    <w:rsid w:val="00EE2B66"/>
    <w:rsid w:val="00EE2BD2"/>
    <w:rsid w:val="00EE3385"/>
    <w:rsid w:val="00EE3618"/>
    <w:rsid w:val="00EE44D4"/>
    <w:rsid w:val="00EE5028"/>
    <w:rsid w:val="00EE5E5B"/>
    <w:rsid w:val="00EE6100"/>
    <w:rsid w:val="00EE633F"/>
    <w:rsid w:val="00EF09EF"/>
    <w:rsid w:val="00EF2778"/>
    <w:rsid w:val="00EF3775"/>
    <w:rsid w:val="00EF3F34"/>
    <w:rsid w:val="00EF490D"/>
    <w:rsid w:val="00EF4D83"/>
    <w:rsid w:val="00EF500B"/>
    <w:rsid w:val="00EF60B9"/>
    <w:rsid w:val="00EF6279"/>
    <w:rsid w:val="00EF6871"/>
    <w:rsid w:val="00EF6C80"/>
    <w:rsid w:val="00EF6D8A"/>
    <w:rsid w:val="00EF70BC"/>
    <w:rsid w:val="00F00778"/>
    <w:rsid w:val="00F00CDC"/>
    <w:rsid w:val="00F0191F"/>
    <w:rsid w:val="00F03433"/>
    <w:rsid w:val="00F03664"/>
    <w:rsid w:val="00F04331"/>
    <w:rsid w:val="00F04F4F"/>
    <w:rsid w:val="00F05946"/>
    <w:rsid w:val="00F05E49"/>
    <w:rsid w:val="00F05F15"/>
    <w:rsid w:val="00F0633F"/>
    <w:rsid w:val="00F06D4C"/>
    <w:rsid w:val="00F11053"/>
    <w:rsid w:val="00F11100"/>
    <w:rsid w:val="00F12160"/>
    <w:rsid w:val="00F13406"/>
    <w:rsid w:val="00F13632"/>
    <w:rsid w:val="00F151C5"/>
    <w:rsid w:val="00F1585C"/>
    <w:rsid w:val="00F15FD3"/>
    <w:rsid w:val="00F17777"/>
    <w:rsid w:val="00F20364"/>
    <w:rsid w:val="00F21AA4"/>
    <w:rsid w:val="00F22032"/>
    <w:rsid w:val="00F238B5"/>
    <w:rsid w:val="00F2491D"/>
    <w:rsid w:val="00F25A1C"/>
    <w:rsid w:val="00F25AFE"/>
    <w:rsid w:val="00F25F16"/>
    <w:rsid w:val="00F264BB"/>
    <w:rsid w:val="00F264D4"/>
    <w:rsid w:val="00F26552"/>
    <w:rsid w:val="00F26BA8"/>
    <w:rsid w:val="00F274D1"/>
    <w:rsid w:val="00F27B08"/>
    <w:rsid w:val="00F313F4"/>
    <w:rsid w:val="00F334DB"/>
    <w:rsid w:val="00F33FF7"/>
    <w:rsid w:val="00F34409"/>
    <w:rsid w:val="00F34481"/>
    <w:rsid w:val="00F34A0D"/>
    <w:rsid w:val="00F34D55"/>
    <w:rsid w:val="00F368E7"/>
    <w:rsid w:val="00F36C4E"/>
    <w:rsid w:val="00F41DE0"/>
    <w:rsid w:val="00F42A33"/>
    <w:rsid w:val="00F43354"/>
    <w:rsid w:val="00F43EF5"/>
    <w:rsid w:val="00F4433F"/>
    <w:rsid w:val="00F45D06"/>
    <w:rsid w:val="00F4775B"/>
    <w:rsid w:val="00F5096F"/>
    <w:rsid w:val="00F51F03"/>
    <w:rsid w:val="00F51F35"/>
    <w:rsid w:val="00F52C7F"/>
    <w:rsid w:val="00F53EF5"/>
    <w:rsid w:val="00F54CA9"/>
    <w:rsid w:val="00F56E03"/>
    <w:rsid w:val="00F57236"/>
    <w:rsid w:val="00F577C8"/>
    <w:rsid w:val="00F57C99"/>
    <w:rsid w:val="00F57EDE"/>
    <w:rsid w:val="00F60E9A"/>
    <w:rsid w:val="00F61A20"/>
    <w:rsid w:val="00F61B7C"/>
    <w:rsid w:val="00F6238D"/>
    <w:rsid w:val="00F62A1F"/>
    <w:rsid w:val="00F62B43"/>
    <w:rsid w:val="00F633DF"/>
    <w:rsid w:val="00F6424D"/>
    <w:rsid w:val="00F64262"/>
    <w:rsid w:val="00F64E92"/>
    <w:rsid w:val="00F652F2"/>
    <w:rsid w:val="00F6545F"/>
    <w:rsid w:val="00F65B88"/>
    <w:rsid w:val="00F7044B"/>
    <w:rsid w:val="00F70680"/>
    <w:rsid w:val="00F71E16"/>
    <w:rsid w:val="00F72486"/>
    <w:rsid w:val="00F72D64"/>
    <w:rsid w:val="00F740DD"/>
    <w:rsid w:val="00F747E1"/>
    <w:rsid w:val="00F74DC3"/>
    <w:rsid w:val="00F75225"/>
    <w:rsid w:val="00F768D4"/>
    <w:rsid w:val="00F76CDE"/>
    <w:rsid w:val="00F777CF"/>
    <w:rsid w:val="00F7782B"/>
    <w:rsid w:val="00F802CC"/>
    <w:rsid w:val="00F8040A"/>
    <w:rsid w:val="00F81544"/>
    <w:rsid w:val="00F81C55"/>
    <w:rsid w:val="00F838B8"/>
    <w:rsid w:val="00F84AA3"/>
    <w:rsid w:val="00F84F34"/>
    <w:rsid w:val="00F850A0"/>
    <w:rsid w:val="00F8527E"/>
    <w:rsid w:val="00F855D1"/>
    <w:rsid w:val="00F867C0"/>
    <w:rsid w:val="00F877C4"/>
    <w:rsid w:val="00F87E23"/>
    <w:rsid w:val="00F90937"/>
    <w:rsid w:val="00F9122B"/>
    <w:rsid w:val="00F91C1E"/>
    <w:rsid w:val="00F928F6"/>
    <w:rsid w:val="00F936B2"/>
    <w:rsid w:val="00F9488A"/>
    <w:rsid w:val="00F94D0F"/>
    <w:rsid w:val="00F963EB"/>
    <w:rsid w:val="00F96B6D"/>
    <w:rsid w:val="00F977CA"/>
    <w:rsid w:val="00F9794E"/>
    <w:rsid w:val="00FA011F"/>
    <w:rsid w:val="00FA0181"/>
    <w:rsid w:val="00FA0328"/>
    <w:rsid w:val="00FA07B1"/>
    <w:rsid w:val="00FA38D8"/>
    <w:rsid w:val="00FA3E4C"/>
    <w:rsid w:val="00FA4048"/>
    <w:rsid w:val="00FA4D67"/>
    <w:rsid w:val="00FA592F"/>
    <w:rsid w:val="00FA6B41"/>
    <w:rsid w:val="00FB089A"/>
    <w:rsid w:val="00FB0B01"/>
    <w:rsid w:val="00FB15C4"/>
    <w:rsid w:val="00FB1A54"/>
    <w:rsid w:val="00FB1B58"/>
    <w:rsid w:val="00FB1C47"/>
    <w:rsid w:val="00FB2AFB"/>
    <w:rsid w:val="00FB38D9"/>
    <w:rsid w:val="00FB40BC"/>
    <w:rsid w:val="00FB4A54"/>
    <w:rsid w:val="00FB4E9F"/>
    <w:rsid w:val="00FB4F5B"/>
    <w:rsid w:val="00FB5068"/>
    <w:rsid w:val="00FB6496"/>
    <w:rsid w:val="00FB6E69"/>
    <w:rsid w:val="00FB73DF"/>
    <w:rsid w:val="00FB7867"/>
    <w:rsid w:val="00FC03E2"/>
    <w:rsid w:val="00FC13CB"/>
    <w:rsid w:val="00FC162D"/>
    <w:rsid w:val="00FC1C96"/>
    <w:rsid w:val="00FC24A2"/>
    <w:rsid w:val="00FC3EC0"/>
    <w:rsid w:val="00FC3FAD"/>
    <w:rsid w:val="00FC400A"/>
    <w:rsid w:val="00FC46F5"/>
    <w:rsid w:val="00FC4F7C"/>
    <w:rsid w:val="00FC6E21"/>
    <w:rsid w:val="00FC7438"/>
    <w:rsid w:val="00FD0B85"/>
    <w:rsid w:val="00FD0CF5"/>
    <w:rsid w:val="00FD1582"/>
    <w:rsid w:val="00FD2790"/>
    <w:rsid w:val="00FD2CA8"/>
    <w:rsid w:val="00FD3497"/>
    <w:rsid w:val="00FD363F"/>
    <w:rsid w:val="00FD3A58"/>
    <w:rsid w:val="00FD5140"/>
    <w:rsid w:val="00FD558D"/>
    <w:rsid w:val="00FD56CF"/>
    <w:rsid w:val="00FD620F"/>
    <w:rsid w:val="00FD72D5"/>
    <w:rsid w:val="00FE0101"/>
    <w:rsid w:val="00FE0554"/>
    <w:rsid w:val="00FE06BD"/>
    <w:rsid w:val="00FE0B08"/>
    <w:rsid w:val="00FE0B0E"/>
    <w:rsid w:val="00FE112E"/>
    <w:rsid w:val="00FE1282"/>
    <w:rsid w:val="00FE180F"/>
    <w:rsid w:val="00FE1847"/>
    <w:rsid w:val="00FE483B"/>
    <w:rsid w:val="00FE53F6"/>
    <w:rsid w:val="00FE7535"/>
    <w:rsid w:val="00FE79E6"/>
    <w:rsid w:val="00FF0833"/>
    <w:rsid w:val="00FF1CBF"/>
    <w:rsid w:val="00FF2028"/>
    <w:rsid w:val="00FF2085"/>
    <w:rsid w:val="00FF2673"/>
    <w:rsid w:val="00FF30DA"/>
    <w:rsid w:val="00FF31EF"/>
    <w:rsid w:val="00FF32A8"/>
    <w:rsid w:val="00FF37EA"/>
    <w:rsid w:val="00FF39BD"/>
    <w:rsid w:val="00FF3A30"/>
    <w:rsid w:val="00FF41BF"/>
    <w:rsid w:val="00FF4CDE"/>
    <w:rsid w:val="00FF592B"/>
    <w:rsid w:val="00FF63CD"/>
    <w:rsid w:val="00FF711E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924"/>
  </w:style>
  <w:style w:type="paragraph" w:styleId="a5">
    <w:name w:val="footer"/>
    <w:basedOn w:val="a"/>
    <w:link w:val="a6"/>
    <w:unhideWhenUsed/>
    <w:rsid w:val="00E6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60924"/>
  </w:style>
  <w:style w:type="paragraph" w:styleId="a7">
    <w:name w:val="Balloon Text"/>
    <w:basedOn w:val="a"/>
    <w:link w:val="a8"/>
    <w:uiPriority w:val="99"/>
    <w:semiHidden/>
    <w:unhideWhenUsed/>
    <w:rsid w:val="00E6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92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0924"/>
    <w:pPr>
      <w:ind w:left="720"/>
      <w:contextualSpacing/>
    </w:pPr>
  </w:style>
  <w:style w:type="table" w:styleId="aa">
    <w:name w:val="Table Grid"/>
    <w:basedOn w:val="a1"/>
    <w:uiPriority w:val="59"/>
    <w:rsid w:val="00E60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B676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67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CF20A8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e">
    <w:name w:val="Title"/>
    <w:basedOn w:val="a"/>
    <w:link w:val="af"/>
    <w:qFormat/>
    <w:rsid w:val="009420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f">
    <w:name w:val="Название Знак"/>
    <w:basedOn w:val="a0"/>
    <w:link w:val="ae"/>
    <w:rsid w:val="0094207E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924"/>
  </w:style>
  <w:style w:type="paragraph" w:styleId="a5">
    <w:name w:val="footer"/>
    <w:basedOn w:val="a"/>
    <w:link w:val="a6"/>
    <w:unhideWhenUsed/>
    <w:rsid w:val="00E6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60924"/>
  </w:style>
  <w:style w:type="paragraph" w:styleId="a7">
    <w:name w:val="Balloon Text"/>
    <w:basedOn w:val="a"/>
    <w:link w:val="a8"/>
    <w:uiPriority w:val="99"/>
    <w:semiHidden/>
    <w:unhideWhenUsed/>
    <w:rsid w:val="00E6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92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0924"/>
    <w:pPr>
      <w:ind w:left="720"/>
      <w:contextualSpacing/>
    </w:pPr>
  </w:style>
  <w:style w:type="table" w:styleId="aa">
    <w:name w:val="Table Grid"/>
    <w:basedOn w:val="a1"/>
    <w:uiPriority w:val="59"/>
    <w:rsid w:val="00E60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B676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67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CF20A8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e">
    <w:name w:val="Title"/>
    <w:basedOn w:val="a"/>
    <w:link w:val="af"/>
    <w:qFormat/>
    <w:rsid w:val="009420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f">
    <w:name w:val="Название Знак"/>
    <w:basedOn w:val="a0"/>
    <w:link w:val="ae"/>
    <w:rsid w:val="0094207E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20"/>
      <c:rotY val="35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158272668746594"/>
          <c:y val="7.7596054898424041E-2"/>
          <c:w val="0.71378056089445507"/>
          <c:h val="0.9002299517247844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Lbls>
            <c:dLbl>
              <c:idx val="0"/>
              <c:layout>
                <c:manualLayout>
                  <c:x val="0.24318658280922439"/>
                  <c:y val="-8.8368879386765395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Собрание депутатов ЗГО 0,3%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0.15303966721140991"/>
                  <c:y val="1.4988730713296599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Администрация ЗГО 4,6%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0"/>
                  <c:y val="-0.2525823758785119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МКУ "Управление образования и молодежной политики ЗГО" 45,1%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4.6978821043595964E-2"/>
                  <c:y val="6.5263365258150685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МКУ "Управление здравоохранения ЗГО" 1%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-0.11776473695505044"/>
                  <c:y val="0.1275518126459358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Финансовое управление ЗГО 0,9%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5"/>
              <c:layout>
                <c:manualLayout>
                  <c:x val="-6.9636672774393768E-2"/>
                  <c:y val="9.7999049787650713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МКУ "Управление культуры ЗГО" 5,8%</a:t>
                    </a:r>
                    <a:endParaRPr lang="ru-RU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6"/>
              <c:layout>
                <c:manualLayout>
                  <c:x val="-1.0343518380957098E-3"/>
                  <c:y val="1.023187498913636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 Управление социальной защиты населения ЗГО 32,9%</a:t>
                    </a:r>
                    <a:endParaRPr lang="ru-RU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7"/>
              <c:layout>
                <c:manualLayout>
                  <c:x val="-0.15156753990656829"/>
                  <c:y val="5.4280990206620645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ОМС "Комитет по управлению имуществом ЗГО" 0,5%</a:t>
                    </a:r>
                    <a:endParaRPr lang="ru-RU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8"/>
              <c:layout>
                <c:manualLayout>
                  <c:x val="-0.19185361263804288"/>
                  <c:y val="-0.1010648840519649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МКУ "Управление по физической культуре и спорту ЗГО" 3,5%</a:t>
                    </a:r>
                    <a:endParaRPr lang="ru-RU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9"/>
              <c:layout>
                <c:manualLayout>
                  <c:x val="2.6030472606018589E-3"/>
                  <c:y val="-0.12900668045633368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Контрольно-счетная палата ЗГО 0,1%</a:t>
                    </a:r>
                    <a:endParaRPr lang="ru-RU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0"/>
              <c:layout>
                <c:manualLayout>
                  <c:x val="0.11747354693870814"/>
                  <c:y val="-0.14257414843012173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МКУ ЗГО "УЖКХ" 5,3%</a:t>
                    </a:r>
                    <a:endParaRPr lang="ru-RU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Sheet1!$B$1:$L$1</c:f>
              <c:strCache>
                <c:ptCount val="11"/>
                <c:pt idx="0">
                  <c:v>Собрание депутатов ЗГО</c:v>
                </c:pt>
                <c:pt idx="1">
                  <c:v>Администрация ЗГО</c:v>
                </c:pt>
                <c:pt idx="2">
                  <c:v>МКУ "Управление образования и молодежной политики ЗГО</c:v>
                </c:pt>
                <c:pt idx="3">
                  <c:v>МКУ "Управление здравоохранения Администрации ЗГО"</c:v>
                </c:pt>
                <c:pt idx="4">
                  <c:v>Финансовое управление ЗГО</c:v>
                </c:pt>
                <c:pt idx="5">
                  <c:v>МКУ "Управление культуры ЗГО"</c:v>
                </c:pt>
                <c:pt idx="6">
                  <c:v>Управление социальной защиты населения ЗГО</c:v>
                </c:pt>
                <c:pt idx="7">
                  <c:v>ОМС "Комитет по управлению имуществом ЗГО"</c:v>
                </c:pt>
                <c:pt idx="8">
                  <c:v>МКУ "Управление по физической культуре и спорту ЗГО"</c:v>
                </c:pt>
                <c:pt idx="9">
                  <c:v>Контрольно-четная палата ЗГО</c:v>
                </c:pt>
                <c:pt idx="10">
                  <c:v>МКУ ЗГО "Управление жилищно-коммунального хозяйства"</c:v>
                </c:pt>
              </c:strCache>
            </c:strRef>
          </c:cat>
          <c:val>
            <c:numRef>
              <c:f>Sheet1!$B$2:$L$2</c:f>
              <c:numCache>
                <c:formatCode>0.0%</c:formatCode>
                <c:ptCount val="11"/>
                <c:pt idx="0">
                  <c:v>3.0000000000000001E-3</c:v>
                </c:pt>
                <c:pt idx="1">
                  <c:v>4.5999999999999999E-2</c:v>
                </c:pt>
                <c:pt idx="2">
                  <c:v>0.45100000000000001</c:v>
                </c:pt>
                <c:pt idx="3">
                  <c:v>0.01</c:v>
                </c:pt>
                <c:pt idx="4">
                  <c:v>8.9999999999999993E-3</c:v>
                </c:pt>
                <c:pt idx="5">
                  <c:v>5.8000000000000003E-2</c:v>
                </c:pt>
                <c:pt idx="6">
                  <c:v>0.32900000000000001</c:v>
                </c:pt>
                <c:pt idx="7">
                  <c:v>5.0000000000000001E-3</c:v>
                </c:pt>
                <c:pt idx="8">
                  <c:v>3.5000000000000003E-2</c:v>
                </c:pt>
                <c:pt idx="9">
                  <c:v>1E-3</c:v>
                </c:pt>
                <c:pt idx="10">
                  <c:v>5.2999999999999999E-2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Sheet1!$B$1:$L$1</c:f>
              <c:strCache>
                <c:ptCount val="11"/>
                <c:pt idx="0">
                  <c:v>Собрание депутатов ЗГО</c:v>
                </c:pt>
                <c:pt idx="1">
                  <c:v>Администрация ЗГО</c:v>
                </c:pt>
                <c:pt idx="2">
                  <c:v>МКУ "Управление образования и молодежной политики ЗГО</c:v>
                </c:pt>
                <c:pt idx="3">
                  <c:v>МКУ "Управление здравоохранения Администрации ЗГО"</c:v>
                </c:pt>
                <c:pt idx="4">
                  <c:v>Финансовое управление ЗГО</c:v>
                </c:pt>
                <c:pt idx="5">
                  <c:v>МКУ "Управление культуры ЗГО"</c:v>
                </c:pt>
                <c:pt idx="6">
                  <c:v>Управление социальной защиты населения ЗГО</c:v>
                </c:pt>
                <c:pt idx="7">
                  <c:v>ОМС "Комитет по управлению имуществом ЗГО"</c:v>
                </c:pt>
                <c:pt idx="8">
                  <c:v>МКУ "Управление по физической культуре и спорту ЗГО"</c:v>
                </c:pt>
                <c:pt idx="9">
                  <c:v>Контрольно-четная палата ЗГО</c:v>
                </c:pt>
                <c:pt idx="10">
                  <c:v>МКУ ЗГО "Управление жилищно-коммунального хозяйства"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2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Sheet1!$B$1:$L$1</c:f>
              <c:strCache>
                <c:ptCount val="11"/>
                <c:pt idx="0">
                  <c:v>Собрание депутатов ЗГО</c:v>
                </c:pt>
                <c:pt idx="1">
                  <c:v>Администрация ЗГО</c:v>
                </c:pt>
                <c:pt idx="2">
                  <c:v>МКУ "Управление образования и молодежной политики ЗГО</c:v>
                </c:pt>
                <c:pt idx="3">
                  <c:v>МКУ "Управление здравоохранения Администрации ЗГО"</c:v>
                </c:pt>
                <c:pt idx="4">
                  <c:v>Финансовое управление ЗГО</c:v>
                </c:pt>
                <c:pt idx="5">
                  <c:v>МКУ "Управление культуры ЗГО"</c:v>
                </c:pt>
                <c:pt idx="6">
                  <c:v>Управление социальной защиты населения ЗГО</c:v>
                </c:pt>
                <c:pt idx="7">
                  <c:v>ОМС "Комитет по управлению имуществом ЗГО"</c:v>
                </c:pt>
                <c:pt idx="8">
                  <c:v>МКУ "Управление по физической культуре и спорту ЗГО"</c:v>
                </c:pt>
                <c:pt idx="9">
                  <c:v>Контрольно-четная палата ЗГО</c:v>
                </c:pt>
                <c:pt idx="10">
                  <c:v>МКУ ЗГО "Управление жилищно-коммунального хозяйства"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plotVisOnly val="1"/>
    <c:dispBlanksAs val="zero"/>
    <c:showDLblsOverMax val="1"/>
  </c:chart>
  <c:spPr>
    <a:solidFill>
      <a:schemeClr val="accent6">
        <a:lumMod val="40000"/>
        <a:lumOff val="60000"/>
      </a:schemeClr>
    </a:solidFill>
    <a:ln>
      <a:noFill/>
    </a:ln>
    <a:effectLst>
      <a:softEdge rad="635000"/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20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996847092226679"/>
          <c:y val="5.9587887334978662E-2"/>
          <c:w val="0.74522705888179075"/>
          <c:h val="0.937543254854337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0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</c:spPr>
          </c:dPt>
          <c:dPt>
            <c:idx val="5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-2.3523828389375858E-2"/>
                  <c:y val="-0.13576213421083558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 Расходы на оплату труда и начисления на выплаты -</a:t>
                    </a:r>
                    <a:r>
                      <a:rPr lang="ru-RU" sz="900" baseline="0"/>
                      <a:t> 48,4% </a:t>
                    </a:r>
                    <a:endParaRPr lang="ru-RU"/>
                  </a:p>
                </c:rich>
              </c:tx>
              <c:dLblPos val="bestFit"/>
              <c:showLegendKey val="1"/>
              <c:showVal val="0"/>
              <c:showCatName val="1"/>
              <c:showSerName val="1"/>
              <c:showPercent val="0"/>
              <c:showBubbleSize val="1"/>
            </c:dLbl>
            <c:dLbl>
              <c:idx val="1"/>
              <c:layout>
                <c:manualLayout>
                  <c:x val="-5.1232770431997886E-2"/>
                  <c:y val="3.7039539833640195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Расходы на социальное обеспечение и иные выплаты населению - 30%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-1.7621287905049604E-2"/>
                  <c:y val="0.25744505817369845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Расходы на коммунальные услуги и уличное освещение- 8,7% 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-9.5720959408375841E-2"/>
                  <c:y val="-5.309574176362281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Расходы на уплату налоговоых обязательств - 2,3% 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3.4431568695422528E-2"/>
                  <c:y val="-0.1775548112456092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Расходы на питание детей - 2,2% 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5"/>
              <c:layout>
                <c:manualLayout>
                  <c:x val="0.19241783456313244"/>
                  <c:y val="-0.1237970253718285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Иные расходы - 8,4% </a:t>
                    </a:r>
                    <a:endParaRPr lang="ru-RU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6"/>
              <c:layout>
                <c:manualLayout>
                  <c:x val="0.17520956106901736"/>
                  <c:y val="6.9074236090859012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7"/>
              <c:layout>
                <c:manualLayout>
                  <c:x val="-4.1035557071114143E-2"/>
                  <c:y val="2.458608689538807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8"/>
              <c:layout>
                <c:manualLayout>
                  <c:x val="-4.4794235626207102E-2"/>
                  <c:y val="-5.6885065292764332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9"/>
              <c:layout>
                <c:manualLayout>
                  <c:x val="-0.15154079796629194"/>
                  <c:y val="3.4538582677165357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0"/>
              <c:layout>
                <c:manualLayout>
                  <c:x val="-0.23098747090575941"/>
                  <c:y val="-7.2639370078740162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Sheet1!$B$1:$G$1</c:f>
              <c:strCache>
                <c:ptCount val="6"/>
                <c:pt idx="0">
                  <c:v>Расходы на оплату труда и начисления на выплаты</c:v>
                </c:pt>
                <c:pt idx="1">
                  <c:v>Расходы на социальное обеспечение и иные выплаты населению</c:v>
                </c:pt>
                <c:pt idx="2">
                  <c:v>Расходы на коммунальные услуги и уличное освещение</c:v>
                </c:pt>
                <c:pt idx="3">
                  <c:v>Расходы на уплату налоговоых обязательств</c:v>
                </c:pt>
                <c:pt idx="4">
                  <c:v>Расходы на питание детей </c:v>
                </c:pt>
                <c:pt idx="5">
                  <c:v>Иные расходы</c:v>
                </c:pt>
              </c:strCache>
            </c:strRef>
          </c:cat>
          <c:val>
            <c:numRef>
              <c:f>Sheet1!$B$2:$G$2</c:f>
              <c:numCache>
                <c:formatCode>0.0%</c:formatCode>
                <c:ptCount val="6"/>
                <c:pt idx="0">
                  <c:v>0.48399999999999999</c:v>
                </c:pt>
                <c:pt idx="1">
                  <c:v>0.3</c:v>
                </c:pt>
                <c:pt idx="2">
                  <c:v>8.6999999999999994E-2</c:v>
                </c:pt>
                <c:pt idx="3">
                  <c:v>2.3E-2</c:v>
                </c:pt>
                <c:pt idx="4">
                  <c:v>2.1999999999999999E-2</c:v>
                </c:pt>
                <c:pt idx="5">
                  <c:v>8.4000000000000005E-2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Sheet1!$B$1:$G$1</c:f>
              <c:strCache>
                <c:ptCount val="6"/>
                <c:pt idx="0">
                  <c:v>Расходы на оплату труда и начисления на выплаты</c:v>
                </c:pt>
                <c:pt idx="1">
                  <c:v>Расходы на социальное обеспечение и иные выплаты населению</c:v>
                </c:pt>
                <c:pt idx="2">
                  <c:v>Расходы на коммунальные услуги и уличное освещение</c:v>
                </c:pt>
                <c:pt idx="3">
                  <c:v>Расходы на уплату налоговоых обязательств</c:v>
                </c:pt>
                <c:pt idx="4">
                  <c:v>Расходы на питание детей </c:v>
                </c:pt>
                <c:pt idx="5">
                  <c:v>Иные расходы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2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Sheet1!$B$1:$G$1</c:f>
              <c:strCache>
                <c:ptCount val="6"/>
                <c:pt idx="0">
                  <c:v>Расходы на оплату труда и начисления на выплаты</c:v>
                </c:pt>
                <c:pt idx="1">
                  <c:v>Расходы на социальное обеспечение и иные выплаты населению</c:v>
                </c:pt>
                <c:pt idx="2">
                  <c:v>Расходы на коммунальные услуги и уличное освещение</c:v>
                </c:pt>
                <c:pt idx="3">
                  <c:v>Расходы на уплату налоговоых обязательств</c:v>
                </c:pt>
                <c:pt idx="4">
                  <c:v>Расходы на питание детей </c:v>
                </c:pt>
                <c:pt idx="5">
                  <c:v>Иные расходы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plotVisOnly val="1"/>
    <c:dispBlanksAs val="zero"/>
    <c:showDLblsOverMax val="1"/>
  </c:chart>
  <c:spPr>
    <a:solidFill>
      <a:schemeClr val="accent3">
        <a:lumMod val="40000"/>
        <a:lumOff val="60000"/>
      </a:schemeClr>
    </a:solidFill>
    <a:ln>
      <a:noFill/>
    </a:ln>
    <a:effectLst>
      <a:softEdge rad="635000"/>
    </a:effectLst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858DF0-9452-4053-A3D0-03323B761C6F}" type="doc">
      <dgm:prSet loTypeId="urn:microsoft.com/office/officeart/2005/8/layout/radial5" loCatId="cycle" qsTypeId="urn:microsoft.com/office/officeart/2005/8/quickstyle/3d5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6A6D231-E8E2-4DA8-845D-2ADCB5916886}">
      <dgm:prSet phldrT="[Текст]" custT="1"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463 776,8 тыс. руб.</a:t>
          </a:r>
        </a:p>
      </dgm:t>
    </dgm:pt>
    <dgm:pt modelId="{EEF8A746-98D7-44EF-8A5D-BE1D15040835}" type="parTrans" cxnId="{506A7CF0-E698-4110-B61E-0B83FF0959F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D4B8C26-27B5-4F7E-AE3E-701B064A9326}" type="sibTrans" cxnId="{506A7CF0-E698-4110-B61E-0B83FF0959F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93CD603-BEF3-4A0A-89D2-E521B4A22CC6}">
      <dgm:prSet phldrT="[Текст]" custT="1"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оплата труда и начисления на выплаты  </a:t>
          </a:r>
        </a:p>
        <a:p>
          <a:r>
            <a:rPr lang="ru-RU" sz="1000">
              <a:latin typeface="Times New Roman" pitchFamily="18" charset="0"/>
              <a:cs typeface="Times New Roman" pitchFamily="18" charset="0"/>
            </a:rPr>
            <a:t>347 244,4 тыс. руб.</a:t>
          </a:r>
        </a:p>
      </dgm:t>
    </dgm:pt>
    <dgm:pt modelId="{1C3D06F2-6FFD-4497-BFB5-5ECA8B582625}" type="parTrans" cxnId="{5C2C7D44-910B-457E-9DD3-D5B0DE373070}">
      <dgm:prSet custT="1"/>
      <dgm:spPr>
        <a:ln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D33B0D9-36CC-4814-B12C-C077013771CE}" type="sibTrans" cxnId="{5C2C7D44-910B-457E-9DD3-D5B0DE37307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94F6331-6833-458D-995D-22339856DF9B}">
      <dgm:prSet phldrT="[Текст]" custT="1"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иные расходы </a:t>
          </a:r>
        </a:p>
        <a:p>
          <a:r>
            <a:rPr lang="ru-RU" sz="1000">
              <a:latin typeface="Times New Roman" pitchFamily="18" charset="0"/>
              <a:cs typeface="Times New Roman" pitchFamily="18" charset="0"/>
            </a:rPr>
            <a:t>13 223,8 тыс. руб.</a:t>
          </a:r>
        </a:p>
      </dgm:t>
    </dgm:pt>
    <dgm:pt modelId="{023D5BA2-2C1E-42E8-B036-12FE417EE04F}" type="parTrans" cxnId="{9093980C-52AE-4050-B5A3-411B03C9B5E1}">
      <dgm:prSet custT="1"/>
      <dgm:spPr>
        <a:ln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C1C2ADA-E8B2-4679-A831-D587A2378E08}" type="sibTrans" cxnId="{9093980C-52AE-4050-B5A3-411B03C9B5E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BD5CD49-DD1D-48DC-AEB4-C426ABA39499}">
      <dgm:prSet phldrT="[Текст]" custT="1"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питание детей  </a:t>
          </a:r>
        </a:p>
        <a:p>
          <a:r>
            <a:rPr lang="ru-RU" sz="1000">
              <a:latin typeface="Times New Roman" pitchFamily="18" charset="0"/>
              <a:cs typeface="Times New Roman" pitchFamily="18" charset="0"/>
            </a:rPr>
            <a:t>17 551,5 тыс. руб.</a:t>
          </a:r>
        </a:p>
      </dgm:t>
    </dgm:pt>
    <dgm:pt modelId="{0BA092B8-827E-40C7-AF39-EE318F431178}" type="parTrans" cxnId="{61A23D1D-42A2-4004-A210-A9396F0072B5}">
      <dgm:prSet custT="1"/>
      <dgm:spPr>
        <a:ln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9923581-2711-45AA-9DB3-DCE2E2792628}" type="sibTrans" cxnId="{61A23D1D-42A2-4004-A210-A9396F0072B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A527441-380C-4449-B73A-9BEB0E4D5558}">
      <dgm:prSet phldrT="[Текст]" custT="1"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организация отдыха детей </a:t>
          </a:r>
        </a:p>
        <a:p>
          <a:r>
            <a:rPr lang="ru-RU" sz="1000">
              <a:latin typeface="Times New Roman" pitchFamily="18" charset="0"/>
              <a:cs typeface="Times New Roman" pitchFamily="18" charset="0"/>
            </a:rPr>
            <a:t>5 870,0 тыс. руб.</a:t>
          </a:r>
        </a:p>
      </dgm:t>
    </dgm:pt>
    <dgm:pt modelId="{E055624F-510A-4152-83F6-04F47F945697}" type="parTrans" cxnId="{92572D49-2C06-4F3D-8A48-25EA4F8DB637}">
      <dgm:prSet custT="1"/>
      <dgm:spPr>
        <a:ln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904AE78-02B2-4DFF-B325-8341CDC1C2AB}" type="sibTrans" cxnId="{92572D49-2C06-4F3D-8A48-25EA4F8DB63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C99B416-FA46-441A-8A99-B42799530F60}">
      <dgm:prSet custT="1"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коммунальные услуги  61 181,1 тыс. руб.</a:t>
          </a:r>
        </a:p>
      </dgm:t>
    </dgm:pt>
    <dgm:pt modelId="{A76DDFC0-F5C3-49F1-B394-C0341E7A4AF6}" type="parTrans" cxnId="{E9A25276-BC15-4F28-AB30-A5197EC6D9DB}">
      <dgm:prSet custT="1"/>
      <dgm:spPr>
        <a:ln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A99F08E-E17C-43AC-BCA0-B6AC53809318}" type="sibTrans" cxnId="{E9A25276-BC15-4F28-AB30-A5197EC6D9D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750B2FB-6571-4A22-BBD1-59D30F0B27BF}">
      <dgm:prSet custT="1"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налоговые обязательства </a:t>
          </a:r>
        </a:p>
        <a:p>
          <a:r>
            <a:rPr lang="ru-RU" sz="1000">
              <a:latin typeface="Times New Roman" pitchFamily="18" charset="0"/>
              <a:cs typeface="Times New Roman" pitchFamily="18" charset="0"/>
            </a:rPr>
            <a:t>18 706,0 тыс. руб.</a:t>
          </a:r>
        </a:p>
      </dgm:t>
    </dgm:pt>
    <dgm:pt modelId="{22EC007E-6750-4F5D-B3D1-4845BFE2BEE2}" type="parTrans" cxnId="{03D68700-356B-4E5A-BB95-99F89FA67769}">
      <dgm:prSet custT="1"/>
      <dgm:spPr>
        <a:ln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72084F9-27A2-4EFE-99EE-699A66CAB1A7}" type="sibTrans" cxnId="{03D68700-356B-4E5A-BB95-99F89FA6776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46F9B0B-05FB-4EA5-BA43-51C95540DB43}" type="pres">
      <dgm:prSet presAssocID="{0E858DF0-9452-4053-A3D0-03323B761C6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9A59B02-293B-4F5D-AC4E-E79DB7C6102E}" type="pres">
      <dgm:prSet presAssocID="{06A6D231-E8E2-4DA8-845D-2ADCB5916886}" presName="centerShape" presStyleLbl="node0" presStyleIdx="0" presStyleCnt="1"/>
      <dgm:spPr/>
      <dgm:t>
        <a:bodyPr/>
        <a:lstStyle/>
        <a:p>
          <a:endParaRPr lang="ru-RU"/>
        </a:p>
      </dgm:t>
    </dgm:pt>
    <dgm:pt modelId="{75156D62-E85C-4C0B-BF37-8CDB4D44EB8F}" type="pres">
      <dgm:prSet presAssocID="{1C3D06F2-6FFD-4497-BFB5-5ECA8B582625}" presName="parTrans" presStyleLbl="sibTrans2D1" presStyleIdx="0" presStyleCnt="6" custScaleX="190725"/>
      <dgm:spPr/>
      <dgm:t>
        <a:bodyPr/>
        <a:lstStyle/>
        <a:p>
          <a:endParaRPr lang="ru-RU"/>
        </a:p>
      </dgm:t>
    </dgm:pt>
    <dgm:pt modelId="{6A0FE43C-6BAB-4DCE-A86D-CBAAA2BA75D7}" type="pres">
      <dgm:prSet presAssocID="{1C3D06F2-6FFD-4497-BFB5-5ECA8B582625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35AB9834-477A-4AC6-86F7-F0080D4060FA}" type="pres">
      <dgm:prSet presAssocID="{993CD603-BEF3-4A0A-89D2-E521B4A22CC6}" presName="node" presStyleLbl="node1" presStyleIdx="0" presStyleCnt="6" custScaleX="2606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D68A82-F43E-4F68-852F-77F4F80DD99D}" type="pres">
      <dgm:prSet presAssocID="{A76DDFC0-F5C3-49F1-B394-C0341E7A4AF6}" presName="parTrans" presStyleLbl="sibTrans2D1" presStyleIdx="1" presStyleCnt="6" custScaleX="155453" custLinFactNeighborX="-11177" custLinFactNeighborY="-29308"/>
      <dgm:spPr/>
      <dgm:t>
        <a:bodyPr/>
        <a:lstStyle/>
        <a:p>
          <a:endParaRPr lang="ru-RU"/>
        </a:p>
      </dgm:t>
    </dgm:pt>
    <dgm:pt modelId="{34A638EA-E52C-4C68-8805-F6B685EB6C89}" type="pres">
      <dgm:prSet presAssocID="{A76DDFC0-F5C3-49F1-B394-C0341E7A4AF6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B1599D51-01B4-47AE-9AB8-6A716B11D866}" type="pres">
      <dgm:prSet presAssocID="{2C99B416-FA46-441A-8A99-B42799530F60}" presName="node" presStyleLbl="node1" presStyleIdx="1" presStyleCnt="6" custScaleX="210140" custRadScaleRad="157759" custRadScaleInc="362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CD9A50-794B-4E3E-A6F9-E4FD821AF84B}" type="pres">
      <dgm:prSet presAssocID="{22EC007E-6750-4F5D-B3D1-4845BFE2BEE2}" presName="parTrans" presStyleLbl="sibTrans2D1" presStyleIdx="2" presStyleCnt="6" custScaleX="175130" custLinFactNeighborX="-3037" custLinFactNeighborY="15986"/>
      <dgm:spPr/>
      <dgm:t>
        <a:bodyPr/>
        <a:lstStyle/>
        <a:p>
          <a:endParaRPr lang="ru-RU"/>
        </a:p>
      </dgm:t>
    </dgm:pt>
    <dgm:pt modelId="{82C14AEF-0AAE-4700-AFED-DF45BC29CC52}" type="pres">
      <dgm:prSet presAssocID="{22EC007E-6750-4F5D-B3D1-4845BFE2BEE2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7D9A1A28-F887-4DB9-B4D5-400BC13968D4}" type="pres">
      <dgm:prSet presAssocID="{3750B2FB-6571-4A22-BBD1-59D30F0B27BF}" presName="node" presStyleLbl="node1" presStyleIdx="2" presStyleCnt="6" custScaleX="208978" custRadScaleRad="145477" custRadScaleInc="-595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820AE5-24D0-42B2-B5D5-61D09602D2CD}" type="pres">
      <dgm:prSet presAssocID="{023D5BA2-2C1E-42E8-B036-12FE417EE04F}" presName="parTrans" presStyleLbl="sibTrans2D1" presStyleIdx="3" presStyleCnt="6" custScaleX="190727"/>
      <dgm:spPr/>
      <dgm:t>
        <a:bodyPr/>
        <a:lstStyle/>
        <a:p>
          <a:endParaRPr lang="ru-RU"/>
        </a:p>
      </dgm:t>
    </dgm:pt>
    <dgm:pt modelId="{0D60DDA4-4CFA-4EFA-B3C5-C05B0617FA1F}" type="pres">
      <dgm:prSet presAssocID="{023D5BA2-2C1E-42E8-B036-12FE417EE04F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00EA9228-3882-490A-B549-870A7858E92D}" type="pres">
      <dgm:prSet presAssocID="{A94F6331-6833-458D-995D-22339856DF9B}" presName="node" presStyleLbl="node1" presStyleIdx="3" presStyleCnt="6" custScaleX="1870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DDC31C-9BA6-4575-AB1F-4BD40ED94958}" type="pres">
      <dgm:prSet presAssocID="{0BA092B8-827E-40C7-AF39-EE318F431178}" presName="parTrans" presStyleLbl="sibTrans2D1" presStyleIdx="4" presStyleCnt="6" custScaleX="169379" custLinFactNeighborX="0" custLinFactNeighborY="10658"/>
      <dgm:spPr/>
      <dgm:t>
        <a:bodyPr/>
        <a:lstStyle/>
        <a:p>
          <a:endParaRPr lang="ru-RU"/>
        </a:p>
      </dgm:t>
    </dgm:pt>
    <dgm:pt modelId="{A8F6B515-C931-42C8-B412-F8805B0C4168}" type="pres">
      <dgm:prSet presAssocID="{0BA092B8-827E-40C7-AF39-EE318F431178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B3724F65-FBA4-4AA5-9F19-48E406138A96}" type="pres">
      <dgm:prSet presAssocID="{8BD5CD49-DD1D-48DC-AEB4-C426ABA39499}" presName="node" presStyleLbl="node1" presStyleIdx="4" presStyleCnt="6" custScaleX="182748" custRadScaleRad="152256" custRadScaleInc="720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B23DD3-8493-4668-8787-DC4440C801C9}" type="pres">
      <dgm:prSet presAssocID="{E055624F-510A-4152-83F6-04F47F945697}" presName="parTrans" presStyleLbl="sibTrans2D1" presStyleIdx="5" presStyleCnt="6" custScaleX="167564" custLinFactNeighborX="16193" custLinFactNeighborY="-53287"/>
      <dgm:spPr/>
      <dgm:t>
        <a:bodyPr/>
        <a:lstStyle/>
        <a:p>
          <a:endParaRPr lang="ru-RU"/>
        </a:p>
      </dgm:t>
    </dgm:pt>
    <dgm:pt modelId="{BA60341F-2544-445E-8ABC-488BB61FBBEB}" type="pres">
      <dgm:prSet presAssocID="{E055624F-510A-4152-83F6-04F47F945697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192F7C0D-B23D-4A74-817E-C6C647011012}" type="pres">
      <dgm:prSet presAssocID="{EA527441-380C-4449-B73A-9BEB0E4D5558}" presName="node" presStyleLbl="node1" presStyleIdx="5" presStyleCnt="6" custScaleX="177655" custRadScaleRad="159516" custRadScaleInc="-292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EFB7329-C6E6-403E-A848-9D2902085CF0}" type="presOf" srcId="{22EC007E-6750-4F5D-B3D1-4845BFE2BEE2}" destId="{87CD9A50-794B-4E3E-A6F9-E4FD821AF84B}" srcOrd="0" destOrd="0" presId="urn:microsoft.com/office/officeart/2005/8/layout/radial5"/>
    <dgm:cxn modelId="{506A7CF0-E698-4110-B61E-0B83FF0959FA}" srcId="{0E858DF0-9452-4053-A3D0-03323B761C6F}" destId="{06A6D231-E8E2-4DA8-845D-2ADCB5916886}" srcOrd="0" destOrd="0" parTransId="{EEF8A746-98D7-44EF-8A5D-BE1D15040835}" sibTransId="{7D4B8C26-27B5-4F7E-AE3E-701B064A9326}"/>
    <dgm:cxn modelId="{2498118E-A7DE-4F7D-B860-15751263E586}" type="presOf" srcId="{023D5BA2-2C1E-42E8-B036-12FE417EE04F}" destId="{A5820AE5-24D0-42B2-B5D5-61D09602D2CD}" srcOrd="0" destOrd="0" presId="urn:microsoft.com/office/officeart/2005/8/layout/radial5"/>
    <dgm:cxn modelId="{C35060EE-1277-401E-9DD4-535DFD6C1997}" type="presOf" srcId="{A76DDFC0-F5C3-49F1-B394-C0341E7A4AF6}" destId="{34A638EA-E52C-4C68-8805-F6B685EB6C89}" srcOrd="1" destOrd="0" presId="urn:microsoft.com/office/officeart/2005/8/layout/radial5"/>
    <dgm:cxn modelId="{61A23D1D-42A2-4004-A210-A9396F0072B5}" srcId="{06A6D231-E8E2-4DA8-845D-2ADCB5916886}" destId="{8BD5CD49-DD1D-48DC-AEB4-C426ABA39499}" srcOrd="4" destOrd="0" parTransId="{0BA092B8-827E-40C7-AF39-EE318F431178}" sibTransId="{29923581-2711-45AA-9DB3-DCE2E2792628}"/>
    <dgm:cxn modelId="{E9A25276-BC15-4F28-AB30-A5197EC6D9DB}" srcId="{06A6D231-E8E2-4DA8-845D-2ADCB5916886}" destId="{2C99B416-FA46-441A-8A99-B42799530F60}" srcOrd="1" destOrd="0" parTransId="{A76DDFC0-F5C3-49F1-B394-C0341E7A4AF6}" sibTransId="{2A99F08E-E17C-43AC-BCA0-B6AC53809318}"/>
    <dgm:cxn modelId="{8F073547-DEA9-400D-9D2F-838667382B5E}" type="presOf" srcId="{06A6D231-E8E2-4DA8-845D-2ADCB5916886}" destId="{E9A59B02-293B-4F5D-AC4E-E79DB7C6102E}" srcOrd="0" destOrd="0" presId="urn:microsoft.com/office/officeart/2005/8/layout/radial5"/>
    <dgm:cxn modelId="{0D7205C5-EA4E-4434-8B2F-62649BB87CB5}" type="presOf" srcId="{0BA092B8-827E-40C7-AF39-EE318F431178}" destId="{C2DDC31C-9BA6-4575-AB1F-4BD40ED94958}" srcOrd="0" destOrd="0" presId="urn:microsoft.com/office/officeart/2005/8/layout/radial5"/>
    <dgm:cxn modelId="{C07B5146-B741-45A3-9C7B-51732D9D5F81}" type="presOf" srcId="{8BD5CD49-DD1D-48DC-AEB4-C426ABA39499}" destId="{B3724F65-FBA4-4AA5-9F19-48E406138A96}" srcOrd="0" destOrd="0" presId="urn:microsoft.com/office/officeart/2005/8/layout/radial5"/>
    <dgm:cxn modelId="{6D175EF0-535C-4D44-99EE-922DFDA30FF1}" type="presOf" srcId="{A76DDFC0-F5C3-49F1-B394-C0341E7A4AF6}" destId="{FED68A82-F43E-4F68-852F-77F4F80DD99D}" srcOrd="0" destOrd="0" presId="urn:microsoft.com/office/officeart/2005/8/layout/radial5"/>
    <dgm:cxn modelId="{92572D49-2C06-4F3D-8A48-25EA4F8DB637}" srcId="{06A6D231-E8E2-4DA8-845D-2ADCB5916886}" destId="{EA527441-380C-4449-B73A-9BEB0E4D5558}" srcOrd="5" destOrd="0" parTransId="{E055624F-510A-4152-83F6-04F47F945697}" sibTransId="{E904AE78-02B2-4DFF-B325-8341CDC1C2AB}"/>
    <dgm:cxn modelId="{BE05E69A-3278-46DA-A485-97BE57EC7AB1}" type="presOf" srcId="{1C3D06F2-6FFD-4497-BFB5-5ECA8B582625}" destId="{6A0FE43C-6BAB-4DCE-A86D-CBAAA2BA75D7}" srcOrd="1" destOrd="0" presId="urn:microsoft.com/office/officeart/2005/8/layout/radial5"/>
    <dgm:cxn modelId="{0F702E64-6269-4C82-8408-942538A55ADD}" type="presOf" srcId="{A94F6331-6833-458D-995D-22339856DF9B}" destId="{00EA9228-3882-490A-B549-870A7858E92D}" srcOrd="0" destOrd="0" presId="urn:microsoft.com/office/officeart/2005/8/layout/radial5"/>
    <dgm:cxn modelId="{47DC1D8C-1643-474C-A1E3-1229FD83D83B}" type="presOf" srcId="{1C3D06F2-6FFD-4497-BFB5-5ECA8B582625}" destId="{75156D62-E85C-4C0B-BF37-8CDB4D44EB8F}" srcOrd="0" destOrd="0" presId="urn:microsoft.com/office/officeart/2005/8/layout/radial5"/>
    <dgm:cxn modelId="{ED03CB9F-9FDE-4F3A-9B3E-225E54EBCB42}" type="presOf" srcId="{E055624F-510A-4152-83F6-04F47F945697}" destId="{36B23DD3-8493-4668-8787-DC4440C801C9}" srcOrd="0" destOrd="0" presId="urn:microsoft.com/office/officeart/2005/8/layout/radial5"/>
    <dgm:cxn modelId="{1A00E5A6-D184-4B82-828E-6607421BEEF2}" type="presOf" srcId="{22EC007E-6750-4F5D-B3D1-4845BFE2BEE2}" destId="{82C14AEF-0AAE-4700-AFED-DF45BC29CC52}" srcOrd="1" destOrd="0" presId="urn:microsoft.com/office/officeart/2005/8/layout/radial5"/>
    <dgm:cxn modelId="{12FC0D5A-98E6-4202-8B36-A69210BDB96E}" type="presOf" srcId="{E055624F-510A-4152-83F6-04F47F945697}" destId="{BA60341F-2544-445E-8ABC-488BB61FBBEB}" srcOrd="1" destOrd="0" presId="urn:microsoft.com/office/officeart/2005/8/layout/radial5"/>
    <dgm:cxn modelId="{07BB4629-28E2-40BF-A397-CA3991DF4F4F}" type="presOf" srcId="{3750B2FB-6571-4A22-BBD1-59D30F0B27BF}" destId="{7D9A1A28-F887-4DB9-B4D5-400BC13968D4}" srcOrd="0" destOrd="0" presId="urn:microsoft.com/office/officeart/2005/8/layout/radial5"/>
    <dgm:cxn modelId="{3CBEA6F6-9FCD-4BC7-8DDC-675B90EC5288}" type="presOf" srcId="{2C99B416-FA46-441A-8A99-B42799530F60}" destId="{B1599D51-01B4-47AE-9AB8-6A716B11D866}" srcOrd="0" destOrd="0" presId="urn:microsoft.com/office/officeart/2005/8/layout/radial5"/>
    <dgm:cxn modelId="{DE99EC56-F051-4147-B9C0-5E3A91F9DB60}" type="presOf" srcId="{023D5BA2-2C1E-42E8-B036-12FE417EE04F}" destId="{0D60DDA4-4CFA-4EFA-B3C5-C05B0617FA1F}" srcOrd="1" destOrd="0" presId="urn:microsoft.com/office/officeart/2005/8/layout/radial5"/>
    <dgm:cxn modelId="{5C2C7D44-910B-457E-9DD3-D5B0DE373070}" srcId="{06A6D231-E8E2-4DA8-845D-2ADCB5916886}" destId="{993CD603-BEF3-4A0A-89D2-E521B4A22CC6}" srcOrd="0" destOrd="0" parTransId="{1C3D06F2-6FFD-4497-BFB5-5ECA8B582625}" sibTransId="{8D33B0D9-36CC-4814-B12C-C077013771CE}"/>
    <dgm:cxn modelId="{02E3C3E2-B94B-4127-B1EE-C6895870A11D}" type="presOf" srcId="{EA527441-380C-4449-B73A-9BEB0E4D5558}" destId="{192F7C0D-B23D-4A74-817E-C6C647011012}" srcOrd="0" destOrd="0" presId="urn:microsoft.com/office/officeart/2005/8/layout/radial5"/>
    <dgm:cxn modelId="{03D68700-356B-4E5A-BB95-99F89FA67769}" srcId="{06A6D231-E8E2-4DA8-845D-2ADCB5916886}" destId="{3750B2FB-6571-4A22-BBD1-59D30F0B27BF}" srcOrd="2" destOrd="0" parTransId="{22EC007E-6750-4F5D-B3D1-4845BFE2BEE2}" sibTransId="{072084F9-27A2-4EFE-99EE-699A66CAB1A7}"/>
    <dgm:cxn modelId="{638516B9-FE43-4806-92A5-FAE8E2A9BEB4}" type="presOf" srcId="{0E858DF0-9452-4053-A3D0-03323B761C6F}" destId="{946F9B0B-05FB-4EA5-BA43-51C95540DB43}" srcOrd="0" destOrd="0" presId="urn:microsoft.com/office/officeart/2005/8/layout/radial5"/>
    <dgm:cxn modelId="{67022B83-C6C5-428D-8AB9-2426FF85E93F}" type="presOf" srcId="{0BA092B8-827E-40C7-AF39-EE318F431178}" destId="{A8F6B515-C931-42C8-B412-F8805B0C4168}" srcOrd="1" destOrd="0" presId="urn:microsoft.com/office/officeart/2005/8/layout/radial5"/>
    <dgm:cxn modelId="{9593FA24-B521-4282-97AB-AB77E22F8352}" type="presOf" srcId="{993CD603-BEF3-4A0A-89D2-E521B4A22CC6}" destId="{35AB9834-477A-4AC6-86F7-F0080D4060FA}" srcOrd="0" destOrd="0" presId="urn:microsoft.com/office/officeart/2005/8/layout/radial5"/>
    <dgm:cxn modelId="{9093980C-52AE-4050-B5A3-411B03C9B5E1}" srcId="{06A6D231-E8E2-4DA8-845D-2ADCB5916886}" destId="{A94F6331-6833-458D-995D-22339856DF9B}" srcOrd="3" destOrd="0" parTransId="{023D5BA2-2C1E-42E8-B036-12FE417EE04F}" sibTransId="{6C1C2ADA-E8B2-4679-A831-D587A2378E08}"/>
    <dgm:cxn modelId="{A79FE583-BA1A-4F7B-A2D7-5E66D849917C}" type="presParOf" srcId="{946F9B0B-05FB-4EA5-BA43-51C95540DB43}" destId="{E9A59B02-293B-4F5D-AC4E-E79DB7C6102E}" srcOrd="0" destOrd="0" presId="urn:microsoft.com/office/officeart/2005/8/layout/radial5"/>
    <dgm:cxn modelId="{0CE6ED4D-FF62-4D6A-82EC-14C769C59BD8}" type="presParOf" srcId="{946F9B0B-05FB-4EA5-BA43-51C95540DB43}" destId="{75156D62-E85C-4C0B-BF37-8CDB4D44EB8F}" srcOrd="1" destOrd="0" presId="urn:microsoft.com/office/officeart/2005/8/layout/radial5"/>
    <dgm:cxn modelId="{01212FA5-1AFF-4DD1-9F06-0BC5755D52CF}" type="presParOf" srcId="{75156D62-E85C-4C0B-BF37-8CDB4D44EB8F}" destId="{6A0FE43C-6BAB-4DCE-A86D-CBAAA2BA75D7}" srcOrd="0" destOrd="0" presId="urn:microsoft.com/office/officeart/2005/8/layout/radial5"/>
    <dgm:cxn modelId="{1D59DF80-CB30-4EFC-A525-CE118F195B25}" type="presParOf" srcId="{946F9B0B-05FB-4EA5-BA43-51C95540DB43}" destId="{35AB9834-477A-4AC6-86F7-F0080D4060FA}" srcOrd="2" destOrd="0" presId="urn:microsoft.com/office/officeart/2005/8/layout/radial5"/>
    <dgm:cxn modelId="{C60FCC4F-5993-4386-A092-B01B6691B508}" type="presParOf" srcId="{946F9B0B-05FB-4EA5-BA43-51C95540DB43}" destId="{FED68A82-F43E-4F68-852F-77F4F80DD99D}" srcOrd="3" destOrd="0" presId="urn:microsoft.com/office/officeart/2005/8/layout/radial5"/>
    <dgm:cxn modelId="{BBF75582-A79C-4CD7-9B7B-6E4AE78F0E57}" type="presParOf" srcId="{FED68A82-F43E-4F68-852F-77F4F80DD99D}" destId="{34A638EA-E52C-4C68-8805-F6B685EB6C89}" srcOrd="0" destOrd="0" presId="urn:microsoft.com/office/officeart/2005/8/layout/radial5"/>
    <dgm:cxn modelId="{C38CC472-F958-47D4-A03E-C8C6961A43B1}" type="presParOf" srcId="{946F9B0B-05FB-4EA5-BA43-51C95540DB43}" destId="{B1599D51-01B4-47AE-9AB8-6A716B11D866}" srcOrd="4" destOrd="0" presId="urn:microsoft.com/office/officeart/2005/8/layout/radial5"/>
    <dgm:cxn modelId="{F9A81C1F-BDBA-4699-A25C-A88C3498EF45}" type="presParOf" srcId="{946F9B0B-05FB-4EA5-BA43-51C95540DB43}" destId="{87CD9A50-794B-4E3E-A6F9-E4FD821AF84B}" srcOrd="5" destOrd="0" presId="urn:microsoft.com/office/officeart/2005/8/layout/radial5"/>
    <dgm:cxn modelId="{8D1991FB-5F1D-4507-B67D-028C05BA40A0}" type="presParOf" srcId="{87CD9A50-794B-4E3E-A6F9-E4FD821AF84B}" destId="{82C14AEF-0AAE-4700-AFED-DF45BC29CC52}" srcOrd="0" destOrd="0" presId="urn:microsoft.com/office/officeart/2005/8/layout/radial5"/>
    <dgm:cxn modelId="{98B7933C-F97A-471B-AB3D-24E984A443D1}" type="presParOf" srcId="{946F9B0B-05FB-4EA5-BA43-51C95540DB43}" destId="{7D9A1A28-F887-4DB9-B4D5-400BC13968D4}" srcOrd="6" destOrd="0" presId="urn:microsoft.com/office/officeart/2005/8/layout/radial5"/>
    <dgm:cxn modelId="{59EC3CC1-A84A-4A32-B4A0-BE62FB93BB93}" type="presParOf" srcId="{946F9B0B-05FB-4EA5-BA43-51C95540DB43}" destId="{A5820AE5-24D0-42B2-B5D5-61D09602D2CD}" srcOrd="7" destOrd="0" presId="urn:microsoft.com/office/officeart/2005/8/layout/radial5"/>
    <dgm:cxn modelId="{C811D8F0-5E8A-4924-A27C-95F36DD39D17}" type="presParOf" srcId="{A5820AE5-24D0-42B2-B5D5-61D09602D2CD}" destId="{0D60DDA4-4CFA-4EFA-B3C5-C05B0617FA1F}" srcOrd="0" destOrd="0" presId="urn:microsoft.com/office/officeart/2005/8/layout/radial5"/>
    <dgm:cxn modelId="{6B8AB466-4694-4B25-9F43-5588DD3F3964}" type="presParOf" srcId="{946F9B0B-05FB-4EA5-BA43-51C95540DB43}" destId="{00EA9228-3882-490A-B549-870A7858E92D}" srcOrd="8" destOrd="0" presId="urn:microsoft.com/office/officeart/2005/8/layout/radial5"/>
    <dgm:cxn modelId="{54FED05E-EA86-427A-BE94-40225FFAE000}" type="presParOf" srcId="{946F9B0B-05FB-4EA5-BA43-51C95540DB43}" destId="{C2DDC31C-9BA6-4575-AB1F-4BD40ED94958}" srcOrd="9" destOrd="0" presId="urn:microsoft.com/office/officeart/2005/8/layout/radial5"/>
    <dgm:cxn modelId="{B0775BA1-BFA1-45DB-832D-44C8273377EF}" type="presParOf" srcId="{C2DDC31C-9BA6-4575-AB1F-4BD40ED94958}" destId="{A8F6B515-C931-42C8-B412-F8805B0C4168}" srcOrd="0" destOrd="0" presId="urn:microsoft.com/office/officeart/2005/8/layout/radial5"/>
    <dgm:cxn modelId="{C385EF4A-A3CD-4B33-85CA-D3477AED8BA1}" type="presParOf" srcId="{946F9B0B-05FB-4EA5-BA43-51C95540DB43}" destId="{B3724F65-FBA4-4AA5-9F19-48E406138A96}" srcOrd="10" destOrd="0" presId="urn:microsoft.com/office/officeart/2005/8/layout/radial5"/>
    <dgm:cxn modelId="{35C2E99A-227A-40D0-8234-E2F10F1D9A94}" type="presParOf" srcId="{946F9B0B-05FB-4EA5-BA43-51C95540DB43}" destId="{36B23DD3-8493-4668-8787-DC4440C801C9}" srcOrd="11" destOrd="0" presId="urn:microsoft.com/office/officeart/2005/8/layout/radial5"/>
    <dgm:cxn modelId="{66BC14D6-BB25-4CF2-9847-322C57DCCD08}" type="presParOf" srcId="{36B23DD3-8493-4668-8787-DC4440C801C9}" destId="{BA60341F-2544-445E-8ABC-488BB61FBBEB}" srcOrd="0" destOrd="0" presId="urn:microsoft.com/office/officeart/2005/8/layout/radial5"/>
    <dgm:cxn modelId="{C5252274-5E86-426D-8983-907D2CFFCE38}" type="presParOf" srcId="{946F9B0B-05FB-4EA5-BA43-51C95540DB43}" destId="{192F7C0D-B23D-4A74-817E-C6C647011012}" srcOrd="12" destOrd="0" presId="urn:microsoft.com/office/officeart/2005/8/layout/radial5"/>
  </dgm:cxnLst>
  <dgm:bg>
    <a:solidFill>
      <a:schemeClr val="accent2">
        <a:lumMod val="40000"/>
        <a:lumOff val="60000"/>
      </a:schemeClr>
    </a:solidFill>
    <a:effectLst>
      <a:softEdge rad="635000"/>
    </a:effectLst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A59B02-293B-4F5D-AC4E-E79DB7C6102E}">
      <dsp:nvSpPr>
        <dsp:cNvPr id="0" name=""/>
        <dsp:cNvSpPr/>
      </dsp:nvSpPr>
      <dsp:spPr>
        <a:xfrm>
          <a:off x="2259737" y="1249299"/>
          <a:ext cx="846580" cy="8465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solidFill>
            <a:schemeClr val="accent2">
              <a:lumMod val="75000"/>
            </a:schemeClr>
          </a:solidFill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463 776,8 тыс. руб.</a:t>
          </a:r>
        </a:p>
      </dsp:txBody>
      <dsp:txXfrm>
        <a:off x="2383716" y="1373278"/>
        <a:ext cx="598622" cy="598622"/>
      </dsp:txXfrm>
    </dsp:sp>
    <dsp:sp modelId="{75156D62-E85C-4C0B-BF37-8CDB4D44EB8F}">
      <dsp:nvSpPr>
        <dsp:cNvPr id="0" name=""/>
        <dsp:cNvSpPr/>
      </dsp:nvSpPr>
      <dsp:spPr>
        <a:xfrm rot="16200000">
          <a:off x="2496469" y="920902"/>
          <a:ext cx="373117" cy="2987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tx2">
              <a:lumMod val="60000"/>
              <a:lumOff val="40000"/>
            </a:schemeClr>
          </a:solidFill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541282" y="1025465"/>
        <a:ext cx="283492" cy="179251"/>
      </dsp:txXfrm>
    </dsp:sp>
    <dsp:sp modelId="{35AB9834-477A-4AC6-86F7-F0080D4060FA}">
      <dsp:nvSpPr>
        <dsp:cNvPr id="0" name=""/>
        <dsp:cNvSpPr/>
      </dsp:nvSpPr>
      <dsp:spPr>
        <a:xfrm>
          <a:off x="1537684" y="1503"/>
          <a:ext cx="2290686" cy="878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solidFill>
            <a:schemeClr val="accent2">
              <a:lumMod val="75000"/>
            </a:schemeClr>
          </a:solidFill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оплата труда и начисления на выплаты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347 244,4 тыс. руб.</a:t>
          </a:r>
        </a:p>
      </dsp:txBody>
      <dsp:txXfrm>
        <a:off x="1873147" y="130183"/>
        <a:ext cx="1619760" cy="621321"/>
      </dsp:txXfrm>
    </dsp:sp>
    <dsp:sp modelId="{FED68A82-F43E-4F68-852F-77F4F80DD99D}">
      <dsp:nvSpPr>
        <dsp:cNvPr id="0" name=""/>
        <dsp:cNvSpPr/>
      </dsp:nvSpPr>
      <dsp:spPr>
        <a:xfrm rot="20452626">
          <a:off x="3073503" y="1180979"/>
          <a:ext cx="601569" cy="2987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tx2">
              <a:lumMod val="60000"/>
              <a:lumOff val="40000"/>
            </a:schemeClr>
          </a:solidFill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3075976" y="1255409"/>
        <a:ext cx="511944" cy="179251"/>
      </dsp:txXfrm>
    </dsp:sp>
    <dsp:sp modelId="{B1599D51-01B4-47AE-9AB8-6A716B11D866}">
      <dsp:nvSpPr>
        <dsp:cNvPr id="0" name=""/>
        <dsp:cNvSpPr/>
      </dsp:nvSpPr>
      <dsp:spPr>
        <a:xfrm>
          <a:off x="3595759" y="596668"/>
          <a:ext cx="1846460" cy="878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solidFill>
            <a:schemeClr val="accent2">
              <a:lumMod val="75000"/>
            </a:schemeClr>
          </a:solidFill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коммунальные услуги  61 181,1 тыс. руб.</a:t>
          </a:r>
        </a:p>
      </dsp:txBody>
      <dsp:txXfrm>
        <a:off x="3866167" y="725348"/>
        <a:ext cx="1305644" cy="621321"/>
      </dsp:txXfrm>
    </dsp:sp>
    <dsp:sp modelId="{87CD9A50-794B-4E3E-A6F9-E4FD821AF84B}">
      <dsp:nvSpPr>
        <dsp:cNvPr id="0" name=""/>
        <dsp:cNvSpPr/>
      </dsp:nvSpPr>
      <dsp:spPr>
        <a:xfrm rot="728478">
          <a:off x="3093757" y="1712235"/>
          <a:ext cx="475297" cy="2987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tx2">
              <a:lumMod val="60000"/>
              <a:lumOff val="40000"/>
            </a:schemeClr>
          </a:solidFill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3094759" y="1762560"/>
        <a:ext cx="385672" cy="179251"/>
      </dsp:txXfrm>
    </dsp:sp>
    <dsp:sp modelId="{7D9A1A28-F887-4DB9-B4D5-400BC13968D4}">
      <dsp:nvSpPr>
        <dsp:cNvPr id="0" name=""/>
        <dsp:cNvSpPr/>
      </dsp:nvSpPr>
      <dsp:spPr>
        <a:xfrm>
          <a:off x="3516728" y="1610129"/>
          <a:ext cx="1836250" cy="878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solidFill>
            <a:schemeClr val="accent2">
              <a:lumMod val="75000"/>
            </a:schemeClr>
          </a:solidFill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налоговые обязательства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18 706,0 тыс. руб.</a:t>
          </a:r>
        </a:p>
      </dsp:txBody>
      <dsp:txXfrm>
        <a:off x="3785641" y="1738809"/>
        <a:ext cx="1298424" cy="621321"/>
      </dsp:txXfrm>
    </dsp:sp>
    <dsp:sp modelId="{A5820AE5-24D0-42B2-B5D5-61D09602D2CD}">
      <dsp:nvSpPr>
        <dsp:cNvPr id="0" name=""/>
        <dsp:cNvSpPr/>
      </dsp:nvSpPr>
      <dsp:spPr>
        <a:xfrm rot="5400000">
          <a:off x="2496467" y="2125525"/>
          <a:ext cx="373121" cy="2987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tx2">
              <a:lumMod val="60000"/>
              <a:lumOff val="40000"/>
            </a:schemeClr>
          </a:solidFill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541280" y="2140463"/>
        <a:ext cx="283496" cy="179251"/>
      </dsp:txXfrm>
    </dsp:sp>
    <dsp:sp modelId="{00EA9228-3882-490A-B549-870A7858E92D}">
      <dsp:nvSpPr>
        <dsp:cNvPr id="0" name=""/>
        <dsp:cNvSpPr/>
      </dsp:nvSpPr>
      <dsp:spPr>
        <a:xfrm>
          <a:off x="1861188" y="2464995"/>
          <a:ext cx="1643678" cy="878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solidFill>
            <a:schemeClr val="accent2">
              <a:lumMod val="75000"/>
            </a:schemeClr>
          </a:solidFill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иные расходы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13 223,8 тыс. руб.</a:t>
          </a:r>
        </a:p>
      </dsp:txBody>
      <dsp:txXfrm>
        <a:off x="2101899" y="2593675"/>
        <a:ext cx="1162256" cy="621321"/>
      </dsp:txXfrm>
    </dsp:sp>
    <dsp:sp modelId="{C2DDC31C-9BA6-4575-AB1F-4BD40ED94958}">
      <dsp:nvSpPr>
        <dsp:cNvPr id="0" name=""/>
        <dsp:cNvSpPr/>
      </dsp:nvSpPr>
      <dsp:spPr>
        <a:xfrm rot="10297188">
          <a:off x="1643467" y="1663996"/>
          <a:ext cx="600088" cy="2987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tx2">
              <a:lumMod val="60000"/>
              <a:lumOff val="40000"/>
            </a:schemeClr>
          </a:solidFill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1732614" y="1717215"/>
        <a:ext cx="510463" cy="179251"/>
      </dsp:txXfrm>
    </dsp:sp>
    <dsp:sp modelId="{B3724F65-FBA4-4AA5-9F19-48E406138A96}">
      <dsp:nvSpPr>
        <dsp:cNvPr id="0" name=""/>
        <dsp:cNvSpPr/>
      </dsp:nvSpPr>
      <dsp:spPr>
        <a:xfrm>
          <a:off x="24758" y="1506573"/>
          <a:ext cx="1605772" cy="878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solidFill>
            <a:schemeClr val="accent2">
              <a:lumMod val="75000"/>
            </a:schemeClr>
          </a:solidFill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питание детей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17 551,5 тыс. руб.</a:t>
          </a:r>
        </a:p>
      </dsp:txBody>
      <dsp:txXfrm>
        <a:off x="259918" y="1635253"/>
        <a:ext cx="1135452" cy="621321"/>
      </dsp:txXfrm>
    </dsp:sp>
    <dsp:sp modelId="{36B23DD3-8493-4668-8787-DC4440C801C9}">
      <dsp:nvSpPr>
        <dsp:cNvPr id="0" name=""/>
        <dsp:cNvSpPr/>
      </dsp:nvSpPr>
      <dsp:spPr>
        <a:xfrm rot="12073770">
          <a:off x="1597763" y="1061045"/>
          <a:ext cx="756999" cy="2987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tx2">
              <a:lumMod val="60000"/>
              <a:lumOff val="40000"/>
            </a:schemeClr>
          </a:solidFill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1684347" y="1137022"/>
        <a:ext cx="667374" cy="179251"/>
      </dsp:txXfrm>
    </dsp:sp>
    <dsp:sp modelId="{192F7C0D-B23D-4A74-817E-C6C647011012}">
      <dsp:nvSpPr>
        <dsp:cNvPr id="0" name=""/>
        <dsp:cNvSpPr/>
      </dsp:nvSpPr>
      <dsp:spPr>
        <a:xfrm>
          <a:off x="71023" y="521774"/>
          <a:ext cx="1561021" cy="878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solidFill>
            <a:schemeClr val="accent2">
              <a:lumMod val="75000"/>
            </a:schemeClr>
          </a:solidFill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организация отдыха детей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5 870,0 тыс. руб.</a:t>
          </a:r>
        </a:p>
      </dsp:txBody>
      <dsp:txXfrm>
        <a:off x="299629" y="650454"/>
        <a:ext cx="1103809" cy="6213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9CD3-D5EE-41B3-8ACF-DBC54EBE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2016-04-26T12:15:00Z</cp:lastPrinted>
  <dcterms:created xsi:type="dcterms:W3CDTF">2016-04-27T06:10:00Z</dcterms:created>
  <dcterms:modified xsi:type="dcterms:W3CDTF">2016-04-27T06:37:00Z</dcterms:modified>
</cp:coreProperties>
</file>