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0C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51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0C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D0C3D" w:rsidP="00E4076D">
            <w:fldSimple w:instr=" DOCPROPERTY  Рег.№  \* MERGEFORMAT ">
              <w:r w:rsidR="009416DA" w:rsidRPr="009416DA">
                <w:t>83-П/АДМ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9C7EEB" w:rsidRPr="00E335AA" w:rsidTr="009C7EEB">
        <w:trPr>
          <w:trHeight w:val="446"/>
        </w:trPr>
        <w:tc>
          <w:tcPr>
            <w:tcW w:w="4962" w:type="dxa"/>
            <w:gridSpan w:val="4"/>
          </w:tcPr>
          <w:p w:rsidR="00D96BA1" w:rsidRDefault="009C7EEB" w:rsidP="009C7EEB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</w:t>
            </w:r>
            <w:r w:rsidRPr="009C7EEB">
              <w:t xml:space="preserve">остановление Администрации Златоустовского городского округа </w:t>
            </w:r>
            <w:r>
              <w:br/>
            </w:r>
            <w:r w:rsidRPr="009C7EEB">
              <w:t>от 23.06.2017 г. № 260</w:t>
            </w:r>
            <w:r>
              <w:t xml:space="preserve">-П «О </w:t>
            </w:r>
            <w:r w:rsidRPr="009C7EEB">
              <w:t xml:space="preserve">создании комиссии по обследованию жилых помещений инвалидов и общего имущества в многоквартирных домах </w:t>
            </w:r>
            <w:r>
              <w:br/>
            </w:r>
            <w:r w:rsidRPr="009C7EEB">
              <w:t>на территории Златоустовского городского округа, в которых проживают инвалиды, в целях</w:t>
            </w:r>
            <w:r>
              <w:br/>
            </w:r>
            <w:r w:rsidRPr="009C7EEB">
              <w:t xml:space="preserve">их приспособления с учетом потребностей инвалидови обеспечения условийих доступности </w:t>
            </w:r>
            <w:r>
              <w:br/>
            </w:r>
            <w:r w:rsidRPr="009C7EEB">
              <w:t>для инвалидов»</w:t>
            </w:r>
          </w:p>
        </w:tc>
        <w:tc>
          <w:tcPr>
            <w:tcW w:w="3453" w:type="dxa"/>
          </w:tcPr>
          <w:p w:rsidR="00D96BA1" w:rsidRDefault="00D96BA1" w:rsidP="009C7EE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7EEB" w:rsidRDefault="009C7EEB" w:rsidP="009416DA">
      <w:pPr>
        <w:widowControl w:val="0"/>
        <w:ind w:firstLine="709"/>
        <w:jc w:val="both"/>
      </w:pPr>
    </w:p>
    <w:p w:rsidR="009C7EEB" w:rsidRDefault="009C7EEB" w:rsidP="009C7EEB">
      <w:pPr>
        <w:widowControl w:val="0"/>
        <w:ind w:firstLine="709"/>
        <w:jc w:val="both"/>
      </w:pPr>
      <w:r>
        <w:t>В связи с кадровыми изменениями в Администрации Златоустовского городского округа,</w:t>
      </w:r>
    </w:p>
    <w:p w:rsidR="009C7EEB" w:rsidRDefault="009C7EEB" w:rsidP="009C7EEB">
      <w:pPr>
        <w:widowControl w:val="0"/>
        <w:ind w:firstLine="709"/>
        <w:jc w:val="both"/>
      </w:pPr>
      <w:r>
        <w:t xml:space="preserve">ПОСТАНОВЛЯЮ:  </w:t>
      </w:r>
    </w:p>
    <w:p w:rsidR="009C7EEB" w:rsidRDefault="009C7EEB" w:rsidP="009C7EEB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23.06.2017 г. № 260-П «О создании комиссии </w:t>
      </w:r>
      <w:r>
        <w:br/>
        <w:t xml:space="preserve">по обследованию жилых помещений инвалидов и общего имущества </w:t>
      </w:r>
      <w:r>
        <w:br/>
        <w:t xml:space="preserve">в многоквартирных домах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для инвалидов» изложить </w:t>
      </w:r>
      <w:r>
        <w:br/>
        <w:t>в новой редакции (приложение).</w:t>
      </w:r>
    </w:p>
    <w:p w:rsidR="009C7EEB" w:rsidRDefault="009C7EEB" w:rsidP="009C7EEB">
      <w:pPr>
        <w:widowControl w:val="0"/>
        <w:ind w:firstLine="709"/>
        <w:jc w:val="both"/>
      </w:pPr>
      <w:r>
        <w:t>2. Пресс-службе Администрации Златоустовского городского округа          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C7EEB" w:rsidP="009C7EE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C7EE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C7EE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4574CC"/>
    <w:p w:rsidR="009C7EEB" w:rsidRDefault="009C7EEB" w:rsidP="009C7EEB">
      <w:pPr>
        <w:jc w:val="both"/>
        <w:rPr>
          <w:sz w:val="24"/>
          <w:szCs w:val="24"/>
        </w:rPr>
      </w:pPr>
      <w:r w:rsidRPr="009C7EEB">
        <w:rPr>
          <w:sz w:val="24"/>
          <w:szCs w:val="24"/>
        </w:rPr>
        <w:t xml:space="preserve">Рассылка: Бобылев В.В., Ширкова Н.А., МКУ ЗГО «УЖКХ», УАиГ, УММ, </w:t>
      </w:r>
      <w:r>
        <w:rPr>
          <w:sz w:val="24"/>
          <w:szCs w:val="24"/>
        </w:rPr>
        <w:br/>
      </w:r>
      <w:r w:rsidRPr="009C7EEB">
        <w:rPr>
          <w:sz w:val="24"/>
          <w:szCs w:val="24"/>
        </w:rPr>
        <w:t>ОМС «КУИ</w:t>
      </w:r>
      <w:r>
        <w:rPr>
          <w:sz w:val="24"/>
          <w:szCs w:val="24"/>
        </w:rPr>
        <w:t> ЗГО», МБУ </w:t>
      </w:r>
      <w:r w:rsidRPr="009C7EEB">
        <w:rPr>
          <w:sz w:val="24"/>
          <w:szCs w:val="24"/>
        </w:rPr>
        <w:t>«КС», пресс-служба, Собрание депута</w:t>
      </w:r>
      <w:r>
        <w:rPr>
          <w:sz w:val="24"/>
          <w:szCs w:val="24"/>
        </w:rPr>
        <w:t>тов, Брейкина И.Б., прокуратура</w:t>
      </w:r>
      <w:r w:rsidR="00BB5B47">
        <w:rPr>
          <w:sz w:val="24"/>
          <w:szCs w:val="24"/>
        </w:rPr>
        <w:t>, ООВ</w:t>
      </w:r>
    </w:p>
    <w:p w:rsidR="00BB5B47" w:rsidRDefault="00BB5B47" w:rsidP="009C7EEB">
      <w:pPr>
        <w:jc w:val="both"/>
        <w:rPr>
          <w:sz w:val="24"/>
          <w:szCs w:val="24"/>
        </w:rPr>
        <w:sectPr w:rsidR="00BB5B47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C7EEB" w:rsidRDefault="009C7EEB" w:rsidP="009C7EEB">
      <w:pPr>
        <w:ind w:left="5103"/>
        <w:jc w:val="center"/>
      </w:pPr>
      <w:r>
        <w:lastRenderedPageBreak/>
        <w:t>ПРИЛОЖЕНИЕ</w:t>
      </w:r>
    </w:p>
    <w:p w:rsidR="009C7EEB" w:rsidRDefault="009C7EEB" w:rsidP="009C7E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ено</w:t>
      </w:r>
    </w:p>
    <w:p w:rsidR="009C7EEB" w:rsidRDefault="009C7EEB" w:rsidP="009C7E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C7EEB" w:rsidRDefault="009C7EEB" w:rsidP="009C7EEB">
      <w:pPr>
        <w:ind w:left="5103"/>
        <w:jc w:val="center"/>
      </w:pPr>
      <w:r>
        <w:t>Златоустовского городского округа</w:t>
      </w:r>
    </w:p>
    <w:p w:rsidR="009C7EEB" w:rsidRDefault="009C7EEB" w:rsidP="009C7EE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53D8">
        <w:rPr>
          <w:rFonts w:ascii="Times New Roman" w:hAnsi="Times New Roman" w:cs="Times New Roman"/>
          <w:sz w:val="28"/>
          <w:szCs w:val="28"/>
        </w:rPr>
        <w:t xml:space="preserve">28.03.2024 г.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653D8">
        <w:rPr>
          <w:rFonts w:ascii="Times New Roman" w:hAnsi="Times New Roman" w:cs="Times New Roman"/>
          <w:sz w:val="28"/>
          <w:szCs w:val="28"/>
        </w:rPr>
        <w:t>83-П/АДМ</w:t>
      </w:r>
    </w:p>
    <w:p w:rsidR="009C7EEB" w:rsidRDefault="009C7EEB" w:rsidP="009C7EEB">
      <w:pPr>
        <w:tabs>
          <w:tab w:val="left" w:pos="5529"/>
        </w:tabs>
        <w:suppressAutoHyphens/>
        <w:ind w:left="5103"/>
        <w:jc w:val="center"/>
      </w:pPr>
    </w:p>
    <w:p w:rsidR="009C7EEB" w:rsidRDefault="009C7EEB" w:rsidP="009C7EEB">
      <w:pPr>
        <w:jc w:val="center"/>
      </w:pPr>
      <w:r>
        <w:t xml:space="preserve">Состав </w:t>
      </w:r>
    </w:p>
    <w:p w:rsidR="009C7EEB" w:rsidRDefault="009C7EEB" w:rsidP="009C7EEB">
      <w:pPr>
        <w:jc w:val="center"/>
      </w:pPr>
      <w:r>
        <w:t>комиссии по обследованию жилых помещений инвалидов и общего имущества в многоквартирных домах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9C7EEB" w:rsidRDefault="009C7EEB" w:rsidP="004574CC"/>
    <w:p w:rsidR="00412862" w:rsidRDefault="00412862" w:rsidP="004574CC"/>
    <w:tbl>
      <w:tblPr>
        <w:tblW w:w="0" w:type="auto"/>
        <w:tblLook w:val="04A0"/>
      </w:tblPr>
      <w:tblGrid>
        <w:gridCol w:w="2376"/>
        <w:gridCol w:w="310"/>
        <w:gridCol w:w="7061"/>
      </w:tblGrid>
      <w:tr w:rsidR="009C7EEB" w:rsidTr="00505540">
        <w:trPr>
          <w:trHeight w:val="869"/>
        </w:trPr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  <w:r>
              <w:t>Бобылев В.В.</w:t>
            </w: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заместитель Главы Златоустовского городского округа по инфрас</w:t>
            </w:r>
            <w:r w:rsidR="00505540">
              <w:t>труктуре, председатель комиссии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  <w:r>
              <w:t>Самохвалов А.Ю.</w:t>
            </w: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 xml:space="preserve">- 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хозяйства», за</w:t>
            </w:r>
            <w:r w:rsidR="00505540">
              <w:t>меститель председателя комиссии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  <w:r>
              <w:t>Арсентьева С.В.</w:t>
            </w: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 xml:space="preserve">начальник </w:t>
            </w:r>
            <w:r w:rsidR="00505540">
              <w:t>У</w:t>
            </w:r>
            <w:r>
              <w:t xml:space="preserve">правления архитектуры </w:t>
            </w:r>
            <w:r w:rsidR="00505540">
              <w:br/>
            </w:r>
            <w:r>
              <w:t>и градостроительства Администрации Златоустовского горо</w:t>
            </w:r>
            <w:r w:rsidR="00505540">
              <w:t>дского округа (по согласованию)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  <w:r>
              <w:t>Брейкина И.Б.</w:t>
            </w: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руководитель Управления социальной защиты населения Зл</w:t>
            </w:r>
            <w:r w:rsidR="00505540">
              <w:t>атоустовского городского округа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 xml:space="preserve">руководитель </w:t>
            </w:r>
            <w:r w:rsidR="00505540">
              <w:t>муниципального бюджетного учреждения «Капитальное строительство»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</w:tcPr>
          <w:p w:rsidR="009C7EEB" w:rsidRDefault="009C7EEB" w:rsidP="002D3484">
            <w:pPr>
              <w:tabs>
                <w:tab w:val="left" w:pos="709"/>
              </w:tabs>
            </w:pPr>
            <w:r>
              <w:t>Ширкова Н.А.</w:t>
            </w:r>
          </w:p>
        </w:tc>
        <w:tc>
          <w:tcPr>
            <w:tcW w:w="310" w:type="dxa"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заместитель Главы Златоустовского городског</w:t>
            </w:r>
            <w:r w:rsidR="00505540">
              <w:t>о округа по социальным вопросам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  <w:hideMark/>
          </w:tcPr>
          <w:p w:rsidR="009C7EEB" w:rsidRDefault="009C7EEB" w:rsidP="002D3484">
            <w:pPr>
              <w:tabs>
                <w:tab w:val="left" w:pos="709"/>
              </w:tabs>
            </w:pPr>
            <w:r>
              <w:t>Язовцев В.Н.</w:t>
            </w:r>
          </w:p>
        </w:tc>
        <w:tc>
          <w:tcPr>
            <w:tcW w:w="310" w:type="dxa"/>
            <w:hideMark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  <w:hideMark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начальник Управления муниципальной милиции Зл</w:t>
            </w:r>
            <w:r w:rsidR="00505540">
              <w:t>атоустовского городского округа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  <w:hideMark/>
          </w:tcPr>
          <w:p w:rsidR="009C7EEB" w:rsidRDefault="009C7EEB" w:rsidP="002D3484">
            <w:pPr>
              <w:tabs>
                <w:tab w:val="left" w:pos="709"/>
              </w:tabs>
            </w:pPr>
          </w:p>
        </w:tc>
        <w:tc>
          <w:tcPr>
            <w:tcW w:w="310" w:type="dxa"/>
            <w:hideMark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представитель Собрания депутатов Златоустовского горо</w:t>
            </w:r>
            <w:r w:rsidR="00505540">
              <w:t>дского округа (по согласованию)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  <w:hideMark/>
          </w:tcPr>
          <w:p w:rsidR="009C7EEB" w:rsidRDefault="009C7EEB" w:rsidP="002D3484">
            <w:pPr>
              <w:tabs>
                <w:tab w:val="left" w:pos="709"/>
              </w:tabs>
            </w:pPr>
          </w:p>
        </w:tc>
        <w:tc>
          <w:tcPr>
            <w:tcW w:w="310" w:type="dxa"/>
            <w:hideMark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  <w:hideMark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</w:t>
            </w:r>
            <w:r w:rsidR="00505540">
              <w:t>тва инвалидов (по согласованию)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  <w:hideMark/>
          </w:tcPr>
          <w:p w:rsidR="009C7EEB" w:rsidRDefault="009C7EEB" w:rsidP="002D3484">
            <w:pPr>
              <w:tabs>
                <w:tab w:val="left" w:pos="709"/>
              </w:tabs>
            </w:pPr>
          </w:p>
        </w:tc>
        <w:tc>
          <w:tcPr>
            <w:tcW w:w="310" w:type="dxa"/>
            <w:hideMark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  <w:hideMark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</w:t>
            </w:r>
            <w:r w:rsidR="00505540">
              <w:t>щества слепых (по согласованию)</w:t>
            </w:r>
          </w:p>
          <w:p w:rsidR="00505540" w:rsidRPr="00505540" w:rsidRDefault="00505540" w:rsidP="00505540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</w:p>
        </w:tc>
      </w:tr>
      <w:tr w:rsidR="009C7EEB" w:rsidTr="00505540">
        <w:tc>
          <w:tcPr>
            <w:tcW w:w="2376" w:type="dxa"/>
            <w:hideMark/>
          </w:tcPr>
          <w:p w:rsidR="009C7EEB" w:rsidRDefault="009C7EEB" w:rsidP="002D3484">
            <w:pPr>
              <w:tabs>
                <w:tab w:val="left" w:pos="709"/>
              </w:tabs>
            </w:pPr>
          </w:p>
        </w:tc>
        <w:tc>
          <w:tcPr>
            <w:tcW w:w="310" w:type="dxa"/>
            <w:hideMark/>
          </w:tcPr>
          <w:p w:rsidR="009C7EEB" w:rsidRDefault="009C7EEB" w:rsidP="002D3484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7061" w:type="dxa"/>
            <w:hideMark/>
          </w:tcPr>
          <w:p w:rsidR="009C7EEB" w:rsidRDefault="009C7EEB" w:rsidP="00505540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глухих (по согласованию)</w:t>
            </w:r>
          </w:p>
        </w:tc>
      </w:tr>
    </w:tbl>
    <w:p w:rsidR="009C7EEB" w:rsidRDefault="009C7EEB" w:rsidP="004574CC"/>
    <w:p w:rsidR="009C7EEB" w:rsidRDefault="009C7EEB" w:rsidP="004574CC"/>
    <w:p w:rsidR="009C7EEB" w:rsidRPr="00E335AA" w:rsidRDefault="009C7EEB" w:rsidP="004574CC"/>
    <w:sectPr w:rsidR="009C7EEB" w:rsidRPr="00E335AA" w:rsidSect="00505540"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EE" w:rsidRDefault="00F906EE">
      <w:r>
        <w:separator/>
      </w:r>
    </w:p>
  </w:endnote>
  <w:endnote w:type="continuationSeparator" w:id="1">
    <w:p w:rsidR="00F906EE" w:rsidRDefault="00F9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Вр-353404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Вр-353404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EE" w:rsidRDefault="00F906EE">
      <w:r>
        <w:separator/>
      </w:r>
    </w:p>
  </w:footnote>
  <w:footnote w:type="continuationSeparator" w:id="1">
    <w:p w:rsidR="00F906EE" w:rsidRDefault="00F90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0C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4E5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C3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2862"/>
    <w:rsid w:val="004140E6"/>
    <w:rsid w:val="00425AA9"/>
    <w:rsid w:val="00432C1A"/>
    <w:rsid w:val="00433397"/>
    <w:rsid w:val="0045049D"/>
    <w:rsid w:val="004523BB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554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2201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53D8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C7EE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3722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5B47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4E5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06E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C7E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C7EE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2024-03-29T08:46:00Z</dcterms:created>
  <dcterms:modified xsi:type="dcterms:W3CDTF">2024-03-29T08:46:00Z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