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C3FF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18252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225"/>
        <w:gridCol w:w="142"/>
        <w:gridCol w:w="3737"/>
        <w:gridCol w:w="142"/>
      </w:tblGrid>
      <w:tr w:rsidR="009416DA" w:rsidRPr="00E335AA" w:rsidTr="006B3088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C3FF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EC3FF3" w:rsidP="00E4076D">
            <w:fldSimple w:instr=" DOCPROPERTY  Рег.№  \* MERGEFORMAT ">
              <w:r w:rsidR="009416DA" w:rsidRPr="009416DA">
                <w:t>19-П/АДМ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B3088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B3088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6B3088">
            <w:pPr>
              <w:jc w:val="both"/>
            </w:pPr>
            <w:r>
              <w:t xml:space="preserve">О внесении изменений </w:t>
            </w:r>
            <w:r w:rsidR="006B3088">
              <w:br/>
            </w:r>
            <w:r>
              <w:t xml:space="preserve">в постановление Администрации Златоустовского городского округа </w:t>
            </w:r>
            <w:r w:rsidR="006B3088">
              <w:br/>
            </w:r>
            <w:r>
              <w:t xml:space="preserve">от 25.07.2018 г. № 304-П </w:t>
            </w:r>
            <w:r w:rsidR="006B3088">
              <w:br/>
            </w:r>
            <w:r>
              <w:t>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B308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B3088" w:rsidRDefault="006B3088" w:rsidP="009416DA">
      <w:pPr>
        <w:widowControl w:val="0"/>
        <w:ind w:firstLine="709"/>
        <w:jc w:val="both"/>
      </w:pPr>
    </w:p>
    <w:p w:rsidR="009416DA" w:rsidRPr="00E4076D" w:rsidRDefault="006B3088" w:rsidP="009416DA">
      <w:pPr>
        <w:widowControl w:val="0"/>
        <w:ind w:firstLine="709"/>
        <w:jc w:val="both"/>
      </w:pPr>
      <w:r w:rsidRPr="006B3088">
        <w:t xml:space="preserve">В соответствии с Федеральным законом от 27.07.2010 г. </w:t>
      </w:r>
      <w:r>
        <w:t>№</w:t>
      </w:r>
      <w:r w:rsidRPr="006B3088">
        <w:t xml:space="preserve"> 210-ФЗ </w:t>
      </w:r>
      <w:r>
        <w:br/>
        <w:t>«</w:t>
      </w:r>
      <w:r w:rsidRPr="006B3088">
        <w:t>Об организации предоставления государственных и муниципальных услуг</w:t>
      </w:r>
      <w:r>
        <w:t>»</w:t>
      </w:r>
      <w:r w:rsidRPr="006B3088">
        <w:t xml:space="preserve">, постановлением Администрации Златоустовского городского округа </w:t>
      </w:r>
      <w:r>
        <w:br/>
      </w:r>
      <w:r w:rsidRPr="006B3088">
        <w:t xml:space="preserve">от 29.03.2012 г. </w:t>
      </w:r>
      <w:r>
        <w:t>№</w:t>
      </w:r>
      <w:r w:rsidRPr="006B3088">
        <w:t xml:space="preserve"> 75-</w:t>
      </w:r>
      <w:r w:rsidR="00D137E4">
        <w:t>п</w:t>
      </w:r>
      <w:r w:rsidRPr="006B3088">
        <w:t xml:space="preserve"> «О порядке разработки и утверждения административных регламентов предоставления муниципальных услуг»,</w:t>
      </w:r>
    </w:p>
    <w:p w:rsidR="00CC4E26" w:rsidRPr="007B02FF" w:rsidRDefault="00F12903" w:rsidP="006B3088">
      <w:pPr>
        <w:widowControl w:val="0"/>
        <w:ind w:firstLine="708"/>
        <w:jc w:val="both"/>
      </w:pPr>
      <w:r>
        <w:t>ПОСТАНОВЛЯЮ: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1. Внести в приложение к постановлению Администрации Златоустовского городского округа от 25.07.2018 г. № 304-П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территории»», следующие изменения: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1) в подпункте 1 пункта 4 слова «в органе местного самоуправления «Комитет по управлению имуществом Златоустовского городского округа» (далее - Уполномоченный орган)», заменить словами «в Комитете </w:t>
      </w:r>
      <w:r w:rsidR="00D137E4">
        <w:br/>
      </w:r>
      <w:r>
        <w:t xml:space="preserve">по управлению имуществом Златоустовского городского округа </w:t>
      </w:r>
      <w:r w:rsidR="00D137E4">
        <w:br/>
      </w:r>
      <w:r>
        <w:t>(далее - Уполномоченный орган)»;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2) пункт 14 изложить в следующей редакции: «14. </w:t>
      </w:r>
      <w:r w:rsidR="00D137E4">
        <w:t>М</w:t>
      </w:r>
      <w:r>
        <w:t>униципальная услуга предоставляется Комитетом по управлению имуществом Златоустовского городского округа.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lastRenderedPageBreak/>
        <w:t>Адрес: Челябинская область, г. Златоуст, ул. Таганайская, дом 1.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Председатель Уполномоченного органа – кабинет 403, тел/факс: 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8 (3513) 62-10-48. Адрес электронной почты: komitet.kui.zlat@yandex.ru»;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3) в подпункте 2 пункта 15 слова «заместителю Главы Златоустовского городского округа по имуществу и финансам» заменить словами </w:t>
      </w:r>
      <w:r w:rsidR="00FE55AE">
        <w:br/>
      </w:r>
      <w:r>
        <w:t xml:space="preserve">«лицу уполномоченному </w:t>
      </w:r>
      <w:r w:rsidR="007F11B4">
        <w:t>П</w:t>
      </w:r>
      <w:r>
        <w:t>остановлением Администрации Златоустовского городского округа на рассмотрение заявлений о предварительном согласовании земельных участков»;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4) в подпункте 3 пункта 15 слова «Заместитель Главы Златоустовского городского округа по имуществу и финансам» заменить словами </w:t>
      </w:r>
      <w:r w:rsidR="00FE55AE">
        <w:br/>
      </w:r>
      <w:r>
        <w:t xml:space="preserve">«лицо уполномоченное </w:t>
      </w:r>
      <w:r w:rsidR="007F11B4">
        <w:t>П</w:t>
      </w:r>
      <w:bookmarkStart w:id="0" w:name="_GoBack"/>
      <w:bookmarkEnd w:id="0"/>
      <w:r>
        <w:t>остановлением Администрации Златоустовского городского округа на рассмотрение заявлений об утверждении схемы расположения земельного участка на кадастровом плане территории»;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5) в абзаце 8 подпункта 4 пункта 15 слова «телефон: 8 (3513) 62-18-66» заменить словами «телефон: 8 (3513) 62-12-67 (доб</w:t>
      </w:r>
      <w:r w:rsidR="00BB43F6">
        <w:t>.</w:t>
      </w:r>
      <w:r>
        <w:t xml:space="preserve"> 328, 332, 333)»;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6) в пункте 19 слова «Срок предоставления муниципальной услуги составляет 12 рабочих дней (в случае, если не требуется согласование </w:t>
      </w:r>
      <w:r w:rsidR="00BB43F6">
        <w:br/>
      </w:r>
      <w:r>
        <w:t xml:space="preserve">с органом исполнительной власти субъекта Российской Федерации, уполномоченным в области лесных отношений в соответствии с пунктом 10 статьи 3.5 Федерального закона от 25.10.2001 г. № 137-ФЗ «О введении </w:t>
      </w:r>
      <w:r w:rsidR="00BB43F6">
        <w:br/>
      </w:r>
      <w:r>
        <w:t>в действие Земельного кодекса Российской Федерации»)» исключить;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7) Пункт 52 изложить в следующей редакции: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«52. Получение информации о ходе рассмотрения заявления </w:t>
      </w:r>
      <w:r w:rsidR="00BB43F6">
        <w:br/>
      </w:r>
      <w:r>
        <w:t xml:space="preserve">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</w:t>
      </w:r>
      <w:r w:rsidR="00BB43F6">
        <w:br/>
      </w:r>
      <w:r>
        <w:t xml:space="preserve">о дальнейших действиях в личном кабинете по собственной инициативе, </w:t>
      </w:r>
      <w:r w:rsidR="00BB43F6">
        <w:br/>
      </w:r>
      <w:r>
        <w:t>в любое время.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Порядок направления в личный кабинет заявителя в федеральной государственной информационной системе </w:t>
      </w:r>
      <w:r w:rsidR="00BB43F6">
        <w:t>«</w:t>
      </w:r>
      <w:r>
        <w:t xml:space="preserve">Единый портал государственных </w:t>
      </w:r>
      <w:r w:rsidR="00BB43F6">
        <w:br/>
      </w:r>
      <w:r>
        <w:t>и муниципальных услуг (функций)</w:t>
      </w:r>
      <w:r w:rsidR="00BB43F6">
        <w:t>»</w:t>
      </w:r>
      <w:r>
        <w:t xml:space="preserve"> сведений о ходе выполнения запроса </w:t>
      </w:r>
      <w:r w:rsidR="00BB43F6">
        <w:br/>
      </w:r>
      <w:r>
        <w:t xml:space="preserve">о предоставлении муниципальной услуги, заявления о предоставлении услуги, указанной в части 3 статьи 1 Федерального закона </w:t>
      </w:r>
      <w:r w:rsidR="00BB43F6">
        <w:t>«</w:t>
      </w:r>
      <w:r>
        <w:t>Об организации предоставления государственных и муниципальных услуг</w:t>
      </w:r>
      <w:r w:rsidR="00BB43F6">
        <w:t>»</w:t>
      </w:r>
      <w:r>
        <w:t xml:space="preserve">, а также результатов предоставления муниципальной услуги, результатов предоставления услуги, указанной в части 3 статьи 1 Федерального закона </w:t>
      </w:r>
      <w:r w:rsidR="00BB43F6">
        <w:br/>
        <w:t>«</w:t>
      </w:r>
      <w:r>
        <w:t>Об организации предоставления государственных и муниципальных услуг</w:t>
      </w:r>
      <w:r w:rsidR="00BB43F6">
        <w:t>»</w:t>
      </w:r>
      <w:r>
        <w:t xml:space="preserve"> осуществляется в соответствии вПравилами, утвержденными постановлениемПравительства </w:t>
      </w:r>
      <w:r w:rsidR="00D137E4">
        <w:t>Р</w:t>
      </w:r>
      <w:r>
        <w:t>оссийской Федерации от 1 марта 2022 г. №277»;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1) 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BB43F6">
        <w:br/>
      </w:r>
      <w:r>
        <w:lastRenderedPageBreak/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2) уведомление о результатах рассмотрения документов, необходимых                 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BB43F6">
        <w:br/>
      </w:r>
      <w:r>
        <w:t>и возможности получить результат предоставления муниципальной услуги либо мотивированный отказ в предоставлении муниципальной услуги.»;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8) Пункт 65 изложить в следующей редакции: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«65.</w:t>
      </w:r>
      <w:r w:rsidR="00FE55AE">
        <w:t> </w:t>
      </w:r>
      <w: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Жалоба может быть подана заявителем в течение тридцати календарных дней со дня, </w:t>
      </w:r>
      <w:r w:rsidR="00BB43F6">
        <w:br/>
      </w:r>
      <w:r>
        <w:t xml:space="preserve">когда заявитель узнал или должен был узнать о нарушении своих прав. Жалоба и ходатайство о восстановлении срока подачи жалобы подаются лицом </w:t>
      </w:r>
      <w:r w:rsidR="00BB43F6">
        <w:br/>
      </w:r>
      <w:r>
        <w:t xml:space="preserve">в электронном виде с использованием единого портала государственных </w:t>
      </w:r>
      <w:r w:rsidR="00BB43F6">
        <w:br/>
      </w:r>
      <w:r>
        <w:t>и муниципальных услуг. При подаче жалобы в электронном виде она должна быть подписана одним из видов подписей, установленных Правительством Российской Федерации.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Жалоба должна содержать: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1) наименование разрешительного органа, фамилию, имя, отчество </w:t>
      </w:r>
      <w:r w:rsidR="00BB43F6">
        <w:br/>
      </w:r>
      <w:r>
        <w:t>(при наличии) должностного лица, решение и (или) действие (бездействие) которых обжалуются;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2) 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</w:t>
      </w:r>
      <w:r w:rsidR="00FE55AE">
        <w:br/>
      </w:r>
      <w:r>
        <w:t>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3) сведения об обжалуемых решении разрешительного органа </w:t>
      </w:r>
      <w:r w:rsidR="00BB43F6">
        <w:br/>
      </w:r>
      <w:r>
        <w:t xml:space="preserve">и (или) действии (бездействии) его должностного лица, которые привели </w:t>
      </w:r>
      <w:r w:rsidR="00FE55AE">
        <w:br/>
      </w:r>
      <w:r>
        <w:t>или могут привести к нарушению прав заявителя, подавшего жалобу;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4) основания и доводы, на основании которых заявитель не согласен </w:t>
      </w:r>
      <w:r w:rsidR="00BB43F6">
        <w:br/>
      </w:r>
      <w:r>
        <w:t xml:space="preserve">с решением разрешительного органа и (или) действием (бездействием) должностного лица. Заявителем могут быть представлены документы </w:t>
      </w:r>
      <w:r w:rsidR="00BB43F6">
        <w:br/>
      </w:r>
      <w:r>
        <w:t>(при наличии), подтверждающие его доводы, либо их копии;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5) требования заявителя, подавшего жалобу.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К жалобе может быть приложена позиция Уполномоченного </w:t>
      </w:r>
      <w:r w:rsidR="00BB43F6">
        <w:br/>
      </w:r>
      <w:r>
        <w:t xml:space="preserve">при Президенте Российской Федерации по защите прав предпринимателей, </w:t>
      </w:r>
      <w:r w:rsidR="00BB43F6">
        <w:br/>
      </w:r>
      <w:r>
        <w:t xml:space="preserve">его общественного представителя, уполномоченного по защите прав </w:t>
      </w:r>
      <w:r>
        <w:lastRenderedPageBreak/>
        <w:t>предпринимателей в субъекте Российской Федерации, относящаяся к предмету жалобы.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Заявитель до принятия решения по жалобе может отозвать ее. </w:t>
      </w:r>
      <w:r w:rsidR="00FE55AE">
        <w:br/>
      </w:r>
      <w:r>
        <w:t xml:space="preserve">При этом повторное направление жалобы по тем же основаниям </w:t>
      </w:r>
      <w:r w:rsidR="00FE55AE">
        <w:br/>
      </w:r>
      <w:r>
        <w:t>не допускается.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В случае пропуска по уважительной причине срока подачи жалобы </w:t>
      </w:r>
      <w:r w:rsidR="00BB43F6">
        <w:br/>
      </w:r>
      <w:r>
        <w:t xml:space="preserve">этот срок по ходатайству заявителя может быть восстановлен разрешительным органом при условии, что одновременно с жалобой подано ходатайство </w:t>
      </w:r>
      <w:r w:rsidR="00BB43F6">
        <w:br/>
      </w:r>
      <w:r>
        <w:t>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Разрешительный орган принимает решение об отказе в рассмотрении жалобы, если: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1) 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2) в удовлетворении ходатайства о восстановлении пропущенного срока на подачу жалобы отказано;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3) до принятия решения по жалобе от заявителя, ее подавшего, поступило заявление об отзыве жалобы;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4) имеется решение суда по вопросам, поставленным в жалобе;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5) заявитель, ранее подавший жалобу в уполномоченный орган, подал другую жалобу по тому же предмету и по тем же основаниям;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6) 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7) ранее получен отказ в рассмотрении жалобы по тому же предмету </w:t>
      </w:r>
      <w:r w:rsidR="00BB43F6">
        <w:br/>
      </w:r>
      <w:r>
        <w:t xml:space="preserve">и по тем же основаниям, исключающий возможность повторного обращения данного заявителя с жалобой, и не приводятся новые доводы </w:t>
      </w:r>
      <w:r w:rsidR="00BB43F6">
        <w:br/>
      </w:r>
      <w:r>
        <w:t>или обстоятельства;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8) жалоба подана в ненадлежащий уполномоченный орган;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9) содержание жалобы не относится к принятому в ходе предоставления государственной услуги решению и осуществленным действиям (бездействию).»;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9) Пункт 68 изложить в следующей редакции: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«68. Порядок досудебного (внесудебного) обжалования решений, действий (бездействия) Уполномоченного органа, предоставляющего муниципальную услугу, его должностных лиц, а также подачи жалобы </w:t>
      </w:r>
      <w:r w:rsidR="00BB43F6">
        <w:br/>
      </w:r>
      <w:r>
        <w:t>и ходатайства о восстановлении срока подачи жалобы регулируется: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>1) Федеральным законом № 210-ФЗ;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2) постановлением Правительства Российской Федерации от 20.11.2012 г. № 1198 «О федеральной государственной информационной системе, обеспечивающей процесс досудебного (внесудебного) обжалования решений </w:t>
      </w:r>
      <w:r w:rsidR="00BB43F6">
        <w:br/>
      </w:r>
      <w:r>
        <w:t xml:space="preserve">и действий (бездействия), совершенных при предоставлении государственных </w:t>
      </w:r>
      <w:r w:rsidR="00BB43F6">
        <w:br/>
      </w:r>
      <w:r w:rsidR="00D137E4">
        <w:t>и муниципальных услуг».»:</w:t>
      </w:r>
    </w:p>
    <w:p w:rsidR="00D137E4" w:rsidRPr="00D137E4" w:rsidRDefault="006B3088" w:rsidP="00D137E4">
      <w:pPr>
        <w:widowControl w:val="0"/>
        <w:ind w:firstLine="709"/>
        <w:jc w:val="both"/>
      </w:pPr>
      <w:r>
        <w:lastRenderedPageBreak/>
        <w:t>2. </w:t>
      </w:r>
      <w:r w:rsidR="00D137E4" w:rsidRPr="00D137E4">
        <w:t>Пресс-службе Администрации Златоустовского городского округа</w:t>
      </w:r>
      <w:r w:rsidR="00D137E4" w:rsidRPr="00D137E4">
        <w:br/>
        <w:t>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B3088" w:rsidRDefault="006B3088" w:rsidP="006B3088">
      <w:pPr>
        <w:widowControl w:val="0"/>
        <w:tabs>
          <w:tab w:val="left" w:pos="680"/>
          <w:tab w:val="left" w:pos="851"/>
        </w:tabs>
        <w:ind w:firstLine="709"/>
        <w:jc w:val="both"/>
      </w:pPr>
      <w:r>
        <w:t xml:space="preserve">3. Организацию выполнения настоящего </w:t>
      </w:r>
      <w:r w:rsidR="00FE55AE">
        <w:t>п</w:t>
      </w:r>
      <w:r>
        <w:t xml:space="preserve">остановления возложить </w:t>
      </w:r>
      <w:r w:rsidR="00BB43F6"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6B3088" w:rsidRPr="006B3088" w:rsidRDefault="006B3088" w:rsidP="00BB43F6">
      <w:pPr>
        <w:tabs>
          <w:tab w:val="left" w:pos="680"/>
          <w:tab w:val="left" w:pos="851"/>
        </w:tabs>
        <w:ind w:firstLine="709"/>
        <w:jc w:val="both"/>
      </w:pPr>
      <w:r>
        <w:t>4. </w:t>
      </w:r>
      <w:r w:rsidRPr="006B3088">
        <w:t xml:space="preserve">Контроль за выполнением настоящего постановления оставляю </w:t>
      </w:r>
      <w:r w:rsidR="00BB43F6">
        <w:br/>
      </w:r>
      <w:r w:rsidRPr="006B3088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6B3088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6B3088" w:rsidP="00392DA7">
            <w:r w:rsidRPr="006B3088">
              <w:t>Исполняющий обязанности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56234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562346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EA5" w:rsidRDefault="00987EA5">
      <w:r>
        <w:separator/>
      </w:r>
    </w:p>
  </w:endnote>
  <w:endnote w:type="continuationSeparator" w:id="1">
    <w:p w:rsidR="00987EA5" w:rsidRDefault="0098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5AE" w:rsidRPr="00FF7009" w:rsidRDefault="00FE55A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Вр-463686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5AE" w:rsidRPr="00C9340B" w:rsidRDefault="00FE55A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Вр-463686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EA5" w:rsidRDefault="00987EA5">
      <w:r>
        <w:separator/>
      </w:r>
    </w:p>
  </w:footnote>
  <w:footnote w:type="continuationSeparator" w:id="1">
    <w:p w:rsidR="00987EA5" w:rsidRDefault="00987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5AE" w:rsidRPr="00FF7009" w:rsidRDefault="00EC3FF3" w:rsidP="00FF7009">
    <w:pPr>
      <w:pStyle w:val="a5"/>
      <w:jc w:val="center"/>
      <w:rPr>
        <w:lang w:val="en-US"/>
      </w:rPr>
    </w:pPr>
    <w:r>
      <w:fldChar w:fldCharType="begin"/>
    </w:r>
    <w:r w:rsidR="00FE55AE">
      <w:instrText xml:space="preserve"> PAGE   \* MERGEFORMAT </w:instrText>
    </w:r>
    <w:r>
      <w:fldChar w:fldCharType="separate"/>
    </w:r>
    <w:r w:rsidR="006901F3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5AE" w:rsidRPr="00E045E8" w:rsidRDefault="00FE55A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0B1"/>
    <w:rsid w:val="000B17AD"/>
    <w:rsid w:val="000C680A"/>
    <w:rsid w:val="000D23DE"/>
    <w:rsid w:val="000F1E06"/>
    <w:rsid w:val="00110850"/>
    <w:rsid w:val="00121B20"/>
    <w:rsid w:val="001245AA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25440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346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01F3"/>
    <w:rsid w:val="0069777A"/>
    <w:rsid w:val="006A33E9"/>
    <w:rsid w:val="006B18C3"/>
    <w:rsid w:val="006B3088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11B4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7EA5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43F6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37E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570B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3FF3"/>
    <w:rsid w:val="00ED1AE3"/>
    <w:rsid w:val="00ED3308"/>
    <w:rsid w:val="00ED3D66"/>
    <w:rsid w:val="00EE79CA"/>
    <w:rsid w:val="00EF1225"/>
    <w:rsid w:val="00EF59E8"/>
    <w:rsid w:val="00F02D5B"/>
    <w:rsid w:val="00F03345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55AE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2026-01-28T04:37:00Z</cp:lastPrinted>
  <dcterms:created xsi:type="dcterms:W3CDTF">2026-01-29T04:02:00Z</dcterms:created>
  <dcterms:modified xsi:type="dcterms:W3CDTF">2026-01-29T04:02:00Z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