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E1D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4711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E1D2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17.10.2025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DE1D2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381-П/АДМ</w:t>
            </w:r>
            <w:r>
              <w:fldChar w:fldCharType="end"/>
            </w:r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391135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391135">
            <w:pPr>
              <w:jc w:val="both"/>
            </w:pPr>
            <w:r>
              <w:t>Прогноз социально-экономического развития Златоустовского городского округа на 2026 год и плановый период 2027 и 2028 годов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39113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91135" w:rsidRDefault="00391135" w:rsidP="009416DA">
      <w:pPr>
        <w:widowControl w:val="0"/>
        <w:ind w:firstLine="709"/>
        <w:jc w:val="both"/>
      </w:pPr>
    </w:p>
    <w:p w:rsidR="00B94E1C" w:rsidRDefault="00B94E1C" w:rsidP="00B94E1C">
      <w:pPr>
        <w:widowControl w:val="0"/>
        <w:ind w:firstLine="709"/>
        <w:jc w:val="both"/>
      </w:pPr>
    </w:p>
    <w:p w:rsidR="009416DA" w:rsidRPr="00E4076D" w:rsidRDefault="00B94E1C" w:rsidP="00B94E1C">
      <w:pPr>
        <w:widowControl w:val="0"/>
        <w:ind w:firstLine="709"/>
        <w:jc w:val="both"/>
      </w:pPr>
      <w:r>
        <w:t>Рассмотрев на Коллегии при Г</w:t>
      </w:r>
      <w:r>
        <w:t>лаве Златоустовского городского округа Прогноз социально-экономического развития Златоустовского городского округа на 2026 год и плановый период 2027 и 2028 годов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94E1C" w:rsidRDefault="00B94E1C" w:rsidP="00B94E1C">
      <w:pPr>
        <w:widowControl w:val="0"/>
        <w:ind w:firstLine="709"/>
        <w:jc w:val="both"/>
      </w:pPr>
      <w:r>
        <w:t>1. </w:t>
      </w:r>
      <w:r>
        <w:t>Информацию «Прогноз социально-экономического развития Златоустовского городского округа на 2026 год и плановый период 2027 и 2028 годов» принять к сведению (приложение).</w:t>
      </w:r>
    </w:p>
    <w:p w:rsidR="00B94E1C" w:rsidRDefault="00B94E1C" w:rsidP="00B94E1C">
      <w:pPr>
        <w:widowControl w:val="0"/>
        <w:ind w:firstLine="709"/>
        <w:jc w:val="both"/>
      </w:pPr>
      <w:r>
        <w:t>2. </w:t>
      </w:r>
      <w:r>
        <w:t xml:space="preserve">Заместителям Главы Златоустовского городского округа, руководителям органов местного самоуправления, отраслевым органам Администрации Златоустовского городского округа, муниципальным учреждениям организовать работу и </w:t>
      </w:r>
      <w:proofErr w:type="gramStart"/>
      <w:r>
        <w:t>контроль за</w:t>
      </w:r>
      <w:proofErr w:type="gramEnd"/>
      <w:r>
        <w:t xml:space="preserve"> исполнением решений Коллегии при Главе Златоустовского городского округа.</w:t>
      </w:r>
    </w:p>
    <w:p w:rsidR="00B94E1C" w:rsidRDefault="00B94E1C" w:rsidP="00B94E1C">
      <w:pPr>
        <w:widowControl w:val="0"/>
        <w:ind w:firstLine="709"/>
        <w:jc w:val="both"/>
      </w:pPr>
      <w:r>
        <w:t>3. </w:t>
      </w:r>
      <w:r>
        <w:t>Пресс-службе Администрации Златоустовского городского округа (</w:t>
      </w:r>
      <w:proofErr w:type="spellStart"/>
      <w:r>
        <w:t>Сем</w:t>
      </w:r>
      <w:r>
        <w:t>ё</w:t>
      </w:r>
      <w:r>
        <w:t>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</w:t>
      </w:r>
      <w:r>
        <w:t>тановление на официальном сайте</w:t>
      </w:r>
      <w:r>
        <w:t xml:space="preserve"> Златоустовского городского округа в сети «Интернет». </w:t>
      </w:r>
    </w:p>
    <w:p w:rsidR="009416DA" w:rsidRDefault="00B94E1C" w:rsidP="00B94E1C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</w:t>
      </w:r>
      <w:r>
        <w:br/>
      </w:r>
      <w:r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39113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39113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E4952A" wp14:editId="4A3B394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>
      <w:bookmarkStart w:id="0" w:name="_GoBack"/>
      <w:bookmarkEnd w:id="0"/>
    </w:p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Вр-453683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Вр-453683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E1D2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1135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13D1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29B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4F1C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5129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94E1C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1D2C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8</cp:revision>
  <cp:lastPrinted>2010-08-02T08:59:00Z</cp:lastPrinted>
  <dcterms:created xsi:type="dcterms:W3CDTF">2025-10-20T08:08:00Z</dcterms:created>
  <dcterms:modified xsi:type="dcterms:W3CDTF">2025-10-20T08:12:00Z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