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17462" w:rsidRDefault="00BD4135">
      <w:pPr>
        <w:pStyle w:val="1"/>
        <w:rPr>
          <w:color w:val="auto"/>
        </w:rPr>
      </w:pPr>
      <w:r w:rsidRPr="0051746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17462">
        <w:rPr>
          <w:rStyle w:val="a4"/>
          <w:b w:val="0"/>
          <w:bCs w:val="0"/>
          <w:color w:val="auto"/>
        </w:rPr>
        <w:t>круга от 3 октября 2005 г. N 236-п "О мерах по обеспечению призыва граждан на военную службу в октябре-декабре 2005 года"</w:t>
      </w:r>
    </w:p>
    <w:p w:rsidR="00000000" w:rsidRPr="00517462" w:rsidRDefault="00BD4135"/>
    <w:p w:rsidR="00000000" w:rsidRPr="00517462" w:rsidRDefault="00BD4135">
      <w:r w:rsidRPr="00517462">
        <w:t xml:space="preserve">На основании </w:t>
      </w:r>
      <w:r w:rsidRPr="00517462">
        <w:rPr>
          <w:rStyle w:val="a4"/>
          <w:color w:val="auto"/>
        </w:rPr>
        <w:t>Федерального закона</w:t>
      </w:r>
      <w:r w:rsidRPr="00517462">
        <w:t xml:space="preserve"> "О воинской обязанности и </w:t>
      </w:r>
      <w:r w:rsidRPr="00517462">
        <w:t xml:space="preserve">военной службе", </w:t>
      </w:r>
      <w:r w:rsidRPr="00517462">
        <w:rPr>
          <w:rStyle w:val="a4"/>
          <w:color w:val="auto"/>
        </w:rPr>
        <w:t>Указа</w:t>
      </w:r>
      <w:r w:rsidRPr="00517462">
        <w:t xml:space="preserve"> Президента РФ от 27 сентября 2005 года N 1134, во исполнение решения военного комиссара города Златоуста от 30.09.2005 года N 858, в целях своевременного, в полно</w:t>
      </w:r>
      <w:r w:rsidRPr="00517462">
        <w:t>м объеме и качественного проведения призыва граждан на военную службу в октябре-декабре 2005 года, постановляю:</w:t>
      </w:r>
    </w:p>
    <w:p w:rsidR="00000000" w:rsidRPr="00517462" w:rsidRDefault="00BD4135">
      <w:bookmarkStart w:id="0" w:name="sub_1001"/>
      <w:r w:rsidRPr="00517462">
        <w:t xml:space="preserve">1. Утвердить кандидатуры начальника </w:t>
      </w:r>
      <w:bookmarkStart w:id="1" w:name="_GoBack"/>
      <w:bookmarkEnd w:id="1"/>
      <w:r w:rsidRPr="00517462">
        <w:t xml:space="preserve">отдела городского управления образования администрации Златоустовского городского округа Пермякова Е.А. и главного специалиста городского управления образования администрации Златоустовского городского округа Долматовой </w:t>
      </w:r>
      <w:r w:rsidRPr="00517462">
        <w:t>Н.Н. для основного и резервного состава призывной комиссии Златоустовского городского округа.</w:t>
      </w:r>
    </w:p>
    <w:p w:rsidR="00000000" w:rsidRPr="00517462" w:rsidRDefault="00BD4135">
      <w:bookmarkStart w:id="2" w:name="sub_1002"/>
      <w:bookmarkEnd w:id="0"/>
      <w:r w:rsidRPr="00517462">
        <w:t>2. Возложить на заместителя главы Златоустовского городского округа Кузнецова В.Е. обязанности председателя резервного состава призывной комиссии.</w:t>
      </w:r>
    </w:p>
    <w:p w:rsidR="00000000" w:rsidRPr="00517462" w:rsidRDefault="00BD4135">
      <w:bookmarkStart w:id="3" w:name="sub_1003"/>
      <w:bookmarkEnd w:id="2"/>
      <w:r w:rsidRPr="00517462">
        <w:t>3. Утвердить персональный состав врачей-специалистов для медосвидетельствования граждан, подлежащих призыву, в следующем составе:</w:t>
      </w:r>
    </w:p>
    <w:bookmarkEnd w:id="3"/>
    <w:p w:rsidR="00000000" w:rsidRPr="00517462" w:rsidRDefault="00BD4135">
      <w:r w:rsidRPr="00517462">
        <w:t>1) основной состав: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Корнилова Н.Н.     - терапевт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Котельникова А.А.  - невропатолог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То</w:t>
      </w:r>
      <w:r w:rsidRPr="00517462">
        <w:rPr>
          <w:sz w:val="22"/>
          <w:szCs w:val="22"/>
        </w:rPr>
        <w:t>птунова Л.П.     - офтальмолог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Каренгина Е.А.     - отоларинголог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Нагимова Г.В.      - стоматолог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Раткина В.И.       - хирург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Прибытков А.А.     - психиатр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Польская В.М.      - нарколог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2) резервный состав врачей-специалистов: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Елисова Р.П.       - терапевт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Ильянова Ф.Г.      - невропатолог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Чебатырева Е.А.    - отоларинголог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Тюрина Г.И.        - стоматолог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Кармильцев П.В.    - хирург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Гиззатова З.Ф.     - психиатр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Солдатенкова Л.Ф.  - нарколог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</w:t>
      </w:r>
      <w:r w:rsidRPr="00517462">
        <w:rPr>
          <w:sz w:val="22"/>
          <w:szCs w:val="22"/>
        </w:rPr>
        <w:t xml:space="preserve">    Спискулова А.В.    - окулист.</w:t>
      </w:r>
    </w:p>
    <w:p w:rsidR="00000000" w:rsidRPr="00517462" w:rsidRDefault="00BD4135">
      <w:bookmarkStart w:id="4" w:name="sub_1004"/>
      <w:r w:rsidRPr="00517462">
        <w:t>4. Выделить в помощь врачам средний медицинский персонал:</w:t>
      </w:r>
    </w:p>
    <w:bookmarkEnd w:id="4"/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Мешкова Н.С.       - старшая медсестра: г/б N 6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Володченко О.Б.    - медсестра к терапевту: г/б N 6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Рафикова Ф.Р.      - медсестра к </w:t>
      </w:r>
      <w:r w:rsidRPr="00517462">
        <w:rPr>
          <w:sz w:val="22"/>
          <w:szCs w:val="22"/>
        </w:rPr>
        <w:t>офтальмологу: г/б N 3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Мельнова Л.В.      - медсестра к отоларингологу</w:t>
      </w:r>
    </w:p>
    <w:p w:rsidR="00000000" w:rsidRPr="00517462" w:rsidRDefault="00BD4135">
      <w:pPr>
        <w:pStyle w:val="a6"/>
        <w:rPr>
          <w:sz w:val="22"/>
          <w:szCs w:val="22"/>
        </w:rPr>
      </w:pPr>
      <w:r w:rsidRPr="00517462">
        <w:rPr>
          <w:sz w:val="22"/>
          <w:szCs w:val="22"/>
        </w:rPr>
        <w:t xml:space="preserve">     Садыкова Ф.А.      - медсестра по антропометрии: г/б N 1</w:t>
      </w:r>
    </w:p>
    <w:p w:rsidR="00000000" w:rsidRPr="00517462" w:rsidRDefault="00BD4135">
      <w:bookmarkStart w:id="5" w:name="sub_1005"/>
      <w:r w:rsidRPr="00517462">
        <w:t>5. Начальнику управления здравоохранения администрации Златоустовского городского округа Тарасову А.Г.:</w:t>
      </w:r>
    </w:p>
    <w:bookmarkEnd w:id="5"/>
    <w:p w:rsidR="00000000" w:rsidRPr="00517462" w:rsidRDefault="00BD4135">
      <w:r w:rsidRPr="00517462">
        <w:t xml:space="preserve">1) подготовить и обеспечить врачебные кабинеты призывного пункта необходимым медицинским инструментарием, медикаментами и имуществом для полноценного медицинского освидетельствования согласно </w:t>
      </w:r>
      <w:r w:rsidRPr="00517462">
        <w:rPr>
          <w:rStyle w:val="a4"/>
          <w:color w:val="auto"/>
        </w:rPr>
        <w:t>Положению</w:t>
      </w:r>
      <w:r w:rsidRPr="00517462">
        <w:t xml:space="preserve"> о военно-врачебной экспертизе (утверждено </w:t>
      </w:r>
      <w:r w:rsidRPr="00517462">
        <w:rPr>
          <w:rStyle w:val="a4"/>
          <w:color w:val="auto"/>
        </w:rPr>
        <w:t>постановлением</w:t>
      </w:r>
      <w:r w:rsidRPr="00517462">
        <w:t xml:space="preserve"> Правительства РФ от 25.02.2003 г. N 123);</w:t>
      </w:r>
    </w:p>
    <w:p w:rsidR="00000000" w:rsidRPr="00517462" w:rsidRDefault="00BD4135">
      <w:r w:rsidRPr="00517462">
        <w:t>2) обеспечить всем призывникам до начала медосвидетельствования (по повесткам ВКГ) проведение в лечебно-профилактических учреждениях по месту жительства:</w:t>
      </w:r>
    </w:p>
    <w:p w:rsidR="00000000" w:rsidRPr="00517462" w:rsidRDefault="00BD4135">
      <w:r w:rsidRPr="00517462">
        <w:t>- флюорографию со снимком и описанием;</w:t>
      </w:r>
    </w:p>
    <w:p w:rsidR="00000000" w:rsidRPr="00517462" w:rsidRDefault="00BD4135">
      <w:r w:rsidRPr="00517462">
        <w:t>- ЭКГ с описанием;</w:t>
      </w:r>
    </w:p>
    <w:p w:rsidR="00000000" w:rsidRPr="00517462" w:rsidRDefault="00BD4135">
      <w:r w:rsidRPr="00517462">
        <w:lastRenderedPageBreak/>
        <w:t>- анализ мочи, крови и другие по показаниям;</w:t>
      </w:r>
    </w:p>
    <w:p w:rsidR="00000000" w:rsidRPr="00517462" w:rsidRDefault="00BD4135">
      <w:r w:rsidRPr="00517462">
        <w:t>3) организовать беспрепятственное стационарное обследование, консультации и лечение призывников во всех лечебных учреждениях округа по направлениям призывной комиссии, выделяя для этой цели необходимое количество мест;</w:t>
      </w:r>
    </w:p>
    <w:p w:rsidR="00000000" w:rsidRPr="00517462" w:rsidRDefault="00BD4135">
      <w:r w:rsidRPr="00517462">
        <w:t>4) для проведения медицинского обсле</w:t>
      </w:r>
      <w:r w:rsidRPr="00517462">
        <w:t>дования определить:</w:t>
      </w:r>
    </w:p>
    <w:p w:rsidR="00000000" w:rsidRPr="00517462" w:rsidRDefault="00BD4135">
      <w:r w:rsidRPr="00517462">
        <w:t>дневной стационар г/б N 6;</w:t>
      </w:r>
    </w:p>
    <w:p w:rsidR="00000000" w:rsidRPr="00517462" w:rsidRDefault="00BD4135">
      <w:r w:rsidRPr="00517462">
        <w:t>гастроэнтерологическое отделение г/б N 2;</w:t>
      </w:r>
    </w:p>
    <w:p w:rsidR="00000000" w:rsidRPr="00517462" w:rsidRDefault="00BD4135">
      <w:r w:rsidRPr="00517462">
        <w:t>пульмонологическое отделение г/б N 1;</w:t>
      </w:r>
    </w:p>
    <w:p w:rsidR="00000000" w:rsidRPr="00517462" w:rsidRDefault="00BD4135">
      <w:r w:rsidRPr="00517462">
        <w:t>нервное отделение г/б N 1;</w:t>
      </w:r>
    </w:p>
    <w:p w:rsidR="00000000" w:rsidRPr="00517462" w:rsidRDefault="00BD4135">
      <w:r w:rsidRPr="00517462">
        <w:t>травматологическое отделение г/б N 3,</w:t>
      </w:r>
    </w:p>
    <w:p w:rsidR="00000000" w:rsidRPr="00517462" w:rsidRDefault="00BD4135">
      <w:r w:rsidRPr="00517462">
        <w:t xml:space="preserve">при амбулаторном обследовании - поликлиническая служба по месту </w:t>
      </w:r>
      <w:r w:rsidRPr="00517462">
        <w:t>жительства или по "Д" учету;</w:t>
      </w:r>
    </w:p>
    <w:p w:rsidR="00000000" w:rsidRPr="00517462" w:rsidRDefault="00BD4135">
      <w:r w:rsidRPr="00517462">
        <w:t>диспансеры: психоневрологический, наркологический, кожно-венерологический, туберкулезный;</w:t>
      </w:r>
    </w:p>
    <w:p w:rsidR="00000000" w:rsidRPr="00517462" w:rsidRDefault="00BD4135">
      <w:r w:rsidRPr="00517462">
        <w:t>с патологией органов зрения - глазной кабинет поликлиники г/б N 1;</w:t>
      </w:r>
    </w:p>
    <w:p w:rsidR="00000000" w:rsidRPr="00517462" w:rsidRDefault="00BD4135">
      <w:r w:rsidRPr="00517462">
        <w:t>отоларингологическое отделение г/б N 1.</w:t>
      </w:r>
    </w:p>
    <w:p w:rsidR="00000000" w:rsidRPr="00517462" w:rsidRDefault="00BD4135">
      <w:r w:rsidRPr="00517462">
        <w:t>5) обязать лечебно-профилактич</w:t>
      </w:r>
      <w:r w:rsidRPr="00517462">
        <w:t>еские учреждения округа представить в военный комиссариат индивидуальные карты амбулаторных больных с вкладными листами к ним на юношей 1978-1987 г.р. и списки лиц, состоящих на учете по поводу трахомы, туберкулеза, нервно-психических заболеваний, кожно-ве</w:t>
      </w:r>
      <w:r w:rsidRPr="00517462">
        <w:t>нерических и инфекционных заболеваний;</w:t>
      </w:r>
    </w:p>
    <w:p w:rsidR="00000000" w:rsidRPr="00517462" w:rsidRDefault="00BD4135">
      <w:r w:rsidRPr="00517462">
        <w:t>6) на период с 01.10. по 30.12.05 г. выделить врачей-специалистов и младший медицинский персонал с сохранением им средней заработной платы по месту работы;</w:t>
      </w:r>
    </w:p>
    <w:p w:rsidR="00000000" w:rsidRPr="00517462" w:rsidRDefault="00BD4135">
      <w:r w:rsidRPr="00517462">
        <w:t>7) ежемесячно представлять счета в военный комиссариат на воз</w:t>
      </w:r>
      <w:r w:rsidRPr="00517462">
        <w:t>мещение расходов по компенсации заработной платы врачам-специалистам и среднему медицинскому персоналу за период работы призывной комиссии.</w:t>
      </w:r>
    </w:p>
    <w:p w:rsidR="00000000" w:rsidRPr="00517462" w:rsidRDefault="00BD4135">
      <w:bookmarkStart w:id="6" w:name="sub_1006"/>
      <w:r w:rsidRPr="00517462">
        <w:t>6. Руководителям муниципальных образовательных учреждений:</w:t>
      </w:r>
    </w:p>
    <w:bookmarkEnd w:id="6"/>
    <w:p w:rsidR="00000000" w:rsidRPr="00517462" w:rsidRDefault="00BD4135">
      <w:r w:rsidRPr="00517462">
        <w:t>1) представить справки по форме 26 на уча</w:t>
      </w:r>
      <w:r w:rsidRPr="00517462">
        <w:t>щихся, обучающихся по очной форме обучения;</w:t>
      </w:r>
    </w:p>
    <w:p w:rsidR="00000000" w:rsidRPr="00517462" w:rsidRDefault="00BD4135">
      <w:r w:rsidRPr="00517462">
        <w:t>2) обеспечить явку граждан, подлежащих призыву на военную службу, на призывную комиссию (расчет явки согласовать с военным комиссариатом города).</w:t>
      </w:r>
    </w:p>
    <w:p w:rsidR="00000000" w:rsidRPr="00517462" w:rsidRDefault="00BD4135">
      <w:bookmarkStart w:id="7" w:name="sub_1007"/>
      <w:r w:rsidRPr="00517462">
        <w:t xml:space="preserve">7. Контроль за выполнением данного постановления оставляю </w:t>
      </w:r>
      <w:r w:rsidRPr="00517462">
        <w:t>за собой.</w:t>
      </w:r>
    </w:p>
    <w:bookmarkEnd w:id="7"/>
    <w:p w:rsidR="00000000" w:rsidRPr="00517462" w:rsidRDefault="00BD4135"/>
    <w:p w:rsidR="00000000" w:rsidRPr="00517462" w:rsidRDefault="00BD4135">
      <w:pPr>
        <w:ind w:firstLine="698"/>
        <w:jc w:val="right"/>
      </w:pPr>
      <w:r w:rsidRPr="00517462">
        <w:t>Д.П. Мигашкин</w:t>
      </w:r>
    </w:p>
    <w:p w:rsidR="00BD4135" w:rsidRPr="00517462" w:rsidRDefault="00BD4135"/>
    <w:sectPr w:rsidR="00BD4135" w:rsidRPr="00517462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35" w:rsidRDefault="00BD4135">
      <w:r>
        <w:separator/>
      </w:r>
    </w:p>
  </w:endnote>
  <w:endnote w:type="continuationSeparator" w:id="0">
    <w:p w:rsidR="00BD4135" w:rsidRDefault="00BD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D413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413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413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35" w:rsidRDefault="00BD4135">
      <w:r>
        <w:separator/>
      </w:r>
    </w:p>
  </w:footnote>
  <w:footnote w:type="continuationSeparator" w:id="0">
    <w:p w:rsidR="00BD4135" w:rsidRDefault="00BD4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413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3 октября 2005 г. N 236-п "О мерах по обеспечению…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62"/>
    <w:rsid w:val="00517462"/>
    <w:rsid w:val="00B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2022-08-08T10:53:00Z</dcterms:created>
  <dcterms:modified xsi:type="dcterms:W3CDTF">2022-08-08T10:53:00Z</dcterms:modified>
</cp:coreProperties>
</file>