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1C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2053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1C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01C03" w:rsidP="00E4076D">
            <w:fldSimple w:instr=" DOCPROPERTY  Рег.№  \* MERGEFORMAT ">
              <w:r w:rsidR="009416DA" w:rsidRPr="009416DA">
                <w:t>64-П/АДМ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62117F">
            <w:pPr>
              <w:jc w:val="both"/>
            </w:pPr>
            <w:r>
              <w:t>О признании муниципальных правовых актов утратившими силу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2117F">
            <w:pPr>
              <w:jc w:val="both"/>
            </w:pPr>
          </w:p>
        </w:tc>
      </w:tr>
    </w:tbl>
    <w:p w:rsidR="009416DA" w:rsidRDefault="009416DA" w:rsidP="0062117F">
      <w:pPr>
        <w:widowControl w:val="0"/>
        <w:ind w:firstLine="709"/>
        <w:jc w:val="both"/>
      </w:pPr>
    </w:p>
    <w:p w:rsidR="0062117F" w:rsidRDefault="0062117F" w:rsidP="009416DA">
      <w:pPr>
        <w:widowControl w:val="0"/>
        <w:ind w:firstLine="709"/>
        <w:jc w:val="both"/>
      </w:pPr>
    </w:p>
    <w:p w:rsidR="009416DA" w:rsidRPr="00E4076D" w:rsidRDefault="0062117F" w:rsidP="0062117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Федерации»,</w:t>
      </w:r>
    </w:p>
    <w:p w:rsidR="00CC4E26" w:rsidRPr="007B02FF" w:rsidRDefault="00F12903" w:rsidP="0062117F">
      <w:pPr>
        <w:widowControl w:val="0"/>
        <w:ind w:firstLine="708"/>
        <w:jc w:val="both"/>
      </w:pPr>
      <w:r>
        <w:t>ПОСТАНОВЛЯЮ: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Признать утратившими силу постановления Администрации Златоустовского городского округа: 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от 29.01.2010 г. № 28-п «Об утверждении Положения </w:t>
      </w:r>
      <w:r>
        <w:br/>
        <w:t xml:space="preserve">о межведомственной комиссии по организации отдыха, оздоровления </w:t>
      </w:r>
      <w:r>
        <w:br/>
        <w:t>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от 22.02.2013 г. № 51-П «О внесении изменений в постановление Администрации Златоустовского городского округа от 29.01.2010 г. № 28-п «Об утверждении Положения о межведомственной комиссии по организации отдыха, оздоровления 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от 05.11.2015 г. № 415-П «О внесении изменений в постановление Администрации Златоустовского городского округа от 29.01.2010 г. № 28-п «Об утверждении Положения о межведомственной комиссии по организации отдыха, оздоровления 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от 17.05.2016 г. № 226-П «О внесении изменений в постановление Администрации Златоустовского городского округа от 29.01.2010 г. № 28-п «Об утверждении Положения о межведомственной комиссии по организации отдыха, оздоровления 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от 08.11.2016 г. № 488-П «О внесении изменений в постановление Администрации Златоустовского городского округа от 29.01.2010 г. № 28-п «Об утверждении Положения о межведомственной комиссии по организации отдыха, оздоровления 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 xml:space="preserve">от 15.02.2018 г. № 64-П «О внесении изменений в постановление Администрации Златоустовского городского округа от 29.01.2010 г. № 28-п </w:t>
      </w:r>
      <w:r>
        <w:lastRenderedPageBreak/>
        <w:t>«Об утверждении Положения о межведомственной комиссии по организации отдыха, оздоровления 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>от 03.06.2019 г. № 222-П «О внесении изменений в постановление Администрации Златоустовского городского округа от 29.01.2010 г. № 28-п «Об утверждении Положения о межведомственной комиссии по организации отдыха, оздоровления и занятости детей 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8)</w:t>
      </w:r>
      <w:r>
        <w:tab/>
        <w:t>от 03.03.2021 г. №</w:t>
      </w:r>
      <w:r w:rsidR="009A572B">
        <w:t> </w:t>
      </w:r>
      <w:r>
        <w:t xml:space="preserve">111-П/АДМ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29.01.2010 г. № 28-п «Об утверждении Положения о межведомственной комиссии по организации отдыха, оздоровления и занятости детей </w:t>
      </w:r>
      <w:r>
        <w:br/>
        <w:t>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9)</w:t>
      </w:r>
      <w:r>
        <w:tab/>
        <w:t>от 07.07.2025 г. №</w:t>
      </w:r>
      <w:r w:rsidR="009A572B">
        <w:t> </w:t>
      </w:r>
      <w:r>
        <w:t xml:space="preserve">228-П/АДМ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29.01.2010 г. № 28-п «Об утверждении Положения о межведомственной комиссии по организации отдыха, оздоровления и занятости детей </w:t>
      </w:r>
      <w:r>
        <w:br/>
        <w:t>в каникулярное время»;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10)</w:t>
      </w:r>
      <w:r w:rsidR="009A572B">
        <w:t> </w:t>
      </w:r>
      <w:r>
        <w:t>от 30.10.2025</w:t>
      </w:r>
      <w:r w:rsidR="009A572B">
        <w:t> </w:t>
      </w:r>
      <w:r>
        <w:t>г. №</w:t>
      </w:r>
      <w:r w:rsidR="009A572B">
        <w:t> </w:t>
      </w:r>
      <w:r>
        <w:t xml:space="preserve">406-П/АДМ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29.01.2010 г. № 28-п «Об утверждении Положения о межведомственной комиссии по организации отдыха, оздоровления и занятости детей </w:t>
      </w:r>
      <w:r>
        <w:br/>
        <w:t>в каникулярное время».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9A572B">
        <w:t> </w:t>
      </w:r>
      <w:r>
        <w:t>Пресс-службе Администрации Златоустовского городского округа (Сем</w:t>
      </w:r>
      <w:r w:rsidR="009A572B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62117F" w:rsidRDefault="0062117F" w:rsidP="0062117F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9A572B">
        <w:t> </w:t>
      </w:r>
      <w:r>
        <w:t xml:space="preserve">Организацию выполнения настоящего постановления возложить </w:t>
      </w:r>
      <w:r w:rsidR="009A572B">
        <w:br/>
      </w:r>
      <w:r>
        <w:t xml:space="preserve">на начальника </w:t>
      </w:r>
      <w:r w:rsidR="00283D76">
        <w:t>м</w:t>
      </w:r>
      <w:bookmarkStart w:id="0" w:name="_GoBack"/>
      <w:bookmarkEnd w:id="0"/>
      <w:r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9A572B" w:rsidP="0062117F">
      <w:pPr>
        <w:widowControl w:val="0"/>
        <w:tabs>
          <w:tab w:val="left" w:pos="993"/>
        </w:tabs>
        <w:ind w:firstLine="709"/>
        <w:jc w:val="both"/>
      </w:pPr>
      <w:r>
        <w:t>4. </w:t>
      </w:r>
      <w:r w:rsidR="0062117F">
        <w:t xml:space="preserve">Контроль </w:t>
      </w:r>
      <w:r>
        <w:t>за</w:t>
      </w:r>
      <w:r w:rsidR="0062117F">
        <w:t>выполнени</w:t>
      </w:r>
      <w:r>
        <w:t>ем</w:t>
      </w:r>
      <w:r w:rsidR="0062117F">
        <w:t xml:space="preserve"> настоящего постановления оставляю </w:t>
      </w:r>
      <w:r>
        <w:br/>
      </w:r>
      <w:r w:rsidR="0062117F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9A572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62117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62117F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15A" w:rsidRDefault="0082315A">
      <w:r>
        <w:separator/>
      </w:r>
    </w:p>
  </w:endnote>
  <w:endnote w:type="continuationSeparator" w:id="1">
    <w:p w:rsidR="0082315A" w:rsidRDefault="0082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7F" w:rsidRPr="00FF7009" w:rsidRDefault="0062117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Вр-476300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7F" w:rsidRPr="00C9340B" w:rsidRDefault="0062117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Вр-476300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15A" w:rsidRDefault="0082315A">
      <w:r>
        <w:separator/>
      </w:r>
    </w:p>
  </w:footnote>
  <w:footnote w:type="continuationSeparator" w:id="1">
    <w:p w:rsidR="0082315A" w:rsidRDefault="00823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7F" w:rsidRPr="00FF7009" w:rsidRDefault="00C01C03" w:rsidP="00FF7009">
    <w:pPr>
      <w:pStyle w:val="a5"/>
      <w:jc w:val="center"/>
      <w:rPr>
        <w:lang w:val="en-US"/>
      </w:rPr>
    </w:pPr>
    <w:r>
      <w:fldChar w:fldCharType="begin"/>
    </w:r>
    <w:r w:rsidR="0062117F">
      <w:instrText xml:space="preserve"> PAGE   \* MERGEFORMAT </w:instrText>
    </w:r>
    <w:r>
      <w:fldChar w:fldCharType="separate"/>
    </w:r>
    <w:r w:rsidR="00AD490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7F" w:rsidRPr="00E045E8" w:rsidRDefault="0062117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55A43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D76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17F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315A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572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904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C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2026-03-05T03:44:00Z</dcterms:created>
  <dcterms:modified xsi:type="dcterms:W3CDTF">2026-03-05T03:44:00Z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