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E" w:rsidRPr="00FA6A3E" w:rsidRDefault="004676F7" w:rsidP="00FA6A3E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35pt;margin-top:-6.35pt;width:46.15pt;height:50.4pt;z-index:251659264;visibility:visible;mso-wrap-edited:f">
            <v:imagedata r:id="rId9" o:title=""/>
            <w10:wrap type="topAndBottom"/>
          </v:shape>
          <o:OLEObject Type="Embed" ProgID="Word.Picture.8" ShapeID="_x0000_s1026" DrawAspect="Content" ObjectID="_1544336418" r:id="rId10"/>
        </w:pict>
      </w:r>
      <w:r w:rsidR="00FA6A3E" w:rsidRPr="00FA6A3E">
        <w:rPr>
          <w:rFonts w:ascii="Times New Roman" w:hAnsi="Times New Roman"/>
          <w:sz w:val="20"/>
          <w:szCs w:val="20"/>
          <w:lang w:eastAsia="ru-RU"/>
        </w:rPr>
        <w:t>ЧЕЛЯБИНСКАЯ ОБЛАСТЬ</w:t>
      </w:r>
    </w:p>
    <w:p w:rsidR="00FA6A3E" w:rsidRPr="00FA6A3E" w:rsidRDefault="00FA6A3E" w:rsidP="00FA6A3E">
      <w:pPr>
        <w:keepNext/>
        <w:spacing w:after="0" w:line="240" w:lineRule="auto"/>
        <w:outlineLvl w:val="0"/>
        <w:rPr>
          <w:rFonts w:ascii="Times New Roman" w:hAnsi="Times New Roman"/>
          <w:sz w:val="30"/>
          <w:szCs w:val="20"/>
          <w:lang w:eastAsia="ru-RU"/>
        </w:rPr>
      </w:pPr>
      <w:r w:rsidRPr="00FA6A3E">
        <w:rPr>
          <w:rFonts w:ascii="Times New Roman" w:hAnsi="Times New Roman"/>
          <w:sz w:val="30"/>
          <w:szCs w:val="20"/>
          <w:lang w:eastAsia="ru-RU"/>
        </w:rPr>
        <w:t xml:space="preserve">                                      </w:t>
      </w:r>
      <w:r w:rsidRPr="00FA6A3E">
        <w:rPr>
          <w:rFonts w:ascii="Times New Roman" w:hAnsi="Times New Roman"/>
          <w:sz w:val="30"/>
          <w:szCs w:val="20"/>
          <w:lang w:eastAsia="ru-RU"/>
        </w:rPr>
        <w:tab/>
      </w:r>
      <w:r w:rsidRPr="00FA6A3E">
        <w:rPr>
          <w:rFonts w:ascii="Times New Roman" w:hAnsi="Times New Roman"/>
          <w:sz w:val="30"/>
          <w:szCs w:val="20"/>
          <w:lang w:eastAsia="ru-RU"/>
        </w:rPr>
        <w:tab/>
      </w:r>
      <w:r w:rsidRPr="00FA6A3E">
        <w:rPr>
          <w:rFonts w:ascii="Times New Roman" w:hAnsi="Times New Roman"/>
          <w:sz w:val="30"/>
          <w:szCs w:val="20"/>
          <w:lang w:eastAsia="ru-RU"/>
        </w:rPr>
        <w:tab/>
        <w:t xml:space="preserve">   </w:t>
      </w:r>
    </w:p>
    <w:p w:rsidR="00FA6A3E" w:rsidRPr="00FA6A3E" w:rsidRDefault="00FA6A3E" w:rsidP="00FA6A3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FA6A3E">
        <w:rPr>
          <w:rFonts w:ascii="Times New Roman" w:hAnsi="Times New Roman"/>
          <w:b/>
          <w:sz w:val="32"/>
          <w:szCs w:val="32"/>
          <w:lang w:eastAsia="ru-RU"/>
        </w:rPr>
        <w:t>АДМИНИСТРАЦИЯ</w:t>
      </w:r>
    </w:p>
    <w:p w:rsidR="00FA6A3E" w:rsidRPr="00FA6A3E" w:rsidRDefault="00FA6A3E" w:rsidP="00FA6A3E">
      <w:pPr>
        <w:keepNext/>
        <w:spacing w:after="0" w:line="240" w:lineRule="auto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FA6A3E">
        <w:rPr>
          <w:rFonts w:ascii="Times New Roman" w:hAnsi="Times New Roman"/>
          <w:b/>
          <w:sz w:val="32"/>
          <w:szCs w:val="32"/>
          <w:lang w:eastAsia="ru-RU"/>
        </w:rPr>
        <w:t xml:space="preserve">                 ЗЛАТОУСТОВСКОГО ГОРОДСКОГО ОКРУГА </w:t>
      </w:r>
    </w:p>
    <w:p w:rsidR="00FA6A3E" w:rsidRPr="00FA6A3E" w:rsidRDefault="00FA6A3E" w:rsidP="00FA6A3E">
      <w:pPr>
        <w:keepNext/>
        <w:spacing w:after="0" w:line="240" w:lineRule="auto"/>
        <w:outlineLvl w:val="1"/>
        <w:rPr>
          <w:rFonts w:ascii="Times New Roman" w:hAnsi="Times New Roman"/>
          <w:b/>
          <w:sz w:val="36"/>
          <w:szCs w:val="36"/>
          <w:lang w:eastAsia="ru-RU"/>
        </w:rPr>
      </w:pPr>
      <w:r w:rsidRPr="00FA6A3E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</w:t>
      </w:r>
      <w:r w:rsidRPr="00FA6A3E">
        <w:rPr>
          <w:rFonts w:ascii="Times New Roman" w:hAnsi="Times New Roman"/>
          <w:b/>
          <w:sz w:val="32"/>
          <w:szCs w:val="32"/>
          <w:lang w:eastAsia="ru-RU"/>
        </w:rPr>
        <w:tab/>
        <w:t xml:space="preserve">   </w:t>
      </w:r>
      <w:r w:rsidRPr="00FA6A3E">
        <w:rPr>
          <w:rFonts w:ascii="Times New Roman" w:hAnsi="Times New Roman"/>
          <w:b/>
          <w:sz w:val="36"/>
          <w:szCs w:val="36"/>
          <w:lang w:eastAsia="ru-RU"/>
        </w:rPr>
        <w:t>ПОСТАНОВЛЕНИЕ</w:t>
      </w:r>
    </w:p>
    <w:p w:rsidR="00FA6A3E" w:rsidRPr="00FA6A3E" w:rsidRDefault="00FA6A3E" w:rsidP="00FA6A3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A6A3E" w:rsidRPr="00FA6A3E" w:rsidRDefault="00FA6A3E" w:rsidP="00FA6A3E">
      <w:pPr>
        <w:pBdr>
          <w:top w:val="thickThinSmallGap" w:sz="24" w:space="3" w:color="auto"/>
        </w:pBdr>
        <w:spacing w:after="0" w:line="240" w:lineRule="auto"/>
        <w:jc w:val="both"/>
        <w:rPr>
          <w:rFonts w:ascii="Times New Roman" w:hAnsi="Times New Roman"/>
          <w:sz w:val="8"/>
          <w:szCs w:val="20"/>
          <w:lang w:eastAsia="ru-RU"/>
        </w:rPr>
      </w:pPr>
    </w:p>
    <w:p w:rsidR="004676F7" w:rsidRPr="004676F7" w:rsidRDefault="004676F7" w:rsidP="004676F7">
      <w:pPr>
        <w:spacing w:after="0" w:line="240" w:lineRule="auto"/>
        <w:rPr>
          <w:rFonts w:ascii="Times New Roman" w:hAnsi="Times New Roman"/>
          <w:sz w:val="28"/>
          <w:szCs w:val="20"/>
          <w:u w:val="single"/>
          <w:lang w:eastAsia="ru-RU"/>
        </w:rPr>
      </w:pPr>
      <w:bookmarkStart w:id="0" w:name="_GoBack"/>
      <w:r w:rsidRPr="004676F7">
        <w:rPr>
          <w:rFonts w:ascii="Times New Roman" w:hAnsi="Times New Roman"/>
          <w:sz w:val="28"/>
          <w:szCs w:val="20"/>
          <w:u w:val="single"/>
          <w:lang w:eastAsia="ru-RU"/>
        </w:rPr>
        <w:t>26.12.2016 г. № 574-П</w:t>
      </w:r>
    </w:p>
    <w:bookmarkEnd w:id="0"/>
    <w:p w:rsidR="00FA6A3E" w:rsidRPr="00FA6A3E" w:rsidRDefault="00FA6A3E" w:rsidP="00FA6A3E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FA6A3E">
        <w:rPr>
          <w:rFonts w:ascii="Times New Roman" w:hAnsi="Times New Roman"/>
          <w:sz w:val="20"/>
          <w:szCs w:val="20"/>
          <w:lang w:eastAsia="ru-RU"/>
        </w:rPr>
        <w:t xml:space="preserve">                       г. Златоуст</w:t>
      </w:r>
      <w:r w:rsidRPr="00FA6A3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6A3E" w:rsidRPr="00FA6A3E" w:rsidRDefault="00FA6A3E" w:rsidP="00FA6A3E">
      <w:pPr>
        <w:spacing w:after="0" w:line="240" w:lineRule="auto"/>
        <w:jc w:val="both"/>
        <w:rPr>
          <w:rFonts w:ascii="Times New Roman" w:eastAsia="Calibri" w:hAnsi="Times New Roman"/>
          <w:sz w:val="28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</w:tblGrid>
      <w:tr w:rsidR="00FA6A3E" w:rsidRPr="00FA6A3E" w:rsidTr="008679B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FA6A3E" w:rsidRPr="00FA6A3E" w:rsidRDefault="00FA6A3E" w:rsidP="00FA6A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Златоустовского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городского округа от  25.12.2015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№ 500-П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О  принятии решения о предоставлении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предоставлении субсидии  на  осуществление капитальных вложений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в объекты капитального строительства муниципальной собственности Златоустовского городского округа муниципальному бюджетному учреждению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6A3E">
              <w:rPr>
                <w:rFonts w:ascii="Times New Roman" w:hAnsi="Times New Roman"/>
                <w:sz w:val="28"/>
                <w:szCs w:val="28"/>
                <w:lang w:eastAsia="ru-RU"/>
              </w:rPr>
              <w:t>«Капитальное строительство»</w:t>
            </w:r>
          </w:p>
        </w:tc>
      </w:tr>
    </w:tbl>
    <w:p w:rsidR="00FA6A3E" w:rsidRPr="00FA6A3E" w:rsidRDefault="00FA6A3E" w:rsidP="00FA6A3E">
      <w:pPr>
        <w:spacing w:after="0"/>
        <w:jc w:val="center"/>
        <w:rPr>
          <w:rFonts w:ascii="Times New Roman" w:hAnsi="Times New Roman"/>
          <w:noProof/>
          <w:sz w:val="28"/>
          <w:szCs w:val="24"/>
        </w:rPr>
      </w:pPr>
    </w:p>
    <w:p w:rsidR="00745394" w:rsidRPr="00FA6A3E" w:rsidRDefault="00745394" w:rsidP="000C2B23">
      <w:pPr>
        <w:spacing w:after="0"/>
        <w:rPr>
          <w:rFonts w:ascii="Times New Roman" w:hAnsi="Times New Roman"/>
          <w:sz w:val="28"/>
          <w:szCs w:val="24"/>
        </w:rPr>
      </w:pPr>
    </w:p>
    <w:p w:rsidR="000C2B23" w:rsidRPr="00FA6A3E" w:rsidRDefault="000C2B23" w:rsidP="00FA6A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3E">
        <w:rPr>
          <w:rFonts w:ascii="Times New Roman" w:hAnsi="Times New Roman"/>
          <w:sz w:val="28"/>
          <w:szCs w:val="28"/>
        </w:rPr>
        <w:t xml:space="preserve">В целях уточнения объемов финансирования по постановлению Администрации </w:t>
      </w:r>
      <w:r w:rsidR="00D717C9">
        <w:rPr>
          <w:rFonts w:ascii="Times New Roman" w:hAnsi="Times New Roman"/>
          <w:sz w:val="28"/>
          <w:szCs w:val="28"/>
        </w:rPr>
        <w:t xml:space="preserve">Златоустовского городского округа </w:t>
      </w:r>
      <w:r w:rsidRPr="00FA6A3E">
        <w:rPr>
          <w:rFonts w:ascii="Times New Roman" w:hAnsi="Times New Roman"/>
          <w:sz w:val="28"/>
          <w:szCs w:val="28"/>
        </w:rPr>
        <w:t>от 25.12.2015 г. № 500-П «О принятии решения 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строительство»,</w:t>
      </w:r>
    </w:p>
    <w:p w:rsidR="000C2B23" w:rsidRPr="00FA6A3E" w:rsidRDefault="000C2B23" w:rsidP="00FA6A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3E">
        <w:rPr>
          <w:rFonts w:ascii="Times New Roman" w:hAnsi="Times New Roman"/>
          <w:sz w:val="28"/>
          <w:szCs w:val="28"/>
        </w:rPr>
        <w:t>ПОСТАНОВЛЯЮ:</w:t>
      </w:r>
    </w:p>
    <w:p w:rsidR="000C2B23" w:rsidRPr="00FA6A3E" w:rsidRDefault="000C2B23" w:rsidP="00FA6A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3E">
        <w:rPr>
          <w:rFonts w:ascii="Times New Roman" w:hAnsi="Times New Roman"/>
          <w:sz w:val="28"/>
          <w:szCs w:val="28"/>
        </w:rPr>
        <w:t xml:space="preserve">1. Внести в  постановление Администрации </w:t>
      </w:r>
      <w:r w:rsidR="002B440E" w:rsidRPr="00FA6A3E">
        <w:rPr>
          <w:rFonts w:ascii="Times New Roman" w:hAnsi="Times New Roman"/>
          <w:sz w:val="28"/>
          <w:szCs w:val="28"/>
        </w:rPr>
        <w:t xml:space="preserve">Златоустовского городского округа </w:t>
      </w:r>
      <w:r w:rsidRPr="00FA6A3E">
        <w:rPr>
          <w:rFonts w:ascii="Times New Roman" w:hAnsi="Times New Roman"/>
          <w:sz w:val="28"/>
          <w:szCs w:val="28"/>
        </w:rPr>
        <w:t>от 25.12.2015 г. № 500-П «О принятии решения 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(далее – постановление) следующие изменения:</w:t>
      </w:r>
    </w:p>
    <w:p w:rsidR="00745394" w:rsidRPr="00FA6A3E" w:rsidRDefault="00745394" w:rsidP="00FA6A3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position w:val="2"/>
          <w:sz w:val="28"/>
          <w:szCs w:val="28"/>
        </w:rPr>
      </w:pPr>
      <w:r w:rsidRPr="00FA6A3E">
        <w:rPr>
          <w:rFonts w:ascii="Times New Roman" w:hAnsi="Times New Roman"/>
          <w:b w:val="0"/>
          <w:sz w:val="28"/>
          <w:szCs w:val="28"/>
        </w:rPr>
        <w:t>1)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 xml:space="preserve"> </w:t>
      </w:r>
      <w:r w:rsidR="00800139"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 xml:space="preserve">Пункт 2 Постановления изложить в следующей редакции: </w:t>
      </w:r>
      <w:proofErr w:type="gramStart"/>
      <w:r w:rsidR="00800139"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«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Предоставить, в соответ</w:t>
      </w:r>
      <w:r w:rsidR="00FA6A3E">
        <w:rPr>
          <w:rFonts w:ascii="Times New Roman" w:hAnsi="Times New Roman" w:cs="Times New Roman"/>
          <w:b w:val="0"/>
          <w:position w:val="2"/>
          <w:sz w:val="28"/>
          <w:szCs w:val="28"/>
        </w:rPr>
        <w:t xml:space="preserve">ствии с решением, указанным в пункте 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1 настоящего постановления, из бюджета</w:t>
      </w:r>
      <w:r w:rsidRPr="00FA6A3E">
        <w:rPr>
          <w:rFonts w:ascii="Times New Roman" w:hAnsi="Times New Roman" w:cs="Times New Roman"/>
          <w:b w:val="0"/>
          <w:sz w:val="28"/>
          <w:szCs w:val="28"/>
        </w:rPr>
        <w:t xml:space="preserve"> Златоустовского городского округа  </w:t>
      </w:r>
      <w:r w:rsidR="00FA6A3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FA6A3E">
        <w:rPr>
          <w:rFonts w:ascii="Times New Roman" w:hAnsi="Times New Roman" w:cs="Times New Roman"/>
          <w:b w:val="0"/>
          <w:sz w:val="28"/>
          <w:szCs w:val="28"/>
        </w:rPr>
        <w:t>на осуществление капитальных вложений в объекты капитального строительства муниципальной собственности Зла</w:t>
      </w:r>
      <w:r w:rsidR="00D717C9">
        <w:rPr>
          <w:rFonts w:ascii="Times New Roman" w:hAnsi="Times New Roman" w:cs="Times New Roman"/>
          <w:b w:val="0"/>
          <w:sz w:val="28"/>
          <w:szCs w:val="28"/>
        </w:rPr>
        <w:t>тоустовского городского округа м</w:t>
      </w:r>
      <w:r w:rsidRPr="00FA6A3E">
        <w:rPr>
          <w:rFonts w:ascii="Times New Roman" w:hAnsi="Times New Roman" w:cs="Times New Roman"/>
          <w:b w:val="0"/>
          <w:sz w:val="28"/>
          <w:szCs w:val="28"/>
        </w:rPr>
        <w:t xml:space="preserve">униципальному бюджетному учреждению «Капитальное </w:t>
      </w:r>
      <w:r w:rsidRPr="00FA6A3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строительство» 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 xml:space="preserve"> субсидию в сумме 20 300 249,25 (двадцать  миллионов триста тысяч двести сорок девять рублей)</w:t>
      </w:r>
      <w:r w:rsidR="00FA6A3E">
        <w:rPr>
          <w:rFonts w:ascii="Times New Roman" w:hAnsi="Times New Roman" w:cs="Times New Roman"/>
          <w:b w:val="0"/>
          <w:position w:val="2"/>
          <w:sz w:val="28"/>
          <w:szCs w:val="28"/>
        </w:rPr>
        <w:t xml:space="preserve"> 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25 копеек, в том числе:</w:t>
      </w:r>
      <w:proofErr w:type="gramEnd"/>
    </w:p>
    <w:p w:rsidR="00745394" w:rsidRPr="00FA6A3E" w:rsidRDefault="00745394" w:rsidP="00FA6A3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position w:val="2"/>
          <w:sz w:val="28"/>
          <w:szCs w:val="28"/>
        </w:rPr>
      </w:pP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в 2015 году 1 051 051,00</w:t>
      </w:r>
      <w:r w:rsidR="00E02A28">
        <w:rPr>
          <w:rFonts w:ascii="Times New Roman" w:hAnsi="Times New Roman" w:cs="Times New Roman"/>
          <w:b w:val="0"/>
          <w:position w:val="2"/>
          <w:sz w:val="28"/>
          <w:szCs w:val="28"/>
        </w:rPr>
        <w:t xml:space="preserve"> 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(один миллион  пятьдесят одна тысяча пятьдесят один рубль);</w:t>
      </w:r>
    </w:p>
    <w:p w:rsidR="00745394" w:rsidRPr="00FA6A3E" w:rsidRDefault="00745394" w:rsidP="00FA6A3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в 2016 году 19 249 198,25 (девятнадцать миллионов двести сорок девять тысяч сто девяносто восемь рублей)</w:t>
      </w:r>
      <w:r w:rsidR="00FA6A3E">
        <w:rPr>
          <w:rFonts w:ascii="Times New Roman" w:hAnsi="Times New Roman" w:cs="Times New Roman"/>
          <w:b w:val="0"/>
          <w:position w:val="2"/>
          <w:sz w:val="28"/>
          <w:szCs w:val="28"/>
        </w:rPr>
        <w:t xml:space="preserve"> 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25 копеек</w:t>
      </w:r>
      <w:r w:rsidR="00800139"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»</w:t>
      </w:r>
      <w:r w:rsidRPr="00FA6A3E">
        <w:rPr>
          <w:rFonts w:ascii="Times New Roman" w:hAnsi="Times New Roman" w:cs="Times New Roman"/>
          <w:b w:val="0"/>
          <w:position w:val="2"/>
          <w:sz w:val="28"/>
          <w:szCs w:val="28"/>
        </w:rPr>
        <w:t>.</w:t>
      </w:r>
    </w:p>
    <w:p w:rsidR="000C2B23" w:rsidRPr="00FA6A3E" w:rsidRDefault="00745394" w:rsidP="00FA6A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A3E">
        <w:rPr>
          <w:rFonts w:ascii="Times New Roman" w:hAnsi="Times New Roman" w:cs="Times New Roman"/>
          <w:sz w:val="28"/>
          <w:szCs w:val="28"/>
        </w:rPr>
        <w:t>2</w:t>
      </w:r>
      <w:r w:rsidR="000C2B23" w:rsidRPr="00FA6A3E">
        <w:rPr>
          <w:rFonts w:ascii="Times New Roman" w:hAnsi="Times New Roman" w:cs="Times New Roman"/>
          <w:sz w:val="28"/>
          <w:szCs w:val="28"/>
        </w:rPr>
        <w:t xml:space="preserve">) </w:t>
      </w:r>
      <w:r w:rsidR="000C2B23" w:rsidRPr="00FA6A3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C2B23" w:rsidRPr="00FA6A3E">
        <w:rPr>
          <w:rFonts w:ascii="Times New Roman" w:hAnsi="Times New Roman" w:cs="Times New Roman"/>
          <w:sz w:val="28"/>
          <w:szCs w:val="28"/>
        </w:rPr>
        <w:t xml:space="preserve"> приложении к постановлению Администрации Златоустовского городского округа от 25.12.2015 г. № 500-П </w:t>
      </w:r>
      <w:r w:rsidR="000C2B23" w:rsidRPr="00FA6A3E">
        <w:rPr>
          <w:rFonts w:ascii="Times New Roman" w:hAnsi="Times New Roman" w:cs="Times New Roman"/>
          <w:color w:val="000000" w:themeColor="text1"/>
          <w:sz w:val="28"/>
          <w:szCs w:val="28"/>
        </w:rPr>
        <w:t>строк</w:t>
      </w:r>
      <w:r w:rsidR="00A56480" w:rsidRPr="00FA6A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2B23" w:rsidRPr="00FA6A3E">
        <w:rPr>
          <w:rFonts w:ascii="Times New Roman" w:hAnsi="Times New Roman" w:cs="Times New Roman"/>
          <w:sz w:val="28"/>
          <w:szCs w:val="28"/>
        </w:rPr>
        <w:t xml:space="preserve"> «Инженерные сети к многоэтажным жилым домам (7-блок секций), расположенным по адресному ориентиру: г.</w:t>
      </w:r>
      <w:r w:rsidR="00FA6A3E" w:rsidRPr="00FA6A3E">
        <w:rPr>
          <w:rFonts w:ascii="Times New Roman" w:hAnsi="Times New Roman" w:cs="Times New Roman"/>
          <w:sz w:val="28"/>
          <w:szCs w:val="28"/>
        </w:rPr>
        <w:t xml:space="preserve"> </w:t>
      </w:r>
      <w:r w:rsidR="000C2B23" w:rsidRPr="00FA6A3E">
        <w:rPr>
          <w:rFonts w:ascii="Times New Roman" w:hAnsi="Times New Roman" w:cs="Times New Roman"/>
          <w:sz w:val="28"/>
          <w:szCs w:val="28"/>
        </w:rPr>
        <w:t>Златоуст, микрорайон «Березовая роща» напротив ул.</w:t>
      </w:r>
      <w:r w:rsidR="00FA6A3E">
        <w:rPr>
          <w:rFonts w:ascii="Times New Roman" w:hAnsi="Times New Roman" w:cs="Times New Roman"/>
          <w:sz w:val="28"/>
          <w:szCs w:val="28"/>
        </w:rPr>
        <w:t xml:space="preserve"> </w:t>
      </w:r>
      <w:r w:rsidR="000C2B23" w:rsidRPr="00FA6A3E">
        <w:rPr>
          <w:rFonts w:ascii="Times New Roman" w:hAnsi="Times New Roman" w:cs="Times New Roman"/>
          <w:sz w:val="28"/>
          <w:szCs w:val="28"/>
        </w:rPr>
        <w:t>Садовая</w:t>
      </w:r>
      <w:r w:rsidR="00A56480" w:rsidRPr="00FA6A3E">
        <w:rPr>
          <w:rFonts w:ascii="Times New Roman" w:hAnsi="Times New Roman" w:cs="Times New Roman"/>
          <w:sz w:val="28"/>
          <w:szCs w:val="28"/>
        </w:rPr>
        <w:t xml:space="preserve"> </w:t>
      </w:r>
      <w:r w:rsidR="00A56480" w:rsidRPr="00FA6A3E">
        <w:rPr>
          <w:rFonts w:ascii="Times New Roman" w:hAnsi="Times New Roman"/>
          <w:sz w:val="28"/>
          <w:szCs w:val="28"/>
        </w:rPr>
        <w:t>(тепловые сети),</w:t>
      </w:r>
      <w:r w:rsidR="00FA6A3E">
        <w:rPr>
          <w:rFonts w:ascii="Times New Roman" w:hAnsi="Times New Roman"/>
          <w:sz w:val="28"/>
          <w:szCs w:val="28"/>
        </w:rPr>
        <w:t xml:space="preserve"> </w:t>
      </w:r>
      <w:r w:rsidR="00A56480" w:rsidRPr="00FA6A3E">
        <w:rPr>
          <w:rFonts w:ascii="Times New Roman" w:hAnsi="Times New Roman"/>
          <w:sz w:val="28"/>
          <w:szCs w:val="28"/>
        </w:rPr>
        <w:t>Челябинская область</w:t>
      </w:r>
      <w:r w:rsidR="000C2B23" w:rsidRPr="00FA6A3E">
        <w:rPr>
          <w:rFonts w:ascii="Times New Roman" w:hAnsi="Times New Roman" w:cs="Times New Roman"/>
          <w:sz w:val="28"/>
          <w:szCs w:val="28"/>
        </w:rPr>
        <w:t>»</w:t>
      </w:r>
      <w:r w:rsidR="00A56480" w:rsidRPr="00FA6A3E">
        <w:rPr>
          <w:rFonts w:ascii="Times New Roman" w:hAnsi="Times New Roman" w:cs="Times New Roman"/>
          <w:sz w:val="28"/>
          <w:szCs w:val="28"/>
        </w:rPr>
        <w:t xml:space="preserve"> и </w:t>
      </w:r>
      <w:r w:rsidR="00A56480" w:rsidRPr="00FA6A3E">
        <w:rPr>
          <w:rFonts w:ascii="Times New Roman" w:hAnsi="Times New Roman"/>
          <w:sz w:val="28"/>
          <w:szCs w:val="28"/>
        </w:rPr>
        <w:t xml:space="preserve">«Инженерные сети к многоэтажным жилым домам (7-блок секций), расположенным по адресному ориентиру: </w:t>
      </w:r>
      <w:r w:rsidR="00FA6A3E">
        <w:rPr>
          <w:rFonts w:ascii="Times New Roman" w:hAnsi="Times New Roman"/>
          <w:sz w:val="28"/>
          <w:szCs w:val="28"/>
        </w:rPr>
        <w:t xml:space="preserve">                     </w:t>
      </w:r>
      <w:r w:rsidR="00A56480" w:rsidRPr="00FA6A3E">
        <w:rPr>
          <w:rFonts w:ascii="Times New Roman" w:hAnsi="Times New Roman"/>
          <w:sz w:val="28"/>
          <w:szCs w:val="28"/>
        </w:rPr>
        <w:t>г.</w:t>
      </w:r>
      <w:r w:rsidR="00FA6A3E">
        <w:rPr>
          <w:rFonts w:ascii="Times New Roman" w:hAnsi="Times New Roman"/>
          <w:sz w:val="28"/>
          <w:szCs w:val="28"/>
        </w:rPr>
        <w:t xml:space="preserve"> </w:t>
      </w:r>
      <w:r w:rsidR="00A56480" w:rsidRPr="00FA6A3E">
        <w:rPr>
          <w:rFonts w:ascii="Times New Roman" w:hAnsi="Times New Roman"/>
          <w:sz w:val="28"/>
          <w:szCs w:val="28"/>
        </w:rPr>
        <w:t>Златоуст, микрорайон «Березовая роща», напротив ул.</w:t>
      </w:r>
      <w:r w:rsidR="00FA6A3E">
        <w:rPr>
          <w:rFonts w:ascii="Times New Roman" w:hAnsi="Times New Roman"/>
          <w:sz w:val="28"/>
          <w:szCs w:val="28"/>
        </w:rPr>
        <w:t xml:space="preserve"> </w:t>
      </w:r>
      <w:r w:rsidR="00A56480" w:rsidRPr="00FA6A3E">
        <w:rPr>
          <w:rFonts w:ascii="Times New Roman" w:hAnsi="Times New Roman"/>
          <w:sz w:val="28"/>
          <w:szCs w:val="28"/>
        </w:rPr>
        <w:t>Садовая»,</w:t>
      </w:r>
      <w:r w:rsidR="00371409" w:rsidRPr="00FA6A3E">
        <w:rPr>
          <w:rFonts w:ascii="Times New Roman" w:hAnsi="Times New Roman"/>
          <w:sz w:val="28"/>
          <w:szCs w:val="28"/>
        </w:rPr>
        <w:t xml:space="preserve"> </w:t>
      </w:r>
      <w:r w:rsidR="00FA6A3E">
        <w:rPr>
          <w:rFonts w:ascii="Times New Roman" w:hAnsi="Times New Roman"/>
          <w:sz w:val="28"/>
          <w:szCs w:val="28"/>
        </w:rPr>
        <w:t xml:space="preserve">                            </w:t>
      </w:r>
      <w:r w:rsidR="00A56480" w:rsidRPr="00FA6A3E">
        <w:rPr>
          <w:rFonts w:ascii="Times New Roman" w:hAnsi="Times New Roman"/>
          <w:sz w:val="28"/>
          <w:szCs w:val="28"/>
        </w:rPr>
        <w:t>для</w:t>
      </w:r>
      <w:proofErr w:type="gramEnd"/>
      <w:r w:rsidR="00A56480" w:rsidRPr="00FA6A3E">
        <w:rPr>
          <w:rFonts w:ascii="Times New Roman" w:hAnsi="Times New Roman"/>
          <w:sz w:val="28"/>
          <w:szCs w:val="28"/>
        </w:rPr>
        <w:t xml:space="preserve"> строительства сетей водоснабжения,  канализации. Челябинская область»</w:t>
      </w:r>
      <w:r w:rsidR="000C2B23" w:rsidRPr="00FA6A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C2B23" w:rsidRPr="00D4287A" w:rsidRDefault="000C2B23" w:rsidP="000C2B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09"/>
        <w:gridCol w:w="958"/>
        <w:gridCol w:w="1131"/>
        <w:gridCol w:w="708"/>
        <w:gridCol w:w="1135"/>
        <w:gridCol w:w="1171"/>
        <w:gridCol w:w="850"/>
        <w:gridCol w:w="1134"/>
        <w:gridCol w:w="851"/>
        <w:gridCol w:w="1134"/>
      </w:tblGrid>
      <w:tr w:rsidR="000C2B23" w:rsidRPr="00E02A28" w:rsidTr="00136FA5">
        <w:trPr>
          <w:cantSplit/>
          <w:trHeight w:val="285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spacing w:after="0"/>
              <w:ind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sz w:val="16"/>
                <w:szCs w:val="16"/>
              </w:rPr>
              <w:t>Наименование объекта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2B23" w:rsidRPr="00E02A28" w:rsidRDefault="000C2B23" w:rsidP="00FA6A3E">
            <w:pPr>
              <w:spacing w:after="0" w:line="240" w:lineRule="auto"/>
              <w:ind w:right="113" w:firstLine="3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sz w:val="16"/>
                <w:szCs w:val="16"/>
              </w:rPr>
              <w:t>Направление  инвестирования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2B23" w:rsidRPr="00E02A28" w:rsidRDefault="000C2B23" w:rsidP="00FA6A3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2B23" w:rsidRPr="00E02A28" w:rsidRDefault="000C2B23" w:rsidP="00FA6A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sz w:val="16"/>
                <w:szCs w:val="16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B23" w:rsidRPr="00E02A28" w:rsidRDefault="000C2B23" w:rsidP="00FA6A3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Срок ввода в эксплуатацию объекта капитального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B23" w:rsidRPr="00E02A28" w:rsidRDefault="000C2B23" w:rsidP="00FA6A3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A5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Распределение (по годам реализации) сметной стоимости объекта капитального </w:t>
            </w:r>
            <w:proofErr w:type="spellStart"/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строительст</w:t>
            </w:r>
            <w:proofErr w:type="spellEnd"/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proofErr w:type="spellEnd"/>
            <w:r w:rsidRPr="00E02A2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рассчитанной</w:t>
            </w:r>
            <w:proofErr w:type="gramEnd"/>
            <w:r w:rsidRPr="00E02A28">
              <w:rPr>
                <w:rFonts w:ascii="Times New Roman" w:hAnsi="Times New Roman" w:cs="Times New Roman"/>
                <w:sz w:val="16"/>
                <w:szCs w:val="16"/>
              </w:rPr>
              <w:t xml:space="preserve"> в ценах соответствующих лет,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Общий (предельный) объем субсидий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Распределение (по годам реализации) общего (предельного) объема субсидий, 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C2B23" w:rsidRPr="00E02A28" w:rsidRDefault="000C2B23" w:rsidP="00FA6A3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Сроки заключения соглашения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C2B23" w:rsidRPr="00E02A28" w:rsidRDefault="000C2B23" w:rsidP="00FA6A3E">
            <w:pPr>
              <w:pStyle w:val="a4"/>
              <w:tabs>
                <w:tab w:val="left" w:pos="777"/>
              </w:tabs>
              <w:ind w:left="-107" w:right="113" w:hanging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sz w:val="16"/>
                <w:szCs w:val="16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0C2B23" w:rsidRPr="00E02A28" w:rsidRDefault="000C2B23" w:rsidP="00FA6A3E">
            <w:pPr>
              <w:pStyle w:val="a4"/>
              <w:tabs>
                <w:tab w:val="left" w:pos="777"/>
              </w:tabs>
              <w:ind w:left="-107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6A3E" w:rsidRPr="00E02A28" w:rsidTr="00136FA5">
        <w:trPr>
          <w:trHeight w:val="1740"/>
        </w:trPr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2B23" w:rsidRPr="00E02A28" w:rsidRDefault="000C2B23" w:rsidP="00E02A28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Инженерные сети к многоэтажным жилым домам (7 блок- секций), расположенным по адресному ориентиру: </w:t>
            </w:r>
            <w:proofErr w:type="spell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латоуст</w:t>
            </w:r>
            <w:proofErr w:type="spell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микрорайон «Березовая роща», напротив </w:t>
            </w:r>
            <w:proofErr w:type="spell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ул.Садовая</w:t>
            </w:r>
            <w:proofErr w:type="spell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 (тепловые сети),Челябинская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ind w:firstLine="3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Строительство, в том </w:t>
            </w:r>
            <w:r w:rsidR="00320342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</w:t>
            </w:r>
            <w:proofErr w:type="spellEnd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страция</w:t>
            </w:r>
            <w:proofErr w:type="spellEnd"/>
            <w:proofErr w:type="gramEnd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Златоустовского городского округа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Инженер </w:t>
            </w:r>
            <w:proofErr w:type="spell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ные</w:t>
            </w:r>
            <w:proofErr w:type="spellEnd"/>
            <w:proofErr w:type="gram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сети к многоэтажным жилым домам (7 блок-секций)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октябрь 2016 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AB29D3" w:rsidP="00FA6A3E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12 890,91235</w:t>
            </w:r>
            <w:r w:rsidR="000A1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C2B2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них:</w:t>
            </w:r>
          </w:p>
          <w:p w:rsidR="000C2B23" w:rsidRPr="00E02A28" w:rsidRDefault="000C2B23" w:rsidP="00FA6A3E">
            <w:pPr>
              <w:ind w:left="-108" w:right="-108" w:firstLine="3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проектно-изыскательские работы – 4</w:t>
            </w:r>
            <w:r w:rsidR="00AB29D3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15,278</w:t>
            </w: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0C2B23" w:rsidRPr="00E02A28" w:rsidRDefault="000C2B23" w:rsidP="00FA6A3E">
            <w:pPr>
              <w:ind w:left="-109" w:firstLine="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D3" w:rsidRPr="00E02A28" w:rsidRDefault="000C2B23" w:rsidP="00FA6A3E">
            <w:pPr>
              <w:pStyle w:val="a4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2015г.- 4</w:t>
            </w:r>
            <w:r w:rsidR="00AB29D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15,278</w:t>
            </w:r>
          </w:p>
          <w:p w:rsidR="000C2B23" w:rsidRPr="00E02A28" w:rsidRDefault="000C2B23" w:rsidP="00FA6A3E">
            <w:pPr>
              <w:pStyle w:val="a4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из них: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проектно-изыскательские работы  – 4</w:t>
            </w:r>
            <w:r w:rsidR="00AB29D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15,278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AB29D3" w:rsidP="00FA6A3E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12 890,91235</w:t>
            </w:r>
            <w:r w:rsidR="000A1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C2B2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них:</w:t>
            </w:r>
          </w:p>
          <w:p w:rsidR="000C2B23" w:rsidRPr="00E02A28" w:rsidRDefault="000C2B23" w:rsidP="00FA6A3E">
            <w:pPr>
              <w:ind w:left="-108" w:right="-108" w:firstLine="3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проектно-изыскательские работы – 4</w:t>
            </w:r>
            <w:r w:rsidR="00AB29D3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15,278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2015г.- 4</w:t>
            </w:r>
            <w:r w:rsidR="00AB29D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15,278</w:t>
            </w: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из них: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проектно-изыскательские работы  – 4</w:t>
            </w:r>
            <w:r w:rsidR="00AB29D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15,278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2015-2016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31.07. 2016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6A3E" w:rsidRPr="00E02A28" w:rsidTr="00136FA5">
        <w:trPr>
          <w:trHeight w:val="886"/>
        </w:trPr>
        <w:tc>
          <w:tcPr>
            <w:tcW w:w="127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FA6A3E">
            <w:pPr>
              <w:ind w:firstLine="3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FA6A3E">
            <w:pPr>
              <w:ind w:firstLine="3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FA6A3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415FB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2016 г. –</w:t>
            </w:r>
            <w:r w:rsidR="00371409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12 475,</w:t>
            </w:r>
            <w:r w:rsidR="00B82286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634</w:t>
            </w:r>
            <w:r w:rsidR="00415FB1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</w:t>
            </w:r>
            <w:r w:rsidR="00371409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из них: проектно-изыскательские работы – 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2B23" w:rsidRPr="00E02A28" w:rsidRDefault="00AB3C11" w:rsidP="00415FB1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2016 г. –      </w:t>
            </w:r>
            <w:r w:rsidR="00371409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12 475,634</w:t>
            </w:r>
            <w:r w:rsidR="00415FB1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</w:t>
            </w:r>
            <w:r w:rsidR="00371409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C2B23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из них: проектно-изыскательские работы – 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6A3E" w:rsidRPr="00E02A28" w:rsidTr="00136FA5">
        <w:trPr>
          <w:trHeight w:val="900"/>
        </w:trPr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ind w:firstLine="3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ind w:firstLine="3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ind w:left="-109" w:firstLine="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6A3E" w:rsidRPr="00E02A28" w:rsidTr="00136FA5">
        <w:trPr>
          <w:trHeight w:val="1763"/>
        </w:trPr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FA5" w:rsidRDefault="000C2B23" w:rsidP="00FA6A3E">
            <w:pPr>
              <w:spacing w:after="0"/>
              <w:ind w:firstLine="3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Инженерные сети к многоэтажным жилым домам (7-блок секций), расположенным по </w:t>
            </w: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адресному ориентиру: </w:t>
            </w:r>
            <w:proofErr w:type="spell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латоуст</w:t>
            </w:r>
            <w:proofErr w:type="spell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микрорайон «Березовая роща», напротив </w:t>
            </w:r>
            <w:r w:rsidR="00136FA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          </w:t>
            </w: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ул.</w:t>
            </w:r>
            <w:r w:rsidR="00136FA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Садовая»,</w:t>
            </w:r>
          </w:p>
          <w:p w:rsidR="00831A53" w:rsidRDefault="000C2B23" w:rsidP="00FA6A3E">
            <w:pPr>
              <w:spacing w:after="0"/>
              <w:ind w:firstLine="3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для строительства сетей </w:t>
            </w:r>
            <w:proofErr w:type="spell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водоснабже</w:t>
            </w:r>
            <w:proofErr w:type="spellEnd"/>
          </w:p>
          <w:p w:rsidR="000C2B23" w:rsidRPr="00E02A28" w:rsidRDefault="000C2B23" w:rsidP="00FA6A3E">
            <w:pPr>
              <w:spacing w:after="0"/>
              <w:ind w:firstLine="3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 канализации. Челябинская область.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320342">
            <w:pPr>
              <w:ind w:firstLine="3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Строительство, в том проектно-изыскательск</w:t>
            </w: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ие работы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FA5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Админи</w:t>
            </w:r>
            <w:proofErr w:type="spellEnd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страция</w:t>
            </w:r>
            <w:proofErr w:type="spellEnd"/>
            <w:proofErr w:type="gramEnd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Златоустовского городско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</w:t>
            </w:r>
            <w:proofErr w:type="spellEnd"/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Инженер </w:t>
            </w:r>
            <w:proofErr w:type="spellStart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ные</w:t>
            </w:r>
            <w:proofErr w:type="spellEnd"/>
            <w:proofErr w:type="gramEnd"/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сети к многоэтажным жилым домам (7 блок-секций)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октябрь 2016 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94" w:rsidRPr="00E02A28" w:rsidRDefault="00745394" w:rsidP="00FA6A3E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7 340,9759 </w:t>
            </w:r>
          </w:p>
          <w:p w:rsidR="000C2B23" w:rsidRPr="00E02A28" w:rsidRDefault="000C2B23" w:rsidP="00FA6A3E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них:</w:t>
            </w:r>
          </w:p>
          <w:p w:rsidR="000C2B23" w:rsidRPr="00E02A28" w:rsidRDefault="000C2B23" w:rsidP="00FA6A3E">
            <w:pPr>
              <w:ind w:left="-108" w:right="-108" w:firstLine="3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проектно-изыскательские работы – 567,412.</w:t>
            </w:r>
          </w:p>
          <w:p w:rsidR="000C2B23" w:rsidRPr="00E02A28" w:rsidRDefault="000C2B23" w:rsidP="00FA6A3E">
            <w:pPr>
              <w:ind w:left="-109" w:firstLine="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2015г.- 567,412           из них: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проектно-изыскательские работы  – 567,412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23" w:rsidRPr="00E02A28" w:rsidRDefault="00745394" w:rsidP="005F4C5F">
            <w:pPr>
              <w:pStyle w:val="a4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7 340,9759</w:t>
            </w:r>
            <w:r w:rsidR="00AB29D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C2B23"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них:</w:t>
            </w:r>
          </w:p>
          <w:p w:rsidR="000C2B23" w:rsidRPr="00E02A28" w:rsidRDefault="000C2B23" w:rsidP="00FA6A3E">
            <w:pPr>
              <w:ind w:left="-108" w:right="-108" w:firstLine="3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проектно-изыскательские работы – 567,412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2015г.- 567,412                    из них: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проектно-изыскательские работы  – 567,412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2015-2016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31.07. 2016</w:t>
            </w:r>
          </w:p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6A3E" w:rsidRPr="00E02A28" w:rsidTr="00136FA5">
        <w:trPr>
          <w:trHeight w:val="1950"/>
        </w:trPr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spacing w:after="0"/>
              <w:ind w:firstLine="3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ind w:firstLine="3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5F4C5F" w:rsidP="00F3451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2016 г. –       </w:t>
            </w:r>
            <w:r w:rsidR="00F34515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6 773,5639   </w:t>
            </w:r>
            <w:r w:rsidR="000C2B23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из них: проектно-изыскательские работы – 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E02A28" w:rsidRDefault="000C2B23" w:rsidP="00FA6A3E">
            <w:pPr>
              <w:ind w:left="-108" w:right="-108" w:firstLine="3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B23" w:rsidRPr="00E02A28" w:rsidRDefault="00371409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2016 г. –    6</w:t>
            </w:r>
            <w:r w:rsidR="00F34515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773,5639</w:t>
            </w:r>
            <w:r w:rsidR="000C2B23" w:rsidRPr="00E02A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из них: проектно-изыскательские работы – 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B23" w:rsidRPr="00E02A28" w:rsidRDefault="000C2B23" w:rsidP="00FA6A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831A53" w:rsidRDefault="00831A53" w:rsidP="00136FA5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7"/>
        </w:rPr>
      </w:pPr>
    </w:p>
    <w:p w:rsidR="00A56480" w:rsidRPr="008679B4" w:rsidRDefault="00A56480" w:rsidP="00136FA5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7"/>
        </w:rPr>
      </w:pPr>
      <w:r w:rsidRPr="008679B4">
        <w:rPr>
          <w:rFonts w:ascii="Times New Roman" w:hAnsi="Times New Roman"/>
          <w:b w:val="0"/>
          <w:sz w:val="28"/>
          <w:szCs w:val="27"/>
        </w:rPr>
        <w:t>2.</w:t>
      </w:r>
      <w:r w:rsidR="008679B4">
        <w:rPr>
          <w:rFonts w:ascii="Times New Roman" w:hAnsi="Times New Roman"/>
          <w:b w:val="0"/>
          <w:sz w:val="28"/>
          <w:szCs w:val="27"/>
        </w:rPr>
        <w:t xml:space="preserve"> </w:t>
      </w:r>
      <w:r w:rsidRPr="008679B4">
        <w:rPr>
          <w:rFonts w:ascii="Times New Roman" w:hAnsi="Times New Roman"/>
          <w:b w:val="0"/>
          <w:sz w:val="28"/>
          <w:szCs w:val="27"/>
        </w:rPr>
        <w:t>Признать утратившими силу:</w:t>
      </w:r>
    </w:p>
    <w:p w:rsidR="00A56480" w:rsidRPr="008679B4" w:rsidRDefault="00A56480" w:rsidP="00136FA5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7"/>
        </w:rPr>
      </w:pPr>
      <w:r w:rsidRPr="008679B4">
        <w:rPr>
          <w:rFonts w:ascii="Times New Roman" w:hAnsi="Times New Roman"/>
          <w:b w:val="0"/>
          <w:sz w:val="28"/>
          <w:szCs w:val="27"/>
        </w:rPr>
        <w:t>постановление Администрации Златоустовского город</w:t>
      </w:r>
      <w:r w:rsidR="009544B1" w:rsidRPr="008679B4">
        <w:rPr>
          <w:rFonts w:ascii="Times New Roman" w:hAnsi="Times New Roman"/>
          <w:b w:val="0"/>
          <w:sz w:val="28"/>
          <w:szCs w:val="27"/>
        </w:rPr>
        <w:t xml:space="preserve">ского округа </w:t>
      </w:r>
      <w:r w:rsidR="00FA6A3E" w:rsidRPr="008679B4">
        <w:rPr>
          <w:rFonts w:ascii="Times New Roman" w:hAnsi="Times New Roman"/>
          <w:b w:val="0"/>
          <w:sz w:val="28"/>
          <w:szCs w:val="27"/>
        </w:rPr>
        <w:t xml:space="preserve">                </w:t>
      </w:r>
      <w:r w:rsidR="009544B1" w:rsidRPr="008679B4">
        <w:rPr>
          <w:rFonts w:ascii="Times New Roman" w:hAnsi="Times New Roman"/>
          <w:b w:val="0"/>
          <w:sz w:val="28"/>
          <w:szCs w:val="27"/>
        </w:rPr>
        <w:t>от 05.12</w:t>
      </w:r>
      <w:r w:rsidR="00050DFF" w:rsidRPr="008679B4">
        <w:rPr>
          <w:rFonts w:ascii="Times New Roman" w:hAnsi="Times New Roman"/>
          <w:b w:val="0"/>
          <w:sz w:val="28"/>
          <w:szCs w:val="27"/>
        </w:rPr>
        <w:t>.2016</w:t>
      </w:r>
      <w:r w:rsidR="009544B1" w:rsidRPr="008679B4">
        <w:rPr>
          <w:rFonts w:ascii="Times New Roman" w:hAnsi="Times New Roman"/>
          <w:b w:val="0"/>
          <w:sz w:val="28"/>
          <w:szCs w:val="27"/>
        </w:rPr>
        <w:t xml:space="preserve"> г. 538</w:t>
      </w:r>
      <w:r w:rsidRPr="008679B4">
        <w:rPr>
          <w:rFonts w:ascii="Times New Roman" w:hAnsi="Times New Roman"/>
          <w:b w:val="0"/>
          <w:sz w:val="28"/>
          <w:szCs w:val="27"/>
        </w:rPr>
        <w:t>-П «О внесении изменений в постановление Администрации Златоустовского городско</w:t>
      </w:r>
      <w:r w:rsidR="009C4E03" w:rsidRPr="008679B4">
        <w:rPr>
          <w:rFonts w:ascii="Times New Roman" w:hAnsi="Times New Roman"/>
          <w:b w:val="0"/>
          <w:sz w:val="28"/>
          <w:szCs w:val="27"/>
        </w:rPr>
        <w:t>го округа от 25.12.2015 г. № 500</w:t>
      </w:r>
      <w:r w:rsidR="00136FA5">
        <w:rPr>
          <w:rFonts w:ascii="Times New Roman" w:hAnsi="Times New Roman"/>
          <w:b w:val="0"/>
          <w:sz w:val="28"/>
          <w:szCs w:val="27"/>
        </w:rPr>
        <w:t xml:space="preserve">-П </w:t>
      </w:r>
      <w:r w:rsidR="00050DFF" w:rsidRPr="008679B4">
        <w:rPr>
          <w:rFonts w:ascii="Times New Roman" w:hAnsi="Times New Roman"/>
          <w:sz w:val="28"/>
          <w:szCs w:val="27"/>
        </w:rPr>
        <w:t>«</w:t>
      </w:r>
      <w:r w:rsidR="00050DFF" w:rsidRPr="008679B4">
        <w:rPr>
          <w:rFonts w:ascii="Times New Roman" w:hAnsi="Times New Roman"/>
          <w:b w:val="0"/>
          <w:sz w:val="28"/>
          <w:szCs w:val="27"/>
        </w:rPr>
        <w:t>О принятии решения 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</w:r>
      <w:r w:rsidR="00831A53">
        <w:rPr>
          <w:rFonts w:ascii="Times New Roman" w:hAnsi="Times New Roman"/>
          <w:b w:val="0"/>
          <w:sz w:val="28"/>
          <w:szCs w:val="27"/>
        </w:rPr>
        <w:t>.</w:t>
      </w:r>
    </w:p>
    <w:p w:rsidR="000C2B23" w:rsidRPr="008679B4" w:rsidRDefault="00A56480" w:rsidP="00136FA5">
      <w:pPr>
        <w:pStyle w:val="ConsPlusTitle"/>
        <w:widowControl/>
        <w:tabs>
          <w:tab w:val="center" w:pos="4677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7"/>
        </w:rPr>
      </w:pPr>
      <w:r w:rsidRPr="008679B4">
        <w:rPr>
          <w:rFonts w:ascii="Times New Roman" w:hAnsi="Times New Roman"/>
          <w:b w:val="0"/>
          <w:sz w:val="28"/>
          <w:szCs w:val="27"/>
        </w:rPr>
        <w:t>3</w:t>
      </w:r>
      <w:r w:rsidR="000C2B23" w:rsidRPr="008679B4">
        <w:rPr>
          <w:rFonts w:ascii="Times New Roman" w:hAnsi="Times New Roman"/>
          <w:b w:val="0"/>
          <w:sz w:val="28"/>
          <w:szCs w:val="27"/>
        </w:rPr>
        <w:t>.</w:t>
      </w:r>
      <w:r w:rsidR="000C2B23" w:rsidRPr="008679B4">
        <w:rPr>
          <w:sz w:val="28"/>
          <w:szCs w:val="27"/>
        </w:rPr>
        <w:t xml:space="preserve"> </w:t>
      </w:r>
      <w:r w:rsidR="000C2B23" w:rsidRPr="008679B4">
        <w:rPr>
          <w:rFonts w:ascii="Times New Roman" w:hAnsi="Times New Roman" w:cs="Times New Roman"/>
          <w:b w:val="0"/>
          <w:sz w:val="28"/>
          <w:szCs w:val="27"/>
        </w:rPr>
        <w:t>Отделу по взаимодействию со средствами массовой информации Администрации Златоустовского городского округа (</w:t>
      </w:r>
      <w:proofErr w:type="spellStart"/>
      <w:r w:rsidR="000C2B23" w:rsidRPr="008679B4">
        <w:rPr>
          <w:rFonts w:ascii="Times New Roman" w:hAnsi="Times New Roman" w:cs="Times New Roman"/>
          <w:b w:val="0"/>
          <w:sz w:val="28"/>
          <w:szCs w:val="27"/>
        </w:rPr>
        <w:t>Алексюк</w:t>
      </w:r>
      <w:proofErr w:type="spellEnd"/>
      <w:r w:rsidR="000C2B23" w:rsidRPr="008679B4">
        <w:rPr>
          <w:rFonts w:ascii="Times New Roman" w:hAnsi="Times New Roman" w:cs="Times New Roman"/>
          <w:b w:val="0"/>
          <w:sz w:val="28"/>
          <w:szCs w:val="27"/>
        </w:rPr>
        <w:t xml:space="preserve"> Н.В.) </w:t>
      </w:r>
      <w:proofErr w:type="gramStart"/>
      <w:r w:rsidR="000C2B23" w:rsidRPr="008679B4">
        <w:rPr>
          <w:rFonts w:ascii="Times New Roman" w:hAnsi="Times New Roman" w:cs="Times New Roman"/>
          <w:b w:val="0"/>
          <w:sz w:val="28"/>
          <w:szCs w:val="27"/>
        </w:rPr>
        <w:t>разместить</w:t>
      </w:r>
      <w:proofErr w:type="gramEnd"/>
      <w:r w:rsidR="000C2B23" w:rsidRPr="008679B4">
        <w:rPr>
          <w:rFonts w:ascii="Times New Roman" w:hAnsi="Times New Roman" w:cs="Times New Roman"/>
          <w:b w:val="0"/>
          <w:sz w:val="28"/>
          <w:szCs w:val="27"/>
        </w:rPr>
        <w:t xml:space="preserve"> настоящее постановление на официальном сайте Златоустовского городского округа в сети «Интернет».</w:t>
      </w:r>
    </w:p>
    <w:p w:rsidR="000C2B23" w:rsidRPr="008679B4" w:rsidRDefault="00A56480" w:rsidP="00136FA5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7"/>
        </w:rPr>
      </w:pPr>
      <w:r w:rsidRPr="008679B4">
        <w:rPr>
          <w:rFonts w:ascii="Times New Roman" w:hAnsi="Times New Roman"/>
          <w:sz w:val="28"/>
          <w:szCs w:val="27"/>
        </w:rPr>
        <w:t>4</w:t>
      </w:r>
      <w:r w:rsidR="000C2B23" w:rsidRPr="008679B4">
        <w:rPr>
          <w:rFonts w:ascii="Times New Roman" w:hAnsi="Times New Roman"/>
          <w:sz w:val="28"/>
          <w:szCs w:val="27"/>
        </w:rPr>
        <w:t xml:space="preserve">. Организацию выполнения настоящего постановления возложить </w:t>
      </w:r>
      <w:r w:rsidR="00E02A28">
        <w:rPr>
          <w:rFonts w:ascii="Times New Roman" w:hAnsi="Times New Roman"/>
          <w:sz w:val="28"/>
          <w:szCs w:val="27"/>
        </w:rPr>
        <w:t xml:space="preserve">                  </w:t>
      </w:r>
      <w:r w:rsidR="000C2B23" w:rsidRPr="008679B4">
        <w:rPr>
          <w:rFonts w:ascii="Times New Roman" w:hAnsi="Times New Roman"/>
          <w:sz w:val="28"/>
          <w:szCs w:val="27"/>
        </w:rPr>
        <w:t xml:space="preserve">на заместителя Главы Златоустовского городского округа по строительству </w:t>
      </w:r>
      <w:proofErr w:type="spellStart"/>
      <w:r w:rsidR="000C2B23" w:rsidRPr="008679B4">
        <w:rPr>
          <w:rFonts w:ascii="Times New Roman" w:hAnsi="Times New Roman"/>
          <w:sz w:val="28"/>
          <w:szCs w:val="27"/>
        </w:rPr>
        <w:t>Арслангареева</w:t>
      </w:r>
      <w:proofErr w:type="spellEnd"/>
      <w:r w:rsidR="000C2B23" w:rsidRPr="008679B4">
        <w:rPr>
          <w:rFonts w:ascii="Times New Roman" w:hAnsi="Times New Roman"/>
          <w:sz w:val="28"/>
          <w:szCs w:val="27"/>
        </w:rPr>
        <w:t xml:space="preserve"> Д.А.</w:t>
      </w:r>
    </w:p>
    <w:p w:rsidR="000C2B23" w:rsidRDefault="000C2B23" w:rsidP="00136FA5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E02A28" w:rsidRPr="00FA6A3E" w:rsidRDefault="00E02A28" w:rsidP="000C2B23">
      <w:pPr>
        <w:spacing w:after="0"/>
        <w:jc w:val="both"/>
        <w:rPr>
          <w:rFonts w:ascii="Times New Roman" w:hAnsi="Times New Roman"/>
          <w:sz w:val="28"/>
          <w:szCs w:val="27"/>
        </w:rPr>
      </w:pPr>
    </w:p>
    <w:p w:rsidR="00A16FB2" w:rsidRPr="00FA6A3E" w:rsidRDefault="00A16FB2" w:rsidP="000C2B23">
      <w:pPr>
        <w:spacing w:after="0"/>
        <w:jc w:val="both"/>
        <w:rPr>
          <w:rFonts w:ascii="Times New Roman" w:hAnsi="Times New Roman"/>
          <w:sz w:val="28"/>
          <w:szCs w:val="27"/>
        </w:rPr>
      </w:pPr>
    </w:p>
    <w:p w:rsidR="00FA6A3E" w:rsidRPr="00E02A28" w:rsidRDefault="00136FA5" w:rsidP="00FA6A3E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proofErr w:type="gramStart"/>
      <w:r>
        <w:rPr>
          <w:rFonts w:ascii="Times New Roman" w:hAnsi="Times New Roman"/>
          <w:sz w:val="28"/>
          <w:szCs w:val="27"/>
        </w:rPr>
        <w:t>Исполняющий</w:t>
      </w:r>
      <w:proofErr w:type="gramEnd"/>
      <w:r>
        <w:rPr>
          <w:rFonts w:ascii="Times New Roman" w:hAnsi="Times New Roman"/>
          <w:sz w:val="28"/>
          <w:szCs w:val="27"/>
        </w:rPr>
        <w:t xml:space="preserve"> обязанности Главы</w:t>
      </w:r>
      <w:r w:rsidR="000C2B23" w:rsidRPr="00E02A28">
        <w:rPr>
          <w:rFonts w:ascii="Times New Roman" w:hAnsi="Times New Roman"/>
          <w:sz w:val="28"/>
          <w:szCs w:val="27"/>
        </w:rPr>
        <w:t xml:space="preserve"> </w:t>
      </w:r>
    </w:p>
    <w:p w:rsidR="000C2B23" w:rsidRPr="00D4287A" w:rsidRDefault="000C2B23" w:rsidP="00FA6A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02A28">
        <w:rPr>
          <w:rFonts w:ascii="Times New Roman" w:hAnsi="Times New Roman"/>
          <w:sz w:val="28"/>
          <w:szCs w:val="27"/>
        </w:rPr>
        <w:t xml:space="preserve">Златоустовского городского округа                                    </w:t>
      </w:r>
      <w:r w:rsidR="00136FA5">
        <w:rPr>
          <w:rFonts w:ascii="Times New Roman" w:hAnsi="Times New Roman"/>
          <w:sz w:val="28"/>
          <w:szCs w:val="27"/>
        </w:rPr>
        <w:t xml:space="preserve">          А.М. Митрохин</w:t>
      </w:r>
    </w:p>
    <w:p w:rsidR="000C2B23" w:rsidRPr="00D4287A" w:rsidRDefault="000C2B23" w:rsidP="000C2B23">
      <w:pPr>
        <w:pStyle w:val="ConsPlusNormal"/>
        <w:widowControl/>
        <w:ind w:firstLine="0"/>
        <w:rPr>
          <w:rFonts w:ascii="Times New Roman" w:hAnsi="Times New Roman"/>
          <w:sz w:val="27"/>
          <w:szCs w:val="27"/>
        </w:rPr>
      </w:pPr>
    </w:p>
    <w:p w:rsidR="00A16FB2" w:rsidRDefault="00A16FB2" w:rsidP="000C2B23">
      <w:pPr>
        <w:pStyle w:val="ConsPlusNormal"/>
        <w:widowControl/>
        <w:ind w:firstLine="0"/>
        <w:rPr>
          <w:rFonts w:ascii="Times New Roman" w:hAnsi="Times New Roman"/>
          <w:sz w:val="18"/>
          <w:szCs w:val="18"/>
        </w:rPr>
      </w:pPr>
    </w:p>
    <w:p w:rsidR="00A16FB2" w:rsidRDefault="00A16FB2" w:rsidP="000C2B23">
      <w:pPr>
        <w:pStyle w:val="ConsPlusNormal"/>
        <w:widowControl/>
        <w:ind w:firstLine="0"/>
        <w:rPr>
          <w:rFonts w:ascii="Times New Roman" w:hAnsi="Times New Roman"/>
          <w:sz w:val="18"/>
          <w:szCs w:val="18"/>
        </w:rPr>
      </w:pPr>
    </w:p>
    <w:p w:rsidR="00A16FB2" w:rsidRDefault="00A16FB2" w:rsidP="000C2B23">
      <w:pPr>
        <w:pStyle w:val="ConsPlusNormal"/>
        <w:widowControl/>
        <w:ind w:firstLine="0"/>
        <w:rPr>
          <w:rFonts w:ascii="Times New Roman" w:hAnsi="Times New Roman"/>
          <w:sz w:val="18"/>
          <w:szCs w:val="18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28" w:rsidRDefault="00E02A28" w:rsidP="00E02A2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665CE8" w:rsidRDefault="00E02A28" w:rsidP="00E02A28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4"/>
          <w:szCs w:val="24"/>
        </w:rPr>
        <w:t>Рассылка: прок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0C2B23" w:rsidRPr="00FA6A3E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0C2B23" w:rsidRPr="00FA6A3E">
        <w:rPr>
          <w:rFonts w:ascii="Times New Roman" w:hAnsi="Times New Roman"/>
          <w:sz w:val="24"/>
          <w:szCs w:val="24"/>
        </w:rPr>
        <w:t>ФУ, ЭУ, МБУ «КС», бух</w:t>
      </w:r>
      <w:r>
        <w:rPr>
          <w:rFonts w:ascii="Times New Roman" w:hAnsi="Times New Roman"/>
          <w:sz w:val="24"/>
          <w:szCs w:val="24"/>
        </w:rPr>
        <w:t>.</w:t>
      </w:r>
      <w:r w:rsidR="008679B4">
        <w:rPr>
          <w:rFonts w:ascii="Times New Roman" w:hAnsi="Times New Roman"/>
          <w:sz w:val="24"/>
          <w:szCs w:val="24"/>
        </w:rPr>
        <w:t>, Д.А.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9B4">
        <w:rPr>
          <w:rFonts w:ascii="Times New Roman" w:hAnsi="Times New Roman"/>
          <w:sz w:val="24"/>
          <w:szCs w:val="24"/>
        </w:rPr>
        <w:t>Арслангареев</w:t>
      </w:r>
      <w:proofErr w:type="spellEnd"/>
      <w:r>
        <w:rPr>
          <w:rFonts w:ascii="Times New Roman" w:hAnsi="Times New Roman"/>
          <w:sz w:val="24"/>
          <w:szCs w:val="24"/>
        </w:rPr>
        <w:t>,  Собрание депутатов ЗГО, ПУ, ОВСМИ</w:t>
      </w:r>
    </w:p>
    <w:sectPr w:rsidR="00665CE8" w:rsidSect="00FA6A3E">
      <w:headerReference w:type="default" r:id="rId11"/>
      <w:pgSz w:w="11906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B4" w:rsidRDefault="008679B4" w:rsidP="00FA6A3E">
      <w:pPr>
        <w:spacing w:after="0" w:line="240" w:lineRule="auto"/>
      </w:pPr>
      <w:r>
        <w:separator/>
      </w:r>
    </w:p>
  </w:endnote>
  <w:endnote w:type="continuationSeparator" w:id="0">
    <w:p w:rsidR="008679B4" w:rsidRDefault="008679B4" w:rsidP="00FA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B4" w:rsidRDefault="008679B4" w:rsidP="00FA6A3E">
      <w:pPr>
        <w:spacing w:after="0" w:line="240" w:lineRule="auto"/>
      </w:pPr>
      <w:r>
        <w:separator/>
      </w:r>
    </w:p>
  </w:footnote>
  <w:footnote w:type="continuationSeparator" w:id="0">
    <w:p w:rsidR="008679B4" w:rsidRDefault="008679B4" w:rsidP="00FA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291740"/>
      <w:docPartObj>
        <w:docPartGallery w:val="Page Numbers (Top of Page)"/>
        <w:docPartUnique/>
      </w:docPartObj>
    </w:sdtPr>
    <w:sdtEndPr/>
    <w:sdtContent>
      <w:p w:rsidR="008679B4" w:rsidRDefault="008679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6F7">
          <w:rPr>
            <w:noProof/>
          </w:rPr>
          <w:t>2</w:t>
        </w:r>
        <w:r>
          <w:fldChar w:fldCharType="end"/>
        </w:r>
      </w:p>
    </w:sdtContent>
  </w:sdt>
  <w:p w:rsidR="008679B4" w:rsidRDefault="008679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167"/>
    <w:multiLevelType w:val="hybridMultilevel"/>
    <w:tmpl w:val="8592DB7A"/>
    <w:lvl w:ilvl="0" w:tplc="EC8C6D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23"/>
    <w:rsid w:val="00050DFF"/>
    <w:rsid w:val="000A0FC3"/>
    <w:rsid w:val="000A13A1"/>
    <w:rsid w:val="000C2B23"/>
    <w:rsid w:val="0012589C"/>
    <w:rsid w:val="00136FA5"/>
    <w:rsid w:val="001E1100"/>
    <w:rsid w:val="00267FB4"/>
    <w:rsid w:val="002B440E"/>
    <w:rsid w:val="002D4797"/>
    <w:rsid w:val="002D7ADD"/>
    <w:rsid w:val="003155BE"/>
    <w:rsid w:val="00320342"/>
    <w:rsid w:val="003203D8"/>
    <w:rsid w:val="00333193"/>
    <w:rsid w:val="003432FE"/>
    <w:rsid w:val="00371409"/>
    <w:rsid w:val="003D7629"/>
    <w:rsid w:val="00415FB1"/>
    <w:rsid w:val="0043106A"/>
    <w:rsid w:val="00442EDD"/>
    <w:rsid w:val="004676F7"/>
    <w:rsid w:val="00497E23"/>
    <w:rsid w:val="004A25C4"/>
    <w:rsid w:val="004C4449"/>
    <w:rsid w:val="004E26AE"/>
    <w:rsid w:val="00546DE9"/>
    <w:rsid w:val="00572AA0"/>
    <w:rsid w:val="005E01B7"/>
    <w:rsid w:val="005F4C5F"/>
    <w:rsid w:val="00604AC4"/>
    <w:rsid w:val="00625E4C"/>
    <w:rsid w:val="006271CD"/>
    <w:rsid w:val="006521C9"/>
    <w:rsid w:val="006530E7"/>
    <w:rsid w:val="00663239"/>
    <w:rsid w:val="00665CE8"/>
    <w:rsid w:val="006727D3"/>
    <w:rsid w:val="006C1C57"/>
    <w:rsid w:val="006C6D73"/>
    <w:rsid w:val="007053FC"/>
    <w:rsid w:val="00706EFE"/>
    <w:rsid w:val="00745394"/>
    <w:rsid w:val="007779DE"/>
    <w:rsid w:val="007B2B96"/>
    <w:rsid w:val="007B4BD6"/>
    <w:rsid w:val="007C48C9"/>
    <w:rsid w:val="00800139"/>
    <w:rsid w:val="00831A53"/>
    <w:rsid w:val="008679B4"/>
    <w:rsid w:val="00892575"/>
    <w:rsid w:val="008B2A87"/>
    <w:rsid w:val="009033E7"/>
    <w:rsid w:val="00913CB3"/>
    <w:rsid w:val="009544B1"/>
    <w:rsid w:val="009C4E03"/>
    <w:rsid w:val="009D4CA5"/>
    <w:rsid w:val="00A12973"/>
    <w:rsid w:val="00A16FB2"/>
    <w:rsid w:val="00A51F8E"/>
    <w:rsid w:val="00A56480"/>
    <w:rsid w:val="00AB06DE"/>
    <w:rsid w:val="00AB29D3"/>
    <w:rsid w:val="00AB3C11"/>
    <w:rsid w:val="00AF1C64"/>
    <w:rsid w:val="00B500B4"/>
    <w:rsid w:val="00B71B58"/>
    <w:rsid w:val="00B7630C"/>
    <w:rsid w:val="00B82286"/>
    <w:rsid w:val="00B94899"/>
    <w:rsid w:val="00BE77AC"/>
    <w:rsid w:val="00C95BA2"/>
    <w:rsid w:val="00CD45B5"/>
    <w:rsid w:val="00CF7361"/>
    <w:rsid w:val="00D31FD3"/>
    <w:rsid w:val="00D4287A"/>
    <w:rsid w:val="00D45110"/>
    <w:rsid w:val="00D51675"/>
    <w:rsid w:val="00D717C9"/>
    <w:rsid w:val="00DB1514"/>
    <w:rsid w:val="00DB54DF"/>
    <w:rsid w:val="00E02A28"/>
    <w:rsid w:val="00E3142B"/>
    <w:rsid w:val="00E640A4"/>
    <w:rsid w:val="00EC5469"/>
    <w:rsid w:val="00F34515"/>
    <w:rsid w:val="00F35B8D"/>
    <w:rsid w:val="00F51EC1"/>
    <w:rsid w:val="00F54058"/>
    <w:rsid w:val="00FA6A3E"/>
    <w:rsid w:val="00FD02A6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2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2B2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0C2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C2B23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pacing w:val="10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C2B2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  <w:lang w:eastAsia="ru-RU"/>
    </w:rPr>
  </w:style>
  <w:style w:type="paragraph" w:styleId="a7">
    <w:name w:val="header"/>
    <w:basedOn w:val="a"/>
    <w:link w:val="a8"/>
    <w:uiPriority w:val="99"/>
    <w:unhideWhenUsed/>
    <w:rsid w:val="00FA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A3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FA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A3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2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2B2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0C2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C2B23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pacing w:val="10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C2B2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  <w:lang w:eastAsia="ru-RU"/>
    </w:rPr>
  </w:style>
  <w:style w:type="paragraph" w:styleId="a7">
    <w:name w:val="header"/>
    <w:basedOn w:val="a"/>
    <w:link w:val="a8"/>
    <w:uiPriority w:val="99"/>
    <w:unhideWhenUsed/>
    <w:rsid w:val="00FA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A3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FA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A3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DBC9-2132-4F54-A354-A99222AC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prot_1</cp:lastModifiedBy>
  <cp:revision>2</cp:revision>
  <cp:lastPrinted>2016-12-26T05:48:00Z</cp:lastPrinted>
  <dcterms:created xsi:type="dcterms:W3CDTF">2016-12-27T04:34:00Z</dcterms:created>
  <dcterms:modified xsi:type="dcterms:W3CDTF">2016-12-27T04:34:00Z</dcterms:modified>
</cp:coreProperties>
</file>