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704D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86781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2672-р/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16AE2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16AE2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416AE2">
            <w:pPr>
              <w:ind w:left="-170"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416AE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16AE2" w:rsidRDefault="00416AE2" w:rsidP="009416DA">
      <w:pPr>
        <w:widowControl w:val="0"/>
        <w:ind w:firstLine="709"/>
        <w:jc w:val="both"/>
      </w:pPr>
    </w:p>
    <w:p w:rsidR="00416AE2" w:rsidRDefault="00416AE2" w:rsidP="00416AE2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06.09.2024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18.09.2024 г. № 19, руководствуясь статьей 39 Градостроительного кодекса Российской Федерации:                                            </w:t>
      </w:r>
    </w:p>
    <w:p w:rsidR="00416AE2" w:rsidRDefault="00416AE2" w:rsidP="00416AE2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с кадастровым номером 74:25:0305018:69, площадью </w:t>
      </w:r>
      <w:r>
        <w:br/>
        <w:t xml:space="preserve">148 кв. метров, расположенного по адресному ориентиру: Челябинская область, г. Златоуст, </w:t>
      </w:r>
      <w:proofErr w:type="spellStart"/>
      <w:r>
        <w:t>пр-кт</w:t>
      </w:r>
      <w:proofErr w:type="spellEnd"/>
      <w:r>
        <w:t xml:space="preserve"> им. Ю.А. Гагарина 3-й </w:t>
      </w:r>
      <w:proofErr w:type="spellStart"/>
      <w:r>
        <w:t>мкр</w:t>
      </w:r>
      <w:proofErr w:type="spellEnd"/>
      <w:r>
        <w:t xml:space="preserve">, западнее территории кондитерской фабрики и восточнее производственной базы </w:t>
      </w:r>
      <w:proofErr w:type="spellStart"/>
      <w:r>
        <w:t>Субач</w:t>
      </w:r>
      <w:proofErr w:type="spellEnd"/>
      <w:r>
        <w:t xml:space="preserve"> В.Л., хранение автотранспорта (территориальная зона П</w:t>
      </w:r>
      <w:proofErr w:type="gramStart"/>
      <w:r>
        <w:t>1</w:t>
      </w:r>
      <w:proofErr w:type="gramEnd"/>
      <w:r>
        <w:t xml:space="preserve"> – Производственная зона) по заявлению </w:t>
      </w:r>
      <w:proofErr w:type="spellStart"/>
      <w:r>
        <w:t>Тутынина</w:t>
      </w:r>
      <w:proofErr w:type="spellEnd"/>
      <w:r>
        <w:t xml:space="preserve"> А.А.</w:t>
      </w:r>
    </w:p>
    <w:p w:rsidR="00416AE2" w:rsidRDefault="00416AE2" w:rsidP="00416AE2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416AE2" w:rsidP="00416AE2">
      <w:pPr>
        <w:widowControl w:val="0"/>
        <w:ind w:firstLine="709"/>
        <w:jc w:val="both"/>
      </w:pPr>
      <w:r>
        <w:t>3. Организацию</w:t>
      </w:r>
      <w:r w:rsidR="004A25DD">
        <w:t xml:space="preserve"> и контроль</w:t>
      </w:r>
      <w:r>
        <w:t xml:space="preserve"> выполнения настоящего распоряжения возложить на заместителя Главы Златоустовского городского округа </w:t>
      </w:r>
      <w:r w:rsidR="004A25DD">
        <w:br/>
      </w:r>
      <w:r>
        <w:t>по имуществу и финансам Жиганьшина В.Р.</w:t>
      </w:r>
    </w:p>
    <w:p w:rsidR="00406295" w:rsidRPr="00416AE2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16AE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16AE2" w:rsidRPr="00416AE2">
              <w:rPr>
                <w:sz w:val="24"/>
                <w:szCs w:val="24"/>
              </w:rPr>
              <w:t xml:space="preserve">ОМС «КУИ ЗГО», прокуратура, </w:t>
            </w:r>
            <w:r w:rsidR="00416AE2">
              <w:rPr>
                <w:sz w:val="24"/>
                <w:szCs w:val="24"/>
              </w:rPr>
              <w:t>пресс-служба</w:t>
            </w:r>
            <w:r w:rsidR="00416AE2" w:rsidRPr="00416AE2">
              <w:rPr>
                <w:sz w:val="24"/>
                <w:szCs w:val="24"/>
              </w:rPr>
              <w:t>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1B491C" w:rsidRPr="00E335AA" w:rsidTr="00416AE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416AE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AD0ABED" wp14:editId="72607BA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16AE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68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Вр-385413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Вр-385413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16AE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6AE2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25DD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4DE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268F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2024-09-25T08:53:00Z</cp:lastPrinted>
  <dcterms:created xsi:type="dcterms:W3CDTF">2024-09-26T09:54:00Z</dcterms:created>
  <dcterms:modified xsi:type="dcterms:W3CDTF">2024-09-26T09:54:00Z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