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C94D82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77284635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50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448"/>
        <w:gridCol w:w="544"/>
        <w:gridCol w:w="3582"/>
        <w:gridCol w:w="567"/>
      </w:tblGrid>
      <w:tr w:rsidR="009416DA" w:rsidRPr="00E335AA" w:rsidTr="00B059C2">
        <w:trPr>
          <w:gridAfter w:val="1"/>
          <w:wAfter w:w="567" w:type="dxa"/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C94D82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14.05.2024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C94D82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1141-р/АДМ</w:t>
            </w:r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B059C2">
        <w:trPr>
          <w:gridAfter w:val="1"/>
          <w:wAfter w:w="567" w:type="dxa"/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B059C2">
        <w:trPr>
          <w:trHeight w:val="454"/>
        </w:trPr>
        <w:tc>
          <w:tcPr>
            <w:tcW w:w="4678" w:type="dxa"/>
            <w:gridSpan w:val="5"/>
          </w:tcPr>
          <w:p w:rsidR="008D4E9E" w:rsidRDefault="008D4E9E" w:rsidP="00B059C2">
            <w:pPr>
              <w:ind w:left="-170"/>
              <w:jc w:val="both"/>
            </w:pPr>
            <w:r>
              <w:t>Об организации проведения аукциона по продаже земельного участка</w:t>
            </w:r>
          </w:p>
        </w:tc>
        <w:tc>
          <w:tcPr>
            <w:tcW w:w="4149" w:type="dxa"/>
            <w:gridSpan w:val="2"/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B059C2" w:rsidRDefault="00B059C2" w:rsidP="009416DA">
      <w:pPr>
        <w:widowControl w:val="0"/>
        <w:ind w:firstLine="709"/>
        <w:jc w:val="both"/>
      </w:pPr>
    </w:p>
    <w:p w:rsidR="00B059C2" w:rsidRDefault="00B059C2" w:rsidP="00B059C2">
      <w:pPr>
        <w:widowControl w:val="0"/>
        <w:ind w:firstLine="709"/>
        <w:jc w:val="both"/>
      </w:pPr>
      <w:r>
        <w:t xml:space="preserve">В соответствии с пунктом 7 статьи 39.18 Земельного кодекса Российской Федерации, ввиду наличия заявлений иных граждан о намерении участвовать </w:t>
      </w:r>
      <w:r>
        <w:br/>
        <w:t>в аукционе:</w:t>
      </w:r>
    </w:p>
    <w:p w:rsidR="00B059C2" w:rsidRDefault="00B059C2" w:rsidP="00B059C2">
      <w:pPr>
        <w:widowControl w:val="0"/>
        <w:ind w:firstLine="709"/>
        <w:jc w:val="both"/>
      </w:pPr>
      <w:r>
        <w:t xml:space="preserve">1. Отказать Камалетдинову В.С. в предоставлении земельного участка </w:t>
      </w:r>
      <w:r>
        <w:br/>
        <w:t xml:space="preserve">с кадастровым номером 74:25:0600101:522, площадью 1625 кв. метров, расположенного по адресному ориентиру: Челябинская область, г. Златоуст, </w:t>
      </w:r>
      <w:r>
        <w:br/>
        <w:t>п. Плотинка, ул. Центральная, 14Б, для ведения личного подсобного хозяйства на праве собственности.</w:t>
      </w:r>
    </w:p>
    <w:p w:rsidR="00B059C2" w:rsidRDefault="00B059C2" w:rsidP="00B059C2">
      <w:pPr>
        <w:widowControl w:val="0"/>
        <w:ind w:firstLine="709"/>
        <w:jc w:val="both"/>
      </w:pPr>
      <w:r>
        <w:t xml:space="preserve">2. Органу местного самоуправления «Комитет по управлению имуществом Златоустовского городского округа» (Турова Е.В.) организовать проведение аукциона по продаже земельного участка с кадастровым номером 74:25:0600101:522, площадью 1625 кв. метров, расположенного по адресному ориентиру: Челябинская область, г. Златоуст, п. Плотинка, ул. Центральная, 14Б, для ведения личного подсобного хозяйства градостроительная зона Ж1 (зона застройки индивидуальными жилыми домами). </w:t>
      </w:r>
    </w:p>
    <w:p w:rsidR="00B059C2" w:rsidRDefault="00B059C2" w:rsidP="00B059C2">
      <w:pPr>
        <w:widowControl w:val="0"/>
        <w:ind w:firstLine="709"/>
        <w:jc w:val="both"/>
      </w:pPr>
      <w:r>
        <w:t>3. Пресс-службе Администрации Златоустовского городского округа (Валова И.А.) разместить настоящее распоряжение на официальном сайте Златоустовского городского округа в сети «Интернет».</w:t>
      </w:r>
    </w:p>
    <w:p w:rsidR="00B059C2" w:rsidRDefault="00B059C2" w:rsidP="00B059C2">
      <w:pPr>
        <w:widowControl w:val="0"/>
        <w:ind w:firstLine="709"/>
        <w:jc w:val="both"/>
      </w:pPr>
      <w:r>
        <w:t xml:space="preserve">4. Контроль за выполнением настоящего распоряжения оставляю </w:t>
      </w:r>
      <w:r>
        <w:br/>
        <w:t>за собой.</w:t>
      </w:r>
    </w:p>
    <w:p w:rsidR="00AE0783" w:rsidRDefault="00AE0783" w:rsidP="00B059C2">
      <w:pPr>
        <w:widowControl w:val="0"/>
        <w:ind w:firstLine="709"/>
        <w:jc w:val="both"/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B059C2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>Рассылка:</w:t>
            </w:r>
            <w:r w:rsidR="00B059C2" w:rsidRPr="00B059C2">
              <w:rPr>
                <w:sz w:val="24"/>
                <w:szCs w:val="24"/>
              </w:rPr>
              <w:t>Жига</w:t>
            </w:r>
            <w:r w:rsidR="00B059C2">
              <w:rPr>
                <w:sz w:val="24"/>
                <w:szCs w:val="24"/>
              </w:rPr>
              <w:t>ньшин В.Р., ОМС «КУИ ЗГО», ПУ, п</w:t>
            </w:r>
            <w:r w:rsidR="00B059C2" w:rsidRPr="00B059C2">
              <w:rPr>
                <w:sz w:val="24"/>
                <w:szCs w:val="24"/>
              </w:rPr>
              <w:t>рокур</w:t>
            </w:r>
            <w:r w:rsidR="00B059C2">
              <w:rPr>
                <w:sz w:val="24"/>
                <w:szCs w:val="24"/>
              </w:rPr>
              <w:t>атура, Росреестр, п</w:t>
            </w:r>
            <w:r w:rsidR="00B059C2" w:rsidRPr="00B059C2">
              <w:rPr>
                <w:sz w:val="24"/>
                <w:szCs w:val="24"/>
              </w:rPr>
              <w:t>ресс-служба</w:t>
            </w:r>
          </w:p>
        </w:tc>
      </w:tr>
    </w:tbl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AE0783">
        <w:trPr>
          <w:trHeight w:val="1570"/>
        </w:trPr>
        <w:tc>
          <w:tcPr>
            <w:tcW w:w="4254" w:type="dxa"/>
            <w:vAlign w:val="bottom"/>
          </w:tcPr>
          <w:p w:rsidR="001B491C" w:rsidRPr="00E335AA" w:rsidRDefault="001B491C" w:rsidP="00D36310">
            <w:r>
              <w:t>Заместитель Главы 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В.Р. Жиганьшин</w:t>
            </w:r>
          </w:p>
        </w:tc>
      </w:tr>
    </w:tbl>
    <w:p w:rsidR="00CF1C4C" w:rsidRPr="00E335AA" w:rsidRDefault="00CF1C4C" w:rsidP="004574CC"/>
    <w:sectPr w:rsidR="00CF1C4C" w:rsidRPr="00E335AA" w:rsidSect="00AE0783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709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5AA5" w:rsidRDefault="00895AA5">
      <w:r>
        <w:separator/>
      </w:r>
    </w:p>
  </w:endnote>
  <w:endnote w:type="continuationSeparator" w:id="1">
    <w:p w:rsidR="00895AA5" w:rsidRDefault="00895A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Вр-363005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Вр-363005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5AA5" w:rsidRDefault="00895AA5">
      <w:r>
        <w:separator/>
      </w:r>
    </w:p>
  </w:footnote>
  <w:footnote w:type="continuationSeparator" w:id="1">
    <w:p w:rsidR="00895AA5" w:rsidRDefault="00895A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94D82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AE0783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67D3B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0E06"/>
    <w:rsid w:val="00855865"/>
    <w:rsid w:val="00864FCB"/>
    <w:rsid w:val="0087178B"/>
    <w:rsid w:val="00883C4E"/>
    <w:rsid w:val="008906F0"/>
    <w:rsid w:val="00895AA5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E0783"/>
    <w:rsid w:val="00AF3F0F"/>
    <w:rsid w:val="00B059C2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94D82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6130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2024-05-15T08:24:00Z</dcterms:created>
  <dcterms:modified xsi:type="dcterms:W3CDTF">2024-05-15T08:24:00Z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