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08" w:rsidRDefault="00A47308" w:rsidP="00353C93">
      <w:pPr>
        <w:autoSpaceDE w:val="0"/>
        <w:autoSpaceDN w:val="0"/>
        <w:adjustRightInd w:val="0"/>
        <w:spacing w:after="0" w:line="240" w:lineRule="auto"/>
        <w:ind w:left="139"/>
        <w:rPr>
          <w:rFonts w:ascii="Arial" w:hAnsi="Arial" w:cs="Arial"/>
          <w:sz w:val="24"/>
          <w:szCs w:val="24"/>
        </w:rPr>
      </w:pPr>
    </w:p>
    <w:p w:rsidR="00A47308" w:rsidRPr="00ED2D74" w:rsidRDefault="00A47308" w:rsidP="00ED2D74">
      <w:pPr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E5566C" w:rsidRDefault="00E5566C" w:rsidP="00E5566C">
      <w:pPr>
        <w:spacing w:after="0" w:line="240" w:lineRule="auto"/>
        <w:ind w:firstLine="60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:rsidR="00E5566C" w:rsidRDefault="00E5566C" w:rsidP="00E5566C">
      <w:pPr>
        <w:spacing w:after="0" w:line="240" w:lineRule="auto"/>
        <w:ind w:firstLine="60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66C" w:rsidRDefault="00A15694" w:rsidP="00E5566C">
      <w:pPr>
        <w:spacing w:after="0" w:line="240" w:lineRule="auto"/>
        <w:ind w:firstLine="60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Собрание депутатов ЗГО</w:t>
      </w:r>
    </w:p>
    <w:p w:rsidR="00E5566C" w:rsidRDefault="00E5566C" w:rsidP="00E5566C">
      <w:pPr>
        <w:spacing w:after="0" w:line="240" w:lineRule="auto"/>
        <w:ind w:firstLine="60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66C" w:rsidRDefault="00A15694" w:rsidP="00E5566C">
      <w:pPr>
        <w:spacing w:after="0" w:line="240" w:lineRule="auto"/>
        <w:ind w:firstLine="60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:rsidR="00E5566C" w:rsidRDefault="00E5566C" w:rsidP="00E5566C">
      <w:pPr>
        <w:spacing w:after="0" w:line="240" w:lineRule="auto"/>
        <w:ind w:firstLine="60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2D74" w:rsidRDefault="00ED2D74" w:rsidP="00ED2D74">
      <w:pPr>
        <w:autoSpaceDE w:val="0"/>
        <w:autoSpaceDN w:val="0"/>
        <w:adjustRightInd w:val="0"/>
        <w:spacing w:after="0" w:line="240" w:lineRule="auto"/>
        <w:ind w:firstLine="428"/>
        <w:jc w:val="center"/>
        <w:rPr>
          <w:rFonts w:ascii="Times New Roman" w:hAnsi="Times New Roman" w:cs="Times New Roman"/>
          <w:sz w:val="28"/>
          <w:szCs w:val="28"/>
        </w:rPr>
      </w:pPr>
    </w:p>
    <w:p w:rsidR="00ED2D74" w:rsidRPr="005F443A" w:rsidRDefault="00E5566C" w:rsidP="00ED2D74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согласовании </w:t>
      </w:r>
      <w:hyperlink w:anchor="sub_15" w:history="1">
        <w:proofErr w:type="gramStart"/>
        <w:r w:rsidR="00ED2D74" w:rsidRPr="005F44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</w:t>
        </w:r>
      </w:hyperlink>
      <w:r w:rsidR="00ED2D74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="00ED2D74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управлении </w:t>
      </w:r>
      <w:r w:rsidR="00ED2D74" w:rsidRPr="005F443A">
        <w:rPr>
          <w:rFonts w:ascii="Times New Roman" w:hAnsi="Times New Roman" w:cs="Times New Roman"/>
          <w:sz w:val="28"/>
          <w:szCs w:val="28"/>
        </w:rPr>
        <w:t xml:space="preserve">находящимися </w:t>
      </w:r>
    </w:p>
    <w:p w:rsidR="00ED2D74" w:rsidRPr="005F443A" w:rsidRDefault="00ED2D74" w:rsidP="00ED2D74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  <w:r w:rsidRPr="005F443A">
        <w:rPr>
          <w:rFonts w:ascii="Times New Roman" w:hAnsi="Times New Roman" w:cs="Times New Roman"/>
          <w:sz w:val="28"/>
          <w:szCs w:val="28"/>
        </w:rPr>
        <w:t xml:space="preserve">в собственности Муниципального образования </w:t>
      </w:r>
    </w:p>
    <w:p w:rsidR="00ED2D74" w:rsidRPr="005F443A" w:rsidRDefault="00ED2D74" w:rsidP="00ED2D74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  <w:r w:rsidRPr="005F443A"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</w:t>
      </w:r>
      <w:r w:rsidR="00285C99" w:rsidRPr="005F443A">
        <w:rPr>
          <w:rFonts w:ascii="Times New Roman" w:hAnsi="Times New Roman" w:cs="Times New Roman"/>
          <w:sz w:val="28"/>
          <w:szCs w:val="28"/>
        </w:rPr>
        <w:t xml:space="preserve">долями </w:t>
      </w:r>
      <w:r w:rsidRPr="005F443A">
        <w:rPr>
          <w:rFonts w:ascii="Times New Roman" w:hAnsi="Times New Roman" w:cs="Times New Roman"/>
          <w:sz w:val="28"/>
          <w:szCs w:val="28"/>
        </w:rPr>
        <w:t xml:space="preserve">в обществах </w:t>
      </w:r>
    </w:p>
    <w:p w:rsidR="00ED2D74" w:rsidRPr="005F443A" w:rsidRDefault="00ED2D74" w:rsidP="00ED2D74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  <w:r w:rsidRPr="005F443A"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ответственностью, созданных </w:t>
      </w:r>
    </w:p>
    <w:p w:rsidR="00ED2D74" w:rsidRPr="005F443A" w:rsidRDefault="00ED2D74" w:rsidP="00ED2D74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  <w:r w:rsidRPr="005F443A">
        <w:rPr>
          <w:rFonts w:ascii="Times New Roman" w:hAnsi="Times New Roman" w:cs="Times New Roman"/>
          <w:sz w:val="28"/>
          <w:szCs w:val="28"/>
        </w:rPr>
        <w:t>в процессе приватизации</w:t>
      </w:r>
    </w:p>
    <w:p w:rsidR="00D7577F" w:rsidRPr="005F443A" w:rsidRDefault="00D7577F" w:rsidP="00ED2D74">
      <w:pPr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D7577F" w:rsidRDefault="005F443A" w:rsidP="004551D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43A">
        <w:rPr>
          <w:rFonts w:ascii="Times New Roman" w:hAnsi="Times New Roman" w:cs="Times New Roman"/>
          <w:sz w:val="28"/>
          <w:szCs w:val="28"/>
        </w:rPr>
        <w:t xml:space="preserve">В соответствии со статьей 34 </w:t>
      </w:r>
      <w:r w:rsidR="00E42AF7">
        <w:rPr>
          <w:rFonts w:ascii="Times New Roman" w:hAnsi="Times New Roman" w:cs="Times New Roman"/>
          <w:sz w:val="28"/>
          <w:szCs w:val="28"/>
        </w:rPr>
        <w:t>Федерального</w:t>
      </w:r>
      <w:r w:rsidRPr="005F443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42AF7">
        <w:rPr>
          <w:rFonts w:ascii="Times New Roman" w:hAnsi="Times New Roman" w:cs="Times New Roman"/>
          <w:sz w:val="28"/>
          <w:szCs w:val="28"/>
        </w:rPr>
        <w:t>а</w:t>
      </w:r>
      <w:r w:rsidRPr="005F443A">
        <w:rPr>
          <w:rFonts w:ascii="Times New Roman" w:hAnsi="Times New Roman" w:cs="Times New Roman"/>
          <w:sz w:val="28"/>
          <w:szCs w:val="28"/>
        </w:rPr>
        <w:t xml:space="preserve"> от 14 ноября 2002 г. </w:t>
      </w:r>
      <w:r w:rsidR="00C34836">
        <w:rPr>
          <w:rFonts w:ascii="Times New Roman" w:hAnsi="Times New Roman" w:cs="Times New Roman"/>
          <w:sz w:val="28"/>
          <w:szCs w:val="28"/>
        </w:rPr>
        <w:t>№</w:t>
      </w:r>
      <w:r w:rsidRPr="005F443A">
        <w:rPr>
          <w:rFonts w:ascii="Times New Roman" w:hAnsi="Times New Roman" w:cs="Times New Roman"/>
          <w:sz w:val="28"/>
          <w:szCs w:val="28"/>
        </w:rPr>
        <w:t xml:space="preserve"> 161-ФЗ </w:t>
      </w:r>
      <w:r w:rsidR="00C34836">
        <w:rPr>
          <w:rFonts w:ascii="Times New Roman" w:hAnsi="Times New Roman" w:cs="Times New Roman"/>
          <w:sz w:val="28"/>
          <w:szCs w:val="28"/>
        </w:rPr>
        <w:t>«</w:t>
      </w:r>
      <w:r w:rsidRPr="005F443A">
        <w:rPr>
          <w:rFonts w:ascii="Times New Roman" w:hAnsi="Times New Roman" w:cs="Times New Roman"/>
          <w:sz w:val="28"/>
          <w:szCs w:val="28"/>
        </w:rPr>
        <w:t>О государственных и муниц</w:t>
      </w:r>
      <w:r w:rsidR="00C34836">
        <w:rPr>
          <w:rFonts w:ascii="Times New Roman" w:hAnsi="Times New Roman" w:cs="Times New Roman"/>
          <w:sz w:val="28"/>
          <w:szCs w:val="28"/>
        </w:rPr>
        <w:t>ипальных унитарных предприятиях»</w:t>
      </w:r>
      <w:r w:rsidRPr="005F443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C34836">
          <w:rPr>
            <w:rFonts w:ascii="Times New Roman" w:hAnsi="Times New Roman" w:cs="Times New Roman"/>
            <w:sz w:val="28"/>
            <w:szCs w:val="28"/>
          </w:rPr>
          <w:t>статьей 39</w:t>
        </w:r>
      </w:hyperlink>
      <w:r w:rsidRPr="00C3483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A168C">
        <w:rPr>
          <w:rFonts w:ascii="Times New Roman" w:hAnsi="Times New Roman" w:cs="Times New Roman"/>
          <w:sz w:val="28"/>
          <w:szCs w:val="28"/>
        </w:rPr>
        <w:t>от 21 декабря 2001 года № 178-</w:t>
      </w:r>
      <w:r w:rsidR="00111221">
        <w:rPr>
          <w:rFonts w:ascii="Times New Roman" w:hAnsi="Times New Roman" w:cs="Times New Roman"/>
          <w:sz w:val="28"/>
          <w:szCs w:val="28"/>
        </w:rPr>
        <w:t xml:space="preserve">ФЗ </w:t>
      </w:r>
      <w:r w:rsidR="00C34836">
        <w:rPr>
          <w:rFonts w:ascii="Times New Roman" w:hAnsi="Times New Roman" w:cs="Times New Roman"/>
          <w:sz w:val="28"/>
          <w:szCs w:val="28"/>
        </w:rPr>
        <w:t>«</w:t>
      </w:r>
      <w:r w:rsidRPr="00C34836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</w:t>
      </w:r>
      <w:r w:rsidR="00C34836">
        <w:rPr>
          <w:rFonts w:ascii="Times New Roman" w:hAnsi="Times New Roman" w:cs="Times New Roman"/>
          <w:sz w:val="28"/>
          <w:szCs w:val="28"/>
        </w:rPr>
        <w:t>льного имущества»</w:t>
      </w:r>
      <w:r w:rsidRPr="005F443A">
        <w:rPr>
          <w:rFonts w:ascii="Times New Roman" w:hAnsi="Times New Roman" w:cs="Times New Roman"/>
          <w:sz w:val="28"/>
          <w:szCs w:val="28"/>
        </w:rPr>
        <w:t xml:space="preserve">, </w:t>
      </w:r>
      <w:r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D7577F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основании Решений Собрания депутатов Златоустовского городского округа от 30 июня 2005 г. </w:t>
      </w:r>
      <w:r w:rsidR="00C3483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7577F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11-ЗГО </w:t>
      </w:r>
      <w:r w:rsidR="00C348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7577F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Концепции о порядке управления и распоряжения муниципальным имущест</w:t>
      </w:r>
      <w:r w:rsidR="00C34836">
        <w:rPr>
          <w:rFonts w:ascii="Times New Roman" w:hAnsi="Times New Roman" w:cs="Times New Roman"/>
          <w:color w:val="000000" w:themeColor="text1"/>
          <w:sz w:val="28"/>
          <w:szCs w:val="28"/>
        </w:rPr>
        <w:t>вом муниципального образования Златоустовский городской округ»</w:t>
      </w:r>
      <w:r w:rsidR="00D7577F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23 июня 2005 г. </w:t>
      </w:r>
      <w:r w:rsidR="00C3483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7577F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10-ЗГО </w:t>
      </w:r>
      <w:r w:rsidR="007D0D3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7577F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>О принятии Устава Зл</w:t>
      </w:r>
      <w:r w:rsidR="007D0D3D">
        <w:rPr>
          <w:rFonts w:ascii="Times New Roman" w:hAnsi="Times New Roman" w:cs="Times New Roman"/>
          <w:color w:val="000000" w:themeColor="text1"/>
          <w:sz w:val="28"/>
          <w:szCs w:val="28"/>
        </w:rPr>
        <w:t>атоустовского городского округа»</w:t>
      </w:r>
      <w:r w:rsidR="00D7577F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,от 19 февраля 2004 г. </w:t>
      </w:r>
      <w:r w:rsidR="00C3483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7577F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709 </w:t>
      </w:r>
      <w:r w:rsidR="007D0D3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7577F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>О Положении о муниципальном уч</w:t>
      </w:r>
      <w:r w:rsidR="00611C36">
        <w:rPr>
          <w:rFonts w:ascii="Times New Roman" w:hAnsi="Times New Roman" w:cs="Times New Roman"/>
          <w:color w:val="000000" w:themeColor="text1"/>
          <w:sz w:val="28"/>
          <w:szCs w:val="28"/>
        </w:rPr>
        <w:t>реждении «</w:t>
      </w:r>
      <w:r w:rsidR="00D7577F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уп</w:t>
      </w:r>
      <w:r w:rsidR="007D0D3D">
        <w:rPr>
          <w:rFonts w:ascii="Times New Roman" w:hAnsi="Times New Roman" w:cs="Times New Roman"/>
          <w:color w:val="000000" w:themeColor="text1"/>
          <w:sz w:val="28"/>
          <w:szCs w:val="28"/>
        </w:rPr>
        <w:t>равлению имуществом г.Златоуста»</w:t>
      </w:r>
      <w:r w:rsidR="00611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депутатов Златоуст</w:t>
      </w:r>
      <w:r w:rsidR="0030122A">
        <w:rPr>
          <w:rFonts w:ascii="Times New Roman" w:hAnsi="Times New Roman" w:cs="Times New Roman"/>
          <w:color w:val="000000" w:themeColor="text1"/>
          <w:sz w:val="28"/>
          <w:szCs w:val="28"/>
        </w:rPr>
        <w:t>овского городского округа</w:t>
      </w:r>
      <w:r w:rsidR="007D0D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0122A" w:rsidRPr="0030122A" w:rsidRDefault="0030122A" w:rsidP="0030122A"/>
    <w:p w:rsidR="00D7577F" w:rsidRPr="00611C36" w:rsidRDefault="00E5566C" w:rsidP="00611C3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Согласовать</w:t>
      </w:r>
      <w:hyperlink w:anchor="sub_15" w:history="1">
        <w:r w:rsidR="00D7577F" w:rsidRPr="00611C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D7577F" w:rsidRPr="00611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управлении находящимися в собственности Муниципального образования Златоустовского городского округа </w:t>
      </w:r>
      <w:r w:rsidR="009B79F7" w:rsidRPr="00611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долями </w:t>
      </w:r>
      <w:r w:rsidR="00D7577F" w:rsidRPr="00611C36">
        <w:rPr>
          <w:rFonts w:ascii="Times New Roman" w:hAnsi="Times New Roman" w:cs="Times New Roman"/>
          <w:color w:val="000000" w:themeColor="text1"/>
          <w:sz w:val="28"/>
          <w:szCs w:val="28"/>
        </w:rPr>
        <w:t>в обществах с ограниченной ответственностью, со</w:t>
      </w:r>
      <w:r w:rsidR="00285C99" w:rsidRPr="00611C36">
        <w:rPr>
          <w:rFonts w:ascii="Times New Roman" w:hAnsi="Times New Roman" w:cs="Times New Roman"/>
          <w:color w:val="000000" w:themeColor="text1"/>
          <w:sz w:val="28"/>
          <w:szCs w:val="28"/>
        </w:rPr>
        <w:t>зданных в процессе приватизации</w:t>
      </w:r>
      <w:bookmarkStart w:id="0" w:name="_GoBack"/>
      <w:bookmarkEnd w:id="0"/>
      <w:r w:rsidR="00285C99" w:rsidRPr="00611C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577F" w:rsidRPr="005F443A" w:rsidRDefault="00ED2D74" w:rsidP="00611C36">
      <w:pPr>
        <w:pStyle w:val="a4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Златоустовского городского собрания депутатов от 3 сентября 1997 г. </w:t>
      </w:r>
      <w:r w:rsidR="009B79F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101 </w:t>
      </w:r>
      <w:r w:rsidR="00B5397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положения </w:t>
      </w:r>
      <w:r w:rsidR="009B79F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администрации в хозяйственных обществах и ее представителе»</w:t>
      </w:r>
      <w:r w:rsidR="00AA1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утратившим силу</w:t>
      </w:r>
      <w:r w:rsidR="009B79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2D74" w:rsidRDefault="004551D6" w:rsidP="00611C36">
      <w:pPr>
        <w:pStyle w:val="a4"/>
        <w:numPr>
          <w:ilvl w:val="0"/>
          <w:numId w:val="15"/>
        </w:numPr>
        <w:tabs>
          <w:tab w:val="left" w:pos="0"/>
        </w:tabs>
        <w:autoSpaceDE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возложить на комиссию по бюджету, финансовой и налоговой политики. </w:t>
      </w:r>
    </w:p>
    <w:p w:rsidR="009B79F7" w:rsidRPr="004551D6" w:rsidRDefault="009B79F7" w:rsidP="00611C36">
      <w:pPr>
        <w:pStyle w:val="a4"/>
        <w:tabs>
          <w:tab w:val="left" w:pos="0"/>
        </w:tabs>
        <w:autoSpaceDE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ED8" w:rsidRDefault="002C6ED8" w:rsidP="00E556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депутатов </w:t>
      </w:r>
    </w:p>
    <w:p w:rsidR="00ED2D74" w:rsidRPr="00E5566C" w:rsidRDefault="002C6ED8" w:rsidP="00E556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C36">
        <w:rPr>
          <w:rFonts w:ascii="Times New Roman" w:hAnsi="Times New Roman" w:cs="Times New Roman"/>
          <w:color w:val="000000" w:themeColor="text1"/>
          <w:sz w:val="28"/>
          <w:szCs w:val="28"/>
        </w:rPr>
        <w:t>Златоустовского городского округа</w:t>
      </w:r>
      <w:r w:rsidR="00117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Карюков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А.М.</w:t>
      </w:r>
    </w:p>
    <w:p w:rsidR="00D7577F" w:rsidRPr="00A47308" w:rsidRDefault="00D7577F" w:rsidP="00D7577F">
      <w:pPr>
        <w:autoSpaceDE w:val="0"/>
        <w:autoSpaceDN w:val="0"/>
        <w:adjustRightInd w:val="0"/>
        <w:spacing w:after="0" w:line="240" w:lineRule="auto"/>
        <w:ind w:left="139"/>
        <w:rPr>
          <w:rFonts w:ascii="Arial" w:hAnsi="Arial" w:cs="Arial"/>
          <w:sz w:val="24"/>
          <w:szCs w:val="24"/>
        </w:rPr>
      </w:pPr>
    </w:p>
    <w:p w:rsidR="00D7577F" w:rsidRPr="00A47308" w:rsidRDefault="00D7577F" w:rsidP="00D757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7577F" w:rsidRDefault="00D7577F" w:rsidP="00D757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5566C" w:rsidRDefault="00E5566C" w:rsidP="00D757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5566C" w:rsidRDefault="00E5566C" w:rsidP="00D757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5566C" w:rsidRDefault="00E5566C" w:rsidP="00D757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5566C" w:rsidRDefault="00E5566C" w:rsidP="00D757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5566C" w:rsidRDefault="00E5566C" w:rsidP="00D757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5566C" w:rsidRPr="00A47308" w:rsidRDefault="00E5566C" w:rsidP="00D757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3C93" w:rsidRPr="00463B55" w:rsidRDefault="000F15BE" w:rsidP="009D7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w:anchor="sub_15" w:history="1">
        <w:r w:rsidR="00285C99" w:rsidRPr="00463B5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285C99" w:rsidRPr="00463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управлении находящимися в собственности Муниципального образования Златоустовского городского округа </w:t>
      </w:r>
      <w:r w:rsidR="00CE3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долями </w:t>
      </w:r>
      <w:r w:rsidR="00285C99" w:rsidRPr="00463B55">
        <w:rPr>
          <w:rFonts w:ascii="Times New Roman" w:hAnsi="Times New Roman" w:cs="Times New Roman"/>
          <w:color w:val="000000" w:themeColor="text1"/>
          <w:sz w:val="28"/>
          <w:szCs w:val="28"/>
        </w:rPr>
        <w:t>в обществах с ограниченной ответственностью, созданных в процессе приватизации</w:t>
      </w:r>
    </w:p>
    <w:p w:rsidR="002109E6" w:rsidRPr="00463B55" w:rsidRDefault="002109E6" w:rsidP="002109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43A4" w:rsidRPr="00523EAF" w:rsidRDefault="00523EAF" w:rsidP="00F2605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EA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523EAF" w:rsidRPr="00BE0892" w:rsidRDefault="00523EAF" w:rsidP="00523EAF">
      <w:pPr>
        <w:pStyle w:val="a4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8D43A4" w:rsidRPr="00AF6A22" w:rsidRDefault="003168DA" w:rsidP="00112B7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4"/>
      <w:r w:rsidRPr="00BE0892">
        <w:rPr>
          <w:rFonts w:ascii="Times New Roman" w:hAnsi="Times New Roman" w:cs="Times New Roman"/>
          <w:sz w:val="28"/>
          <w:szCs w:val="28"/>
        </w:rPr>
        <w:t xml:space="preserve">Настоящее </w:t>
      </w:r>
      <w:hyperlink w:anchor="sub_15" w:history="1">
        <w:r w:rsidR="00CC39E6" w:rsidRPr="00BE089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C39E6" w:rsidRPr="00BE0892">
        <w:rPr>
          <w:rFonts w:ascii="Times New Roman" w:hAnsi="Times New Roman" w:cs="Times New Roman"/>
          <w:sz w:val="28"/>
          <w:szCs w:val="28"/>
        </w:rPr>
        <w:t xml:space="preserve"> об управлении находящимися в собственности Муниципального образования Златоустовского городского округа</w:t>
      </w:r>
      <w:r w:rsidR="00D54DEA" w:rsidRPr="00BE0892">
        <w:rPr>
          <w:rFonts w:ascii="Times New Roman" w:hAnsi="Times New Roman" w:cs="Times New Roman"/>
          <w:sz w:val="28"/>
          <w:szCs w:val="28"/>
        </w:rPr>
        <w:t xml:space="preserve"> долями</w:t>
      </w:r>
      <w:r w:rsidR="00CC39E6" w:rsidRPr="00BE0892">
        <w:rPr>
          <w:rFonts w:ascii="Times New Roman" w:hAnsi="Times New Roman" w:cs="Times New Roman"/>
          <w:sz w:val="28"/>
          <w:szCs w:val="28"/>
        </w:rPr>
        <w:t xml:space="preserve"> в обществах с ограниченной ответственностью, созданных в процессе приватизации </w:t>
      </w:r>
      <w:r w:rsidR="00ED4E11" w:rsidRPr="00BE0892">
        <w:rPr>
          <w:rFonts w:ascii="Times New Roman" w:hAnsi="Times New Roman" w:cs="Times New Roman"/>
          <w:sz w:val="28"/>
          <w:szCs w:val="28"/>
        </w:rPr>
        <w:t>(далее –</w:t>
      </w:r>
      <w:r w:rsidR="008D43A4" w:rsidRPr="00BE0892"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="005F443A" w:rsidRPr="00BE0892">
        <w:rPr>
          <w:rFonts w:ascii="Times New Roman" w:hAnsi="Times New Roman" w:cs="Times New Roman"/>
          <w:sz w:val="28"/>
          <w:szCs w:val="28"/>
        </w:rPr>
        <w:t>,</w:t>
      </w:r>
      <w:r w:rsidR="008D43A4" w:rsidRPr="00BE0892">
        <w:rPr>
          <w:rFonts w:ascii="Times New Roman" w:hAnsi="Times New Roman" w:cs="Times New Roman"/>
          <w:sz w:val="28"/>
          <w:szCs w:val="28"/>
        </w:rPr>
        <w:t xml:space="preserve"> определяет порядок управления </w:t>
      </w:r>
      <w:r w:rsidR="0021476E" w:rsidRPr="00BE0892">
        <w:rPr>
          <w:rFonts w:ascii="Times New Roman" w:hAnsi="Times New Roman" w:cs="Times New Roman"/>
          <w:sz w:val="28"/>
          <w:szCs w:val="28"/>
        </w:rPr>
        <w:t xml:space="preserve">принадлежащими муниципальному образованию Златоустовский городской округ </w:t>
      </w:r>
      <w:r w:rsidR="008D43A4" w:rsidRPr="00BE0892">
        <w:rPr>
          <w:rFonts w:ascii="Times New Roman" w:hAnsi="Times New Roman" w:cs="Times New Roman"/>
          <w:sz w:val="28"/>
          <w:szCs w:val="28"/>
        </w:rPr>
        <w:t xml:space="preserve">долями </w:t>
      </w:r>
      <w:r w:rsidR="00AE1347" w:rsidRPr="00BE0892">
        <w:rPr>
          <w:rFonts w:ascii="Times New Roman" w:hAnsi="Times New Roman" w:cs="Times New Roman"/>
          <w:sz w:val="28"/>
          <w:szCs w:val="28"/>
        </w:rPr>
        <w:t xml:space="preserve">в уставном капитале </w:t>
      </w:r>
      <w:r w:rsidR="008D43A4" w:rsidRPr="00BE0892">
        <w:rPr>
          <w:rFonts w:ascii="Times New Roman" w:hAnsi="Times New Roman" w:cs="Times New Roman"/>
          <w:sz w:val="28"/>
          <w:szCs w:val="28"/>
        </w:rPr>
        <w:t>обществ с ограниченной ответственностью</w:t>
      </w:r>
      <w:r w:rsidR="00315275" w:rsidRPr="00BE089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15275" w:rsidRPr="00AF6A22">
        <w:rPr>
          <w:rFonts w:ascii="Times New Roman" w:hAnsi="Times New Roman" w:cs="Times New Roman"/>
          <w:sz w:val="28"/>
          <w:szCs w:val="28"/>
        </w:rPr>
        <w:t>– Общество)</w:t>
      </w:r>
      <w:r w:rsidR="008D43A4" w:rsidRPr="00AF6A22">
        <w:rPr>
          <w:rFonts w:ascii="Times New Roman" w:hAnsi="Times New Roman" w:cs="Times New Roman"/>
          <w:sz w:val="28"/>
          <w:szCs w:val="28"/>
        </w:rPr>
        <w:t xml:space="preserve">, </w:t>
      </w:r>
      <w:r w:rsidR="00F96FE9" w:rsidRPr="00E76CC7">
        <w:rPr>
          <w:rFonts w:ascii="Times New Roman" w:hAnsi="Times New Roman" w:cs="Times New Roman"/>
          <w:sz w:val="28"/>
          <w:szCs w:val="28"/>
        </w:rPr>
        <w:t>составляющими</w:t>
      </w:r>
      <w:r w:rsidR="00D54DEA" w:rsidRPr="00E76CC7">
        <w:rPr>
          <w:rFonts w:ascii="Times New Roman" w:hAnsi="Times New Roman" w:cs="Times New Roman"/>
          <w:sz w:val="28"/>
          <w:szCs w:val="28"/>
        </w:rPr>
        <w:t>сто процен</w:t>
      </w:r>
      <w:r w:rsidR="00D26802" w:rsidRPr="00E76CC7">
        <w:rPr>
          <w:rFonts w:ascii="Times New Roman" w:hAnsi="Times New Roman" w:cs="Times New Roman"/>
          <w:sz w:val="28"/>
          <w:szCs w:val="28"/>
        </w:rPr>
        <w:t>тов</w:t>
      </w:r>
      <w:r w:rsidR="00112B73" w:rsidRPr="00E76CC7">
        <w:rPr>
          <w:rFonts w:ascii="Times New Roman" w:hAnsi="Times New Roman" w:cs="Times New Roman"/>
          <w:sz w:val="28"/>
          <w:szCs w:val="28"/>
        </w:rPr>
        <w:t xml:space="preserve">, </w:t>
      </w:r>
      <w:r w:rsidR="00AA64CE" w:rsidRPr="00AF6A22">
        <w:rPr>
          <w:rFonts w:ascii="Times New Roman" w:hAnsi="Times New Roman" w:cs="Times New Roman"/>
          <w:color w:val="000000" w:themeColor="text1"/>
          <w:sz w:val="28"/>
          <w:szCs w:val="28"/>
        </w:rPr>
        <w:t>учитывае</w:t>
      </w:r>
      <w:r w:rsidR="00112B73">
        <w:rPr>
          <w:rFonts w:ascii="Times New Roman" w:hAnsi="Times New Roman" w:cs="Times New Roman"/>
          <w:color w:val="000000" w:themeColor="text1"/>
          <w:sz w:val="28"/>
          <w:szCs w:val="28"/>
        </w:rPr>
        <w:t>мыми</w:t>
      </w:r>
      <w:r w:rsidR="00AA64CE" w:rsidRPr="00AF6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54DEA" w:rsidRPr="00AF6A2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казне и не закреплен</w:t>
      </w:r>
      <w:r w:rsidR="00112B73" w:rsidRPr="00112B73">
        <w:rPr>
          <w:rFonts w:ascii="Times New Roman" w:hAnsi="Times New Roman" w:cs="Times New Roman"/>
          <w:sz w:val="28"/>
          <w:szCs w:val="28"/>
        </w:rPr>
        <w:t>ными</w:t>
      </w:r>
      <w:r w:rsidR="00D54DEA" w:rsidRPr="00AF6A22">
        <w:rPr>
          <w:rFonts w:ascii="Times New Roman" w:hAnsi="Times New Roman" w:cs="Times New Roman"/>
          <w:color w:val="000000" w:themeColor="text1"/>
          <w:sz w:val="28"/>
          <w:szCs w:val="28"/>
        </w:rPr>
        <w:t>за муниципальными унитарными предприятиями и муниципальными учреждениями.</w:t>
      </w:r>
    </w:p>
    <w:p w:rsidR="008D43A4" w:rsidRPr="00BE0892" w:rsidRDefault="008D43A4" w:rsidP="00991EE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5"/>
      <w:bookmarkEnd w:id="1"/>
      <w:r w:rsidRPr="00463B55">
        <w:rPr>
          <w:rFonts w:ascii="Times New Roman" w:hAnsi="Times New Roman" w:cs="Times New Roman"/>
          <w:sz w:val="28"/>
          <w:szCs w:val="28"/>
        </w:rPr>
        <w:t>Права</w:t>
      </w:r>
      <w:r w:rsidR="0059090C">
        <w:rPr>
          <w:rFonts w:ascii="Times New Roman" w:hAnsi="Times New Roman" w:cs="Times New Roman"/>
          <w:sz w:val="28"/>
          <w:szCs w:val="28"/>
        </w:rPr>
        <w:t xml:space="preserve"> и полномочия </w:t>
      </w:r>
      <w:r w:rsidR="00422CF2">
        <w:rPr>
          <w:rFonts w:ascii="Times New Roman" w:hAnsi="Times New Roman" w:cs="Times New Roman"/>
          <w:sz w:val="28"/>
          <w:szCs w:val="28"/>
        </w:rPr>
        <w:t xml:space="preserve">единственного </w:t>
      </w:r>
      <w:r w:rsidRPr="00463B55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CC39E6" w:rsidRPr="00463B55">
        <w:rPr>
          <w:rFonts w:ascii="Times New Roman" w:hAnsi="Times New Roman" w:cs="Times New Roman"/>
          <w:sz w:val="28"/>
          <w:szCs w:val="28"/>
        </w:rPr>
        <w:t>О</w:t>
      </w:r>
      <w:r w:rsidRPr="00463B55">
        <w:rPr>
          <w:rFonts w:ascii="Times New Roman" w:hAnsi="Times New Roman" w:cs="Times New Roman"/>
          <w:sz w:val="28"/>
          <w:szCs w:val="28"/>
        </w:rPr>
        <w:t xml:space="preserve">бщества от </w:t>
      </w:r>
      <w:r w:rsidR="0059090C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D54DEA" w:rsidRPr="00463B5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15275" w:rsidRPr="00463B5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D54DEA" w:rsidRPr="00463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315275" w:rsidRPr="00463B5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54DEA" w:rsidRPr="00463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Златоустовск</w:t>
      </w:r>
      <w:r w:rsidR="00422CF2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D54DEA" w:rsidRPr="00463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</w:t>
      </w:r>
      <w:r w:rsidR="00422CF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54DEA" w:rsidRPr="00463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Pr="00463B5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CC39E6" w:rsidRPr="00463B55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«Комитет по управлению имуществом </w:t>
      </w:r>
      <w:r w:rsidR="000A0710" w:rsidRPr="00463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Златоустовского </w:t>
      </w:r>
      <w:r w:rsidR="000A0710" w:rsidRPr="00BE0892">
        <w:rPr>
          <w:rFonts w:ascii="Times New Roman" w:hAnsi="Times New Roman" w:cs="Times New Roman"/>
          <w:sz w:val="28"/>
          <w:szCs w:val="28"/>
        </w:rPr>
        <w:t>городского округа» (далее – Комитет)</w:t>
      </w:r>
      <w:r w:rsidR="00C64D67" w:rsidRPr="00BE0892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F939BE" w:rsidRPr="00BE0892" w:rsidRDefault="00F939BE" w:rsidP="00991EE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Единоличным исполнительным органом Общества является директор</w:t>
      </w:r>
      <w:r w:rsidR="006D24EC" w:rsidRPr="00BE0892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2A780E" w:rsidRPr="00BE0892" w:rsidRDefault="002A780E" w:rsidP="00991EE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 xml:space="preserve">Уставом Общества предусматривается создание наблюдательного совета </w:t>
      </w:r>
      <w:r w:rsidR="00DD2B64" w:rsidRPr="00BE0892">
        <w:rPr>
          <w:rFonts w:ascii="Times New Roman" w:hAnsi="Times New Roman" w:cs="Times New Roman"/>
          <w:sz w:val="28"/>
          <w:szCs w:val="28"/>
        </w:rPr>
        <w:t>Общества (далее –</w:t>
      </w:r>
      <w:r w:rsidRPr="00BE0892">
        <w:rPr>
          <w:rFonts w:ascii="Times New Roman" w:hAnsi="Times New Roman" w:cs="Times New Roman"/>
          <w:sz w:val="28"/>
          <w:szCs w:val="28"/>
        </w:rPr>
        <w:t xml:space="preserve"> Совет). </w:t>
      </w:r>
    </w:p>
    <w:p w:rsidR="00F939BE" w:rsidRPr="00BE0892" w:rsidRDefault="00AF6A22" w:rsidP="00991EE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Проверка</w:t>
      </w:r>
      <w:r w:rsidR="00F939BE" w:rsidRPr="00BE0892">
        <w:rPr>
          <w:rFonts w:ascii="Times New Roman" w:hAnsi="Times New Roman" w:cs="Times New Roman"/>
          <w:sz w:val="28"/>
          <w:szCs w:val="28"/>
        </w:rPr>
        <w:t xml:space="preserve"> и подтверждени</w:t>
      </w:r>
      <w:r w:rsidRPr="00BE0892">
        <w:rPr>
          <w:rFonts w:ascii="Times New Roman" w:hAnsi="Times New Roman" w:cs="Times New Roman"/>
          <w:sz w:val="28"/>
          <w:szCs w:val="28"/>
        </w:rPr>
        <w:t>е</w:t>
      </w:r>
      <w:r w:rsidR="00F939BE" w:rsidRPr="00BE0892">
        <w:rPr>
          <w:rFonts w:ascii="Times New Roman" w:hAnsi="Times New Roman" w:cs="Times New Roman"/>
          <w:sz w:val="28"/>
          <w:szCs w:val="28"/>
        </w:rPr>
        <w:t xml:space="preserve"> правильности годовых от</w:t>
      </w:r>
      <w:r w:rsidRPr="00BE0892">
        <w:rPr>
          <w:rFonts w:ascii="Times New Roman" w:hAnsi="Times New Roman" w:cs="Times New Roman"/>
          <w:sz w:val="28"/>
          <w:szCs w:val="28"/>
        </w:rPr>
        <w:t>четов и бухгалтерских балансов О</w:t>
      </w:r>
      <w:r w:rsidR="00F939BE" w:rsidRPr="00BE0892">
        <w:rPr>
          <w:rFonts w:ascii="Times New Roman" w:hAnsi="Times New Roman" w:cs="Times New Roman"/>
          <w:sz w:val="28"/>
          <w:szCs w:val="28"/>
        </w:rPr>
        <w:t>бщества, а также проверк</w:t>
      </w:r>
      <w:r w:rsidRPr="00BE0892">
        <w:rPr>
          <w:rFonts w:ascii="Times New Roman" w:hAnsi="Times New Roman" w:cs="Times New Roman"/>
          <w:sz w:val="28"/>
          <w:szCs w:val="28"/>
        </w:rPr>
        <w:t>а</w:t>
      </w:r>
      <w:r w:rsidR="00F939BE" w:rsidRPr="00BE0892">
        <w:rPr>
          <w:rFonts w:ascii="Times New Roman" w:hAnsi="Times New Roman" w:cs="Times New Roman"/>
          <w:sz w:val="28"/>
          <w:szCs w:val="28"/>
        </w:rPr>
        <w:t xml:space="preserve"> состояния текущих дел </w:t>
      </w:r>
      <w:r w:rsidRPr="00BE0892">
        <w:rPr>
          <w:rFonts w:ascii="Times New Roman" w:hAnsi="Times New Roman" w:cs="Times New Roman"/>
          <w:sz w:val="28"/>
          <w:szCs w:val="28"/>
        </w:rPr>
        <w:t>О</w:t>
      </w:r>
      <w:r w:rsidR="00F939BE" w:rsidRPr="00BE0892">
        <w:rPr>
          <w:rFonts w:ascii="Times New Roman" w:hAnsi="Times New Roman" w:cs="Times New Roman"/>
          <w:sz w:val="28"/>
          <w:szCs w:val="28"/>
        </w:rPr>
        <w:t xml:space="preserve">бщества </w:t>
      </w:r>
      <w:r w:rsidRPr="00BE0892">
        <w:rPr>
          <w:rFonts w:ascii="Times New Roman" w:hAnsi="Times New Roman" w:cs="Times New Roman"/>
          <w:sz w:val="28"/>
          <w:szCs w:val="28"/>
        </w:rPr>
        <w:t xml:space="preserve">осуществляется привлеченным </w:t>
      </w:r>
      <w:r w:rsidR="00F939BE" w:rsidRPr="00BE0892">
        <w:rPr>
          <w:rFonts w:ascii="Times New Roman" w:hAnsi="Times New Roman" w:cs="Times New Roman"/>
          <w:sz w:val="28"/>
          <w:szCs w:val="28"/>
        </w:rPr>
        <w:t>по решению Совета профессиональн</w:t>
      </w:r>
      <w:r w:rsidRPr="00BE0892">
        <w:rPr>
          <w:rFonts w:ascii="Times New Roman" w:hAnsi="Times New Roman" w:cs="Times New Roman"/>
          <w:sz w:val="28"/>
          <w:szCs w:val="28"/>
        </w:rPr>
        <w:t>ым аудитором</w:t>
      </w:r>
      <w:r w:rsidR="00F939BE" w:rsidRPr="00BE0892">
        <w:rPr>
          <w:rFonts w:ascii="Times New Roman" w:hAnsi="Times New Roman" w:cs="Times New Roman"/>
          <w:sz w:val="28"/>
          <w:szCs w:val="28"/>
        </w:rPr>
        <w:t>, не связанн</w:t>
      </w:r>
      <w:r w:rsidRPr="00BE0892">
        <w:rPr>
          <w:rFonts w:ascii="Times New Roman" w:hAnsi="Times New Roman" w:cs="Times New Roman"/>
          <w:sz w:val="28"/>
          <w:szCs w:val="28"/>
        </w:rPr>
        <w:t>ым</w:t>
      </w:r>
      <w:r w:rsidR="00F939BE" w:rsidRPr="00BE0892">
        <w:rPr>
          <w:rFonts w:ascii="Times New Roman" w:hAnsi="Times New Roman" w:cs="Times New Roman"/>
          <w:sz w:val="28"/>
          <w:szCs w:val="28"/>
        </w:rPr>
        <w:t xml:space="preserve"> имущественными </w:t>
      </w:r>
      <w:r w:rsidRPr="00BE0892">
        <w:rPr>
          <w:rFonts w:ascii="Times New Roman" w:hAnsi="Times New Roman" w:cs="Times New Roman"/>
          <w:sz w:val="28"/>
          <w:szCs w:val="28"/>
        </w:rPr>
        <w:t>интересами с Обществом, Советом и</w:t>
      </w:r>
      <w:r w:rsidR="00F939BE" w:rsidRPr="00BE0892">
        <w:rPr>
          <w:rFonts w:ascii="Times New Roman" w:hAnsi="Times New Roman" w:cs="Times New Roman"/>
          <w:sz w:val="28"/>
          <w:szCs w:val="28"/>
        </w:rPr>
        <w:t xml:space="preserve"> лицом, осуществляющим функции единоличного исполнительного органа общества. </w:t>
      </w:r>
    </w:p>
    <w:p w:rsidR="00F939BE" w:rsidRDefault="00F939BE" w:rsidP="00991EE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803"/>
      <w:r w:rsidRPr="00BE0892">
        <w:rPr>
          <w:rFonts w:ascii="Times New Roman" w:hAnsi="Times New Roman" w:cs="Times New Roman"/>
          <w:sz w:val="28"/>
          <w:szCs w:val="28"/>
        </w:rPr>
        <w:t xml:space="preserve">Привлечение аудитора для проверки и подтверждения правильности годовых отчетов и бухгалтерских балансов </w:t>
      </w:r>
      <w:r w:rsidR="006B3550" w:rsidRPr="00BE0892">
        <w:rPr>
          <w:rFonts w:ascii="Times New Roman" w:hAnsi="Times New Roman" w:cs="Times New Roman"/>
          <w:sz w:val="28"/>
          <w:szCs w:val="28"/>
        </w:rPr>
        <w:t>О</w:t>
      </w:r>
      <w:r w:rsidRPr="00BE0892">
        <w:rPr>
          <w:rFonts w:ascii="Times New Roman" w:hAnsi="Times New Roman" w:cs="Times New Roman"/>
          <w:sz w:val="28"/>
          <w:szCs w:val="28"/>
        </w:rPr>
        <w:t xml:space="preserve">бщества обязательно в случаях, предусмотренных </w:t>
      </w:r>
      <w:hyperlink r:id="rId7" w:history="1">
        <w:r w:rsidRPr="00BE0892">
          <w:rPr>
            <w:rFonts w:ascii="Times New Roman" w:hAnsi="Times New Roman" w:cs="Times New Roman"/>
            <w:sz w:val="28"/>
            <w:szCs w:val="28"/>
          </w:rPr>
          <w:t>федеральными законами</w:t>
        </w:r>
      </w:hyperlink>
      <w:r w:rsidRPr="00BE0892">
        <w:rPr>
          <w:rFonts w:ascii="Times New Roman" w:hAnsi="Times New Roman" w:cs="Times New Roman"/>
          <w:sz w:val="28"/>
          <w:szCs w:val="28"/>
        </w:rPr>
        <w:t xml:space="preserve"> и иными правовыми актами Российской Федерации.</w:t>
      </w:r>
    </w:p>
    <w:p w:rsidR="0030122A" w:rsidRDefault="0030122A" w:rsidP="00991EE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A" w:rsidRDefault="0030122A" w:rsidP="00991EE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A" w:rsidRPr="00BE0892" w:rsidRDefault="0030122A" w:rsidP="00991EE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802" w:rsidRPr="00BE0892" w:rsidRDefault="00D26802" w:rsidP="00991EE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AA64CE" w:rsidRPr="00BE0892" w:rsidRDefault="00AA64CE" w:rsidP="00F2605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92">
        <w:rPr>
          <w:rFonts w:ascii="Times New Roman" w:hAnsi="Times New Roman" w:cs="Times New Roman"/>
          <w:b/>
          <w:sz w:val="28"/>
          <w:szCs w:val="28"/>
        </w:rPr>
        <w:t xml:space="preserve">Полномочия </w:t>
      </w:r>
      <w:r w:rsidR="002A780E" w:rsidRPr="00BE0892">
        <w:rPr>
          <w:rFonts w:ascii="Times New Roman" w:hAnsi="Times New Roman" w:cs="Times New Roman"/>
          <w:b/>
          <w:sz w:val="28"/>
          <w:szCs w:val="28"/>
        </w:rPr>
        <w:t xml:space="preserve">единственного </w:t>
      </w:r>
      <w:r w:rsidRPr="00BE0892">
        <w:rPr>
          <w:rFonts w:ascii="Times New Roman" w:hAnsi="Times New Roman" w:cs="Times New Roman"/>
          <w:b/>
          <w:sz w:val="28"/>
          <w:szCs w:val="28"/>
        </w:rPr>
        <w:t xml:space="preserve">участника Общества, </w:t>
      </w:r>
      <w:r w:rsidR="003D2DF5" w:rsidRPr="00BE0892">
        <w:rPr>
          <w:rFonts w:ascii="Times New Roman" w:hAnsi="Times New Roman" w:cs="Times New Roman"/>
          <w:b/>
          <w:sz w:val="28"/>
          <w:szCs w:val="28"/>
        </w:rPr>
        <w:t>осуществляемые Комитетом</w:t>
      </w:r>
    </w:p>
    <w:p w:rsidR="00523EAF" w:rsidRPr="00BE0892" w:rsidRDefault="00523EAF" w:rsidP="003D2DF5">
      <w:pPr>
        <w:pStyle w:val="a4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A22" w:rsidRPr="00BE0892" w:rsidRDefault="00F80A22" w:rsidP="00B146D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lastRenderedPageBreak/>
        <w:t xml:space="preserve">Комитет </w:t>
      </w:r>
      <w:r w:rsidR="00442C95" w:rsidRPr="00BE0892">
        <w:rPr>
          <w:rFonts w:ascii="Times New Roman" w:hAnsi="Times New Roman" w:cs="Times New Roman"/>
          <w:sz w:val="28"/>
          <w:szCs w:val="28"/>
        </w:rPr>
        <w:t>как лицо, осуществляющее полномочия</w:t>
      </w:r>
      <w:r w:rsidR="00991EEF" w:rsidRPr="00BE0892">
        <w:rPr>
          <w:rFonts w:ascii="Times New Roman" w:hAnsi="Times New Roman" w:cs="Times New Roman"/>
          <w:sz w:val="28"/>
          <w:szCs w:val="28"/>
        </w:rPr>
        <w:t xml:space="preserve"> участника Общества</w:t>
      </w:r>
      <w:r w:rsidR="00442C95" w:rsidRPr="00BE0892">
        <w:rPr>
          <w:rFonts w:ascii="Times New Roman" w:hAnsi="Times New Roman" w:cs="Times New Roman"/>
          <w:sz w:val="28"/>
          <w:szCs w:val="28"/>
        </w:rPr>
        <w:t>, вправе</w:t>
      </w:r>
      <w:r w:rsidRPr="00BE0892">
        <w:rPr>
          <w:rFonts w:ascii="Times New Roman" w:hAnsi="Times New Roman" w:cs="Times New Roman"/>
          <w:sz w:val="28"/>
          <w:szCs w:val="28"/>
        </w:rPr>
        <w:t>:</w:t>
      </w:r>
    </w:p>
    <w:p w:rsidR="00442C95" w:rsidRPr="00BE0892" w:rsidRDefault="00442C95" w:rsidP="007E1AC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 xml:space="preserve">участвовать в управлении делами общества в порядке, установленном </w:t>
      </w:r>
      <w:r w:rsidR="00474024" w:rsidRPr="00BE0892">
        <w:rPr>
          <w:rFonts w:ascii="Times New Roman" w:hAnsi="Times New Roman" w:cs="Times New Roman"/>
          <w:sz w:val="28"/>
          <w:szCs w:val="28"/>
        </w:rPr>
        <w:t>ф</w:t>
      </w:r>
      <w:r w:rsidRPr="00BE0892">
        <w:rPr>
          <w:rFonts w:ascii="Times New Roman" w:hAnsi="Times New Roman" w:cs="Times New Roman"/>
          <w:sz w:val="28"/>
          <w:szCs w:val="28"/>
        </w:rPr>
        <w:t>едеральным законом и уставом общества;</w:t>
      </w:r>
    </w:p>
    <w:p w:rsidR="00442C95" w:rsidRPr="00BE0892" w:rsidRDefault="00442C95" w:rsidP="007E1AC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получать информацию о деятельности общества и знакомиться с его бухгалтерскими книгами и иной документацией в установленном его уставом порядке;</w:t>
      </w:r>
    </w:p>
    <w:p w:rsidR="00442C95" w:rsidRPr="00BE0892" w:rsidRDefault="007E1AC6" w:rsidP="007E1AC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 xml:space="preserve">принимать решения о </w:t>
      </w:r>
      <w:r w:rsidR="00442C95" w:rsidRPr="00BE0892">
        <w:rPr>
          <w:rFonts w:ascii="Times New Roman" w:hAnsi="Times New Roman" w:cs="Times New Roman"/>
          <w:sz w:val="28"/>
          <w:szCs w:val="28"/>
        </w:rPr>
        <w:t>прода</w:t>
      </w:r>
      <w:r w:rsidRPr="00BE0892">
        <w:rPr>
          <w:rFonts w:ascii="Times New Roman" w:hAnsi="Times New Roman" w:cs="Times New Roman"/>
          <w:sz w:val="28"/>
          <w:szCs w:val="28"/>
        </w:rPr>
        <w:t>же</w:t>
      </w:r>
      <w:r w:rsidR="00442C95" w:rsidRPr="00BE0892">
        <w:rPr>
          <w:rFonts w:ascii="Times New Roman" w:hAnsi="Times New Roman" w:cs="Times New Roman"/>
          <w:sz w:val="28"/>
          <w:szCs w:val="28"/>
        </w:rPr>
        <w:t xml:space="preserve"> или отчуждени</w:t>
      </w:r>
      <w:r w:rsidRPr="00BE0892">
        <w:rPr>
          <w:rFonts w:ascii="Times New Roman" w:hAnsi="Times New Roman" w:cs="Times New Roman"/>
          <w:sz w:val="28"/>
          <w:szCs w:val="28"/>
        </w:rPr>
        <w:t>и</w:t>
      </w:r>
      <w:r w:rsidR="00442C95" w:rsidRPr="00BE0892">
        <w:rPr>
          <w:rFonts w:ascii="Times New Roman" w:hAnsi="Times New Roman" w:cs="Times New Roman"/>
          <w:sz w:val="28"/>
          <w:szCs w:val="28"/>
        </w:rPr>
        <w:t xml:space="preserve"> иным образом своей доли или час</w:t>
      </w:r>
      <w:r w:rsidR="00474024" w:rsidRPr="00BE0892">
        <w:rPr>
          <w:rFonts w:ascii="Times New Roman" w:hAnsi="Times New Roman" w:cs="Times New Roman"/>
          <w:sz w:val="28"/>
          <w:szCs w:val="28"/>
        </w:rPr>
        <w:t>ти доли в уставном капитале О</w:t>
      </w:r>
      <w:r w:rsidR="00442C95" w:rsidRPr="00BE0892">
        <w:rPr>
          <w:rFonts w:ascii="Times New Roman" w:hAnsi="Times New Roman" w:cs="Times New Roman"/>
          <w:sz w:val="28"/>
          <w:szCs w:val="28"/>
        </w:rPr>
        <w:t xml:space="preserve">бщества в порядке, предусмотренном </w:t>
      </w:r>
      <w:r w:rsidRPr="00BE0892">
        <w:rPr>
          <w:rFonts w:ascii="Times New Roman" w:hAnsi="Times New Roman" w:cs="Times New Roman"/>
          <w:sz w:val="28"/>
          <w:szCs w:val="28"/>
        </w:rPr>
        <w:t>федеральным законом и уставом О</w:t>
      </w:r>
      <w:r w:rsidR="00442C95" w:rsidRPr="00BE0892">
        <w:rPr>
          <w:rFonts w:ascii="Times New Roman" w:hAnsi="Times New Roman" w:cs="Times New Roman"/>
          <w:sz w:val="28"/>
          <w:szCs w:val="28"/>
        </w:rPr>
        <w:t>бщества;</w:t>
      </w:r>
    </w:p>
    <w:p w:rsidR="00124AA7" w:rsidRPr="00BE0892" w:rsidRDefault="00442C95" w:rsidP="00124AA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получить в случае ликвидации общества часть имущества, оставшегося после расчетов с</w:t>
      </w:r>
      <w:r w:rsidR="00FC537F" w:rsidRPr="00BE0892">
        <w:rPr>
          <w:rFonts w:ascii="Times New Roman" w:hAnsi="Times New Roman" w:cs="Times New Roman"/>
          <w:sz w:val="28"/>
          <w:szCs w:val="28"/>
        </w:rPr>
        <w:t xml:space="preserve"> кредиторами, или его стоимость;</w:t>
      </w:r>
    </w:p>
    <w:p w:rsidR="00442C95" w:rsidRPr="00BE0892" w:rsidRDefault="00FC537F" w:rsidP="007E1AC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осуществлять иные права</w:t>
      </w:r>
      <w:r w:rsidR="009820B6" w:rsidRPr="00BE0892">
        <w:rPr>
          <w:rFonts w:ascii="Times New Roman" w:hAnsi="Times New Roman" w:cs="Times New Roman"/>
          <w:sz w:val="28"/>
          <w:szCs w:val="28"/>
        </w:rPr>
        <w:t xml:space="preserve"> участника Общества</w:t>
      </w:r>
      <w:r w:rsidRPr="00BE0892">
        <w:rPr>
          <w:rFonts w:ascii="Times New Roman" w:hAnsi="Times New Roman" w:cs="Times New Roman"/>
          <w:sz w:val="28"/>
          <w:szCs w:val="28"/>
        </w:rPr>
        <w:t>, предусмотренные ф</w:t>
      </w:r>
      <w:r w:rsidR="00442C95" w:rsidRPr="00BE0892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50293C" w:rsidRPr="00BE0892">
        <w:rPr>
          <w:rFonts w:ascii="Times New Roman" w:hAnsi="Times New Roman" w:cs="Times New Roman"/>
          <w:sz w:val="28"/>
          <w:szCs w:val="28"/>
        </w:rPr>
        <w:t xml:space="preserve"> и уставом Общества</w:t>
      </w:r>
      <w:r w:rsidR="00442C95" w:rsidRPr="00BE0892">
        <w:rPr>
          <w:rFonts w:ascii="Times New Roman" w:hAnsi="Times New Roman" w:cs="Times New Roman"/>
          <w:sz w:val="28"/>
          <w:szCs w:val="28"/>
        </w:rPr>
        <w:t>.</w:t>
      </w:r>
    </w:p>
    <w:p w:rsidR="00124AA7" w:rsidRPr="00BE0892" w:rsidRDefault="00124AA7" w:rsidP="00B00A0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К компетенции Комитета как лица, осуществляющего полномочия единственного участника Общества, относятся:</w:t>
      </w:r>
    </w:p>
    <w:p w:rsidR="00853CCC" w:rsidRPr="00BE0892" w:rsidRDefault="00853CCC" w:rsidP="00B00A0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утверждение устава Общества, внесение в него изменений или утверждение устава Общества в новой редакции, принятие решения о том, что Общество в дальнейшем действует на основании типового устава, либо о том, что Общество в дальнейшем не будет действовать на основании типового устава, изменение размера уставного капитала Общества, наименования Общества, места нахождения Общества;</w:t>
      </w:r>
    </w:p>
    <w:p w:rsidR="0050293C" w:rsidRPr="00BE0892" w:rsidRDefault="0050293C" w:rsidP="00B00A0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избрание и досрочное прекращение полномочий ревизионной комиссии (ревизора) Общества;</w:t>
      </w:r>
    </w:p>
    <w:p w:rsidR="00651C67" w:rsidRPr="00BE0892" w:rsidRDefault="00651C67" w:rsidP="00B00A0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утверждение годовых отчетов и годовых бухгалтерских балансов;</w:t>
      </w:r>
    </w:p>
    <w:p w:rsidR="00651C67" w:rsidRPr="00BE0892" w:rsidRDefault="00651C67" w:rsidP="006B219E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 xml:space="preserve">принятие решения о </w:t>
      </w:r>
      <w:r w:rsidR="006B219E" w:rsidRPr="00BE0892">
        <w:rPr>
          <w:rFonts w:ascii="Times New Roman" w:hAnsi="Times New Roman" w:cs="Times New Roman"/>
          <w:sz w:val="28"/>
          <w:szCs w:val="28"/>
        </w:rPr>
        <w:t xml:space="preserve">распределении чистой прибыли Общества и </w:t>
      </w:r>
      <w:r w:rsidRPr="00BE0892">
        <w:rPr>
          <w:rFonts w:ascii="Times New Roman" w:hAnsi="Times New Roman" w:cs="Times New Roman"/>
          <w:sz w:val="28"/>
          <w:szCs w:val="28"/>
        </w:rPr>
        <w:t>перечислении части прибыли Общества в бюджет Златоустовского городского округа;</w:t>
      </w:r>
    </w:p>
    <w:p w:rsidR="00651C67" w:rsidRPr="00BE0892" w:rsidRDefault="00617184" w:rsidP="00B00A0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принятие решения о реорганизации или ликвидации Общества;</w:t>
      </w:r>
    </w:p>
    <w:p w:rsidR="00617184" w:rsidRPr="00BE0892" w:rsidRDefault="00617184" w:rsidP="00B00A0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назначение ликвидационной комиссии и утверждение ликвидационных балансов;</w:t>
      </w:r>
    </w:p>
    <w:p w:rsidR="00AF192D" w:rsidRPr="00BE0892" w:rsidRDefault="00AF192D" w:rsidP="00AF192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817"/>
      <w:r w:rsidRPr="00BE0892">
        <w:rPr>
          <w:rFonts w:ascii="Times New Roman" w:hAnsi="Times New Roman" w:cs="Times New Roman"/>
          <w:sz w:val="28"/>
          <w:szCs w:val="28"/>
        </w:rPr>
        <w:t>решение вопросов об одобрении сделок, в совершении которых имеется заинтересованность</w:t>
      </w:r>
      <w:r w:rsidR="009166D2" w:rsidRPr="00BE0892">
        <w:rPr>
          <w:rFonts w:ascii="Times New Roman" w:hAnsi="Times New Roman" w:cs="Times New Roman"/>
          <w:sz w:val="28"/>
          <w:szCs w:val="28"/>
        </w:rPr>
        <w:t xml:space="preserve"> (за исключением случаев, преду</w:t>
      </w:r>
      <w:r w:rsidR="00A15694">
        <w:rPr>
          <w:rFonts w:ascii="Times New Roman" w:hAnsi="Times New Roman" w:cs="Times New Roman"/>
          <w:sz w:val="28"/>
          <w:szCs w:val="28"/>
        </w:rPr>
        <w:t>смотренных подпунктом 9 пункта 11</w:t>
      </w:r>
      <w:r w:rsidR="009166D2" w:rsidRPr="00BE0892">
        <w:rPr>
          <w:rFonts w:ascii="Times New Roman" w:hAnsi="Times New Roman" w:cs="Times New Roman"/>
          <w:sz w:val="28"/>
          <w:szCs w:val="28"/>
        </w:rPr>
        <w:t xml:space="preserve"> настоящего Положения)</w:t>
      </w:r>
      <w:r w:rsidRPr="00BE0892">
        <w:rPr>
          <w:rFonts w:ascii="Times New Roman" w:hAnsi="Times New Roman" w:cs="Times New Roman"/>
          <w:sz w:val="28"/>
          <w:szCs w:val="28"/>
        </w:rPr>
        <w:t>;</w:t>
      </w:r>
    </w:p>
    <w:p w:rsidR="00AF192D" w:rsidRPr="00BE0892" w:rsidRDefault="00AF192D" w:rsidP="009166D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решение вопросов об одобрении крупных сделок</w:t>
      </w:r>
      <w:r w:rsidR="009166D2" w:rsidRPr="00BE0892">
        <w:rPr>
          <w:rFonts w:ascii="Times New Roman" w:hAnsi="Times New Roman" w:cs="Times New Roman"/>
          <w:sz w:val="28"/>
          <w:szCs w:val="28"/>
        </w:rPr>
        <w:t xml:space="preserve"> (за исключением случаев, предус</w:t>
      </w:r>
      <w:r w:rsidR="00A15694">
        <w:rPr>
          <w:rFonts w:ascii="Times New Roman" w:hAnsi="Times New Roman" w:cs="Times New Roman"/>
          <w:sz w:val="28"/>
          <w:szCs w:val="28"/>
        </w:rPr>
        <w:t>мотренных подпунктом 10 пункта 11</w:t>
      </w:r>
      <w:r w:rsidR="009166D2" w:rsidRPr="00BE0892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:rsidR="00242E8E" w:rsidRPr="00BE0892" w:rsidRDefault="00AF6A22" w:rsidP="00AF192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администрир</w:t>
      </w:r>
      <w:r w:rsidR="00EB2C4A" w:rsidRPr="00BE0892">
        <w:rPr>
          <w:rFonts w:ascii="Times New Roman" w:hAnsi="Times New Roman" w:cs="Times New Roman"/>
          <w:sz w:val="28"/>
          <w:szCs w:val="28"/>
        </w:rPr>
        <w:t>ование</w:t>
      </w:r>
      <w:r w:rsidRPr="00BE0892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EB2C4A" w:rsidRPr="00BE0892">
        <w:rPr>
          <w:rFonts w:ascii="Times New Roman" w:hAnsi="Times New Roman" w:cs="Times New Roman"/>
          <w:sz w:val="28"/>
          <w:szCs w:val="28"/>
        </w:rPr>
        <w:t>ов</w:t>
      </w:r>
      <w:r w:rsidRPr="00BE0892">
        <w:rPr>
          <w:rFonts w:ascii="Times New Roman" w:hAnsi="Times New Roman" w:cs="Times New Roman"/>
          <w:sz w:val="28"/>
          <w:szCs w:val="28"/>
        </w:rPr>
        <w:t xml:space="preserve"> бюджета Зл</w:t>
      </w:r>
      <w:r w:rsidR="00EB2C4A" w:rsidRPr="00BE0892">
        <w:rPr>
          <w:rFonts w:ascii="Times New Roman" w:hAnsi="Times New Roman" w:cs="Times New Roman"/>
          <w:sz w:val="28"/>
          <w:szCs w:val="28"/>
        </w:rPr>
        <w:t>атоустовского городского округа</w:t>
      </w:r>
      <w:r w:rsidRPr="00BE0892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D93C6E" w:rsidRPr="00BE0892">
        <w:rPr>
          <w:rFonts w:ascii="Times New Roman" w:hAnsi="Times New Roman" w:cs="Times New Roman"/>
          <w:sz w:val="28"/>
          <w:szCs w:val="28"/>
        </w:rPr>
        <w:t>части чисто</w:t>
      </w:r>
      <w:r w:rsidR="00A61DD1" w:rsidRPr="00BE0892">
        <w:rPr>
          <w:rFonts w:ascii="Times New Roman" w:hAnsi="Times New Roman" w:cs="Times New Roman"/>
          <w:sz w:val="28"/>
          <w:szCs w:val="28"/>
        </w:rPr>
        <w:t>й прибыли Общества (дивидендов);</w:t>
      </w:r>
    </w:p>
    <w:p w:rsidR="00EB2C4A" w:rsidRPr="00BE0892" w:rsidRDefault="00EB2C4A" w:rsidP="00AF192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осуществление иных полномочий, отнесенных федеральным законом или уставом Общества к компетенции единственного участника Общества</w:t>
      </w:r>
      <w:r w:rsidR="00B00A02" w:rsidRPr="00BE0892">
        <w:rPr>
          <w:rFonts w:ascii="Times New Roman" w:hAnsi="Times New Roman" w:cs="Times New Roman"/>
          <w:sz w:val="28"/>
          <w:szCs w:val="28"/>
        </w:rPr>
        <w:t xml:space="preserve"> и не отнесенных</w:t>
      </w:r>
      <w:r w:rsidR="00150613" w:rsidRPr="00BE0892">
        <w:rPr>
          <w:rFonts w:ascii="Times New Roman" w:hAnsi="Times New Roman" w:cs="Times New Roman"/>
          <w:sz w:val="28"/>
          <w:szCs w:val="28"/>
        </w:rPr>
        <w:t xml:space="preserve"> к компетенции иных органов О</w:t>
      </w:r>
      <w:r w:rsidR="00B00A02" w:rsidRPr="00BE0892">
        <w:rPr>
          <w:rFonts w:ascii="Times New Roman" w:hAnsi="Times New Roman" w:cs="Times New Roman"/>
          <w:sz w:val="28"/>
          <w:szCs w:val="28"/>
        </w:rPr>
        <w:t>бщества.</w:t>
      </w:r>
    </w:p>
    <w:p w:rsidR="0016133E" w:rsidRPr="00BE0892" w:rsidRDefault="00532E7C" w:rsidP="008A003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 xml:space="preserve">Решения по вопросам, относящимся к компетенции Комитета </w:t>
      </w:r>
      <w:r w:rsidR="0016133E" w:rsidRPr="00BE0892">
        <w:rPr>
          <w:rFonts w:ascii="Times New Roman" w:hAnsi="Times New Roman" w:cs="Times New Roman"/>
          <w:sz w:val="28"/>
          <w:szCs w:val="28"/>
        </w:rPr>
        <w:t>как лица, осуществляющего полномочия единственного участника Общества</w:t>
      </w:r>
      <w:r w:rsidRPr="00BE0892">
        <w:rPr>
          <w:rFonts w:ascii="Times New Roman" w:hAnsi="Times New Roman" w:cs="Times New Roman"/>
          <w:sz w:val="28"/>
          <w:szCs w:val="28"/>
        </w:rPr>
        <w:t xml:space="preserve">, оформляются </w:t>
      </w:r>
      <w:r w:rsidR="008A003C" w:rsidRPr="00BE0892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Pr="00BE0892">
        <w:rPr>
          <w:rFonts w:ascii="Times New Roman" w:hAnsi="Times New Roman" w:cs="Times New Roman"/>
          <w:sz w:val="28"/>
          <w:szCs w:val="28"/>
        </w:rPr>
        <w:t xml:space="preserve"> и </w:t>
      </w:r>
      <w:r w:rsidR="0016133E" w:rsidRPr="00BE0892">
        <w:rPr>
          <w:rFonts w:ascii="Times New Roman" w:hAnsi="Times New Roman" w:cs="Times New Roman"/>
          <w:sz w:val="28"/>
          <w:szCs w:val="28"/>
        </w:rPr>
        <w:t>подлежат согласованию с</w:t>
      </w:r>
      <w:r w:rsidR="00BE0892" w:rsidRPr="00BE0892">
        <w:rPr>
          <w:rFonts w:ascii="Times New Roman" w:hAnsi="Times New Roman" w:cs="Times New Roman"/>
          <w:sz w:val="28"/>
          <w:szCs w:val="28"/>
        </w:rPr>
        <w:t xml:space="preserve"> председателем Совета.</w:t>
      </w:r>
    </w:p>
    <w:p w:rsidR="00532E7C" w:rsidRPr="00BE0892" w:rsidRDefault="0016133E" w:rsidP="008A003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32E7C" w:rsidRPr="00BE0892">
        <w:rPr>
          <w:rFonts w:ascii="Times New Roman" w:hAnsi="Times New Roman" w:cs="Times New Roman"/>
          <w:sz w:val="28"/>
          <w:szCs w:val="28"/>
        </w:rPr>
        <w:t xml:space="preserve"> случаях, предусмотренных федеральным законом, </w:t>
      </w:r>
      <w:r w:rsidRPr="00BE0892">
        <w:rPr>
          <w:rFonts w:ascii="Times New Roman" w:hAnsi="Times New Roman" w:cs="Times New Roman"/>
          <w:sz w:val="28"/>
          <w:szCs w:val="28"/>
        </w:rPr>
        <w:t xml:space="preserve">решения Комитета по указанным вопросам </w:t>
      </w:r>
      <w:r w:rsidR="00532E7C" w:rsidRPr="00BE0892">
        <w:rPr>
          <w:rFonts w:ascii="Times New Roman" w:hAnsi="Times New Roman" w:cs="Times New Roman"/>
          <w:sz w:val="28"/>
          <w:szCs w:val="28"/>
        </w:rPr>
        <w:t>должны быть подтверждены путем нотариального удостоверения.</w:t>
      </w:r>
    </w:p>
    <w:p w:rsidR="00301604" w:rsidRDefault="00301604" w:rsidP="004F7FC2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9BE" w:rsidRDefault="00F939BE" w:rsidP="006C62CF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9BE">
        <w:rPr>
          <w:rFonts w:ascii="Times New Roman" w:hAnsi="Times New Roman" w:cs="Times New Roman"/>
          <w:b/>
          <w:sz w:val="28"/>
          <w:szCs w:val="28"/>
        </w:rPr>
        <w:t xml:space="preserve">Порядок образования и деятельности Совета, порядок прекращения полномочий членов Совета и </w:t>
      </w:r>
      <w:r w:rsidRPr="00AF6A22">
        <w:rPr>
          <w:rFonts w:ascii="Times New Roman" w:hAnsi="Times New Roman" w:cs="Times New Roman"/>
          <w:b/>
          <w:sz w:val="28"/>
          <w:szCs w:val="28"/>
        </w:rPr>
        <w:t>компетенция председателя</w:t>
      </w:r>
      <w:r w:rsidRPr="00F939BE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255D52" w:rsidRDefault="006D24EC" w:rsidP="0092179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Сове</w:t>
      </w:r>
      <w:r w:rsidR="00A15694">
        <w:rPr>
          <w:rFonts w:ascii="Times New Roman" w:hAnsi="Times New Roman" w:cs="Times New Roman"/>
          <w:sz w:val="28"/>
          <w:szCs w:val="28"/>
        </w:rPr>
        <w:t>та устанавливается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Зл</w:t>
      </w:r>
      <w:r w:rsidR="00A15694">
        <w:rPr>
          <w:rFonts w:ascii="Times New Roman" w:hAnsi="Times New Roman" w:cs="Times New Roman"/>
          <w:sz w:val="28"/>
          <w:szCs w:val="28"/>
        </w:rPr>
        <w:t>атоустовского городского округа, согласованным с Собранием депутатов ЗГО.</w:t>
      </w:r>
      <w:r w:rsidR="007F1BDE" w:rsidRPr="007D793E">
        <w:rPr>
          <w:rFonts w:ascii="Times New Roman" w:hAnsi="Times New Roman" w:cs="Times New Roman"/>
          <w:sz w:val="28"/>
          <w:szCs w:val="28"/>
        </w:rPr>
        <w:t xml:space="preserve">Количественный состав Совета не может быть менее </w:t>
      </w:r>
      <w:r w:rsidR="0042456D" w:rsidRPr="007D793E">
        <w:rPr>
          <w:rFonts w:ascii="Times New Roman" w:hAnsi="Times New Roman" w:cs="Times New Roman"/>
          <w:sz w:val="28"/>
          <w:szCs w:val="28"/>
        </w:rPr>
        <w:t>5</w:t>
      </w:r>
      <w:r w:rsidR="007F1BDE" w:rsidRPr="007D793E">
        <w:rPr>
          <w:rFonts w:ascii="Times New Roman" w:hAnsi="Times New Roman" w:cs="Times New Roman"/>
          <w:sz w:val="28"/>
          <w:szCs w:val="28"/>
        </w:rPr>
        <w:t xml:space="preserve"> человек. Председателем Совета назначается заместитель Главы Златоустовского городского округа, курирующий вопросы, отнесенные к основным видам деятельности Общества. В состав членов Совета входят представители экономического и правового управлений Администрации Златоустовского городского округа, Комитета, представит</w:t>
      </w:r>
      <w:r w:rsidR="00BF74F0">
        <w:rPr>
          <w:rFonts w:ascii="Times New Roman" w:hAnsi="Times New Roman" w:cs="Times New Roman"/>
          <w:sz w:val="28"/>
          <w:szCs w:val="28"/>
        </w:rPr>
        <w:t>ель общественности и иные лица</w:t>
      </w:r>
      <w:r w:rsidR="0042456D" w:rsidRPr="007D793E">
        <w:rPr>
          <w:rFonts w:ascii="Times New Roman" w:hAnsi="Times New Roman" w:cs="Times New Roman"/>
          <w:sz w:val="28"/>
          <w:szCs w:val="28"/>
        </w:rPr>
        <w:t>.</w:t>
      </w:r>
    </w:p>
    <w:p w:rsidR="00BF74F0" w:rsidRDefault="006C62CF" w:rsidP="00BF74F0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F74F0">
        <w:rPr>
          <w:rFonts w:ascii="Times New Roman" w:hAnsi="Times New Roman" w:cs="Times New Roman"/>
          <w:sz w:val="28"/>
          <w:szCs w:val="28"/>
        </w:rPr>
        <w:t xml:space="preserve">олномочия членов Совета </w:t>
      </w:r>
      <w:r>
        <w:rPr>
          <w:rFonts w:ascii="Times New Roman" w:hAnsi="Times New Roman" w:cs="Times New Roman"/>
          <w:sz w:val="28"/>
          <w:szCs w:val="28"/>
        </w:rPr>
        <w:t xml:space="preserve">прекращаются </w:t>
      </w:r>
      <w:r w:rsidR="00BF74F0"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 Златоустовского городского округа о внесении изменений в состав членов Совета.</w:t>
      </w:r>
    </w:p>
    <w:p w:rsidR="00796C66" w:rsidRPr="006D24EC" w:rsidRDefault="00796C66" w:rsidP="0092179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2026"/>
      <w:r w:rsidRPr="006D24EC">
        <w:rPr>
          <w:rFonts w:ascii="Times New Roman" w:hAnsi="Times New Roman" w:cs="Times New Roman"/>
          <w:sz w:val="28"/>
          <w:szCs w:val="28"/>
        </w:rPr>
        <w:t xml:space="preserve">Члены Совета исполняют свои обязанности без выплаты вознаграждения и (или) компенсации расходов, связанных с исполнением обязанностей. </w:t>
      </w:r>
      <w:bookmarkEnd w:id="5"/>
    </w:p>
    <w:p w:rsidR="0042456D" w:rsidRPr="007D793E" w:rsidRDefault="00BF74F0" w:rsidP="0092179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221"/>
      <w:r>
        <w:rPr>
          <w:rFonts w:ascii="Times New Roman" w:hAnsi="Times New Roman" w:cs="Times New Roman"/>
          <w:sz w:val="28"/>
          <w:szCs w:val="28"/>
        </w:rPr>
        <w:t>К компетенции наблюдательного С</w:t>
      </w:r>
      <w:r w:rsidR="0042456D" w:rsidRPr="007D793E">
        <w:rPr>
          <w:rFonts w:ascii="Times New Roman" w:hAnsi="Times New Roman" w:cs="Times New Roman"/>
          <w:sz w:val="28"/>
          <w:szCs w:val="28"/>
        </w:rPr>
        <w:t>овета относятся:</w:t>
      </w:r>
    </w:p>
    <w:p w:rsidR="0042456D" w:rsidRDefault="0042456D" w:rsidP="002F64E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2211"/>
      <w:bookmarkEnd w:id="6"/>
      <w:r w:rsidRPr="007D793E">
        <w:rPr>
          <w:rFonts w:ascii="Times New Roman" w:hAnsi="Times New Roman" w:cs="Times New Roman"/>
          <w:sz w:val="28"/>
          <w:szCs w:val="28"/>
        </w:rPr>
        <w:t>определение осн</w:t>
      </w:r>
      <w:r w:rsidR="00BF74F0">
        <w:rPr>
          <w:rFonts w:ascii="Times New Roman" w:hAnsi="Times New Roman" w:cs="Times New Roman"/>
          <w:sz w:val="28"/>
          <w:szCs w:val="28"/>
        </w:rPr>
        <w:t>овных направлений деятельности О</w:t>
      </w:r>
      <w:r w:rsidRPr="007D793E">
        <w:rPr>
          <w:rFonts w:ascii="Times New Roman" w:hAnsi="Times New Roman" w:cs="Times New Roman"/>
          <w:sz w:val="28"/>
          <w:szCs w:val="28"/>
        </w:rPr>
        <w:t>бщества;</w:t>
      </w:r>
    </w:p>
    <w:p w:rsidR="00686FDB" w:rsidRPr="00BE0892" w:rsidRDefault="00686FDB" w:rsidP="002F64E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образование исполнительных органов Общества и досрочное прекращение их полномочий,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(далее управляющий), утверждение такого управляющего и условий договора с ним;</w:t>
      </w:r>
    </w:p>
    <w:p w:rsidR="003E2646" w:rsidRPr="00BE0892" w:rsidRDefault="00686FDB" w:rsidP="002F64E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2214"/>
      <w:bookmarkEnd w:id="7"/>
      <w:r w:rsidRPr="00BE0892">
        <w:rPr>
          <w:rFonts w:ascii="Times New Roman" w:hAnsi="Times New Roman" w:cs="Times New Roman"/>
          <w:sz w:val="28"/>
          <w:szCs w:val="28"/>
        </w:rPr>
        <w:t xml:space="preserve">установление размера вознаграждения и денежных компенсаций единоличному исполнительному органу общества, членам коллегиального исполнительного органа общества, управляющему; </w:t>
      </w:r>
    </w:p>
    <w:p w:rsidR="0042456D" w:rsidRPr="003E2646" w:rsidRDefault="00BF74F0" w:rsidP="002F64E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46">
        <w:rPr>
          <w:rFonts w:ascii="Times New Roman" w:hAnsi="Times New Roman" w:cs="Times New Roman"/>
          <w:sz w:val="28"/>
          <w:szCs w:val="28"/>
        </w:rPr>
        <w:t>принятие решения об участии О</w:t>
      </w:r>
      <w:r w:rsidR="0042456D" w:rsidRPr="003E2646">
        <w:rPr>
          <w:rFonts w:ascii="Times New Roman" w:hAnsi="Times New Roman" w:cs="Times New Roman"/>
          <w:sz w:val="28"/>
          <w:szCs w:val="28"/>
        </w:rPr>
        <w:t>бщества в ассоциациях и других объединениях коммерческих организаций;</w:t>
      </w:r>
    </w:p>
    <w:bookmarkEnd w:id="8"/>
    <w:p w:rsidR="0042456D" w:rsidRPr="0042456D" w:rsidRDefault="0042456D" w:rsidP="002F64E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56D">
        <w:rPr>
          <w:rFonts w:ascii="Times New Roman" w:hAnsi="Times New Roman" w:cs="Times New Roman"/>
          <w:sz w:val="28"/>
          <w:szCs w:val="28"/>
        </w:rPr>
        <w:t>назначение аудиторской проверки, утверждение аудитора и установление размера оплаты его услуг;</w:t>
      </w:r>
    </w:p>
    <w:p w:rsidR="0042456D" w:rsidRPr="004F7FC2" w:rsidRDefault="0042456D" w:rsidP="002F64E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2216"/>
      <w:r w:rsidRPr="004F7FC2">
        <w:rPr>
          <w:rFonts w:ascii="Times New Roman" w:hAnsi="Times New Roman" w:cs="Times New Roman"/>
          <w:sz w:val="28"/>
          <w:szCs w:val="28"/>
        </w:rPr>
        <w:t>утверждение или принятие документов, регулирующих организацию деятельности О</w:t>
      </w:r>
      <w:r w:rsidR="00A82103">
        <w:rPr>
          <w:rFonts w:ascii="Times New Roman" w:hAnsi="Times New Roman" w:cs="Times New Roman"/>
          <w:sz w:val="28"/>
          <w:szCs w:val="28"/>
        </w:rPr>
        <w:t>бщества (внутренних документов О</w:t>
      </w:r>
      <w:r w:rsidRPr="004F7FC2">
        <w:rPr>
          <w:rFonts w:ascii="Times New Roman" w:hAnsi="Times New Roman" w:cs="Times New Roman"/>
          <w:sz w:val="28"/>
          <w:szCs w:val="28"/>
        </w:rPr>
        <w:t>бщества);</w:t>
      </w:r>
    </w:p>
    <w:p w:rsidR="0042456D" w:rsidRPr="004F7FC2" w:rsidRDefault="0042456D" w:rsidP="002F64E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2217"/>
      <w:bookmarkEnd w:id="9"/>
      <w:r w:rsidRPr="004F7FC2">
        <w:rPr>
          <w:rFonts w:ascii="Times New Roman" w:hAnsi="Times New Roman" w:cs="Times New Roman"/>
          <w:sz w:val="28"/>
          <w:szCs w:val="28"/>
        </w:rPr>
        <w:t>создание филиалов и открытие представительств Общества;</w:t>
      </w:r>
    </w:p>
    <w:p w:rsidR="0042456D" w:rsidRPr="00BE0892" w:rsidRDefault="006211A1" w:rsidP="002F64E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2219"/>
      <w:bookmarkEnd w:id="10"/>
      <w:r w:rsidRPr="00BE0892">
        <w:rPr>
          <w:rFonts w:ascii="Times New Roman" w:hAnsi="Times New Roman" w:cs="Times New Roman"/>
          <w:sz w:val="28"/>
          <w:szCs w:val="28"/>
        </w:rPr>
        <w:t>рассм</w:t>
      </w:r>
      <w:r w:rsidR="002A149D" w:rsidRPr="00BE0892">
        <w:rPr>
          <w:rFonts w:ascii="Times New Roman" w:hAnsi="Times New Roman" w:cs="Times New Roman"/>
          <w:sz w:val="28"/>
          <w:szCs w:val="28"/>
        </w:rPr>
        <w:t>отрение результатов финансово-</w:t>
      </w:r>
      <w:r w:rsidRPr="00BE0892">
        <w:rPr>
          <w:rFonts w:ascii="Times New Roman" w:hAnsi="Times New Roman" w:cs="Times New Roman"/>
          <w:sz w:val="28"/>
          <w:szCs w:val="28"/>
        </w:rPr>
        <w:t>хозяйственной деятельности Общества по истечении финансового года</w:t>
      </w:r>
      <w:r w:rsidR="00BE0892" w:rsidRPr="00BE0892">
        <w:rPr>
          <w:rFonts w:ascii="Times New Roman" w:hAnsi="Times New Roman" w:cs="Times New Roman"/>
          <w:sz w:val="28"/>
          <w:szCs w:val="28"/>
        </w:rPr>
        <w:t>;</w:t>
      </w:r>
    </w:p>
    <w:p w:rsidR="006211A1" w:rsidRPr="00BE0892" w:rsidRDefault="00290252" w:rsidP="002F64E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 xml:space="preserve">принятие решения о согласии на совершение сделок, в совершении которых имеется заинтересованность, в случае, если цена сделки или стоимость имущества, являющегося предметом сделки, не превышает 10 процентов балансовой стоимости активов общества, определенной на основании данных </w:t>
      </w:r>
      <w:r w:rsidRPr="00BE0892">
        <w:rPr>
          <w:rFonts w:ascii="Times New Roman" w:hAnsi="Times New Roman" w:cs="Times New Roman"/>
          <w:sz w:val="28"/>
          <w:szCs w:val="28"/>
        </w:rPr>
        <w:lastRenderedPageBreak/>
        <w:t xml:space="preserve">бухгалтерской отчетности за последний отчетный период (в случае, если </w:t>
      </w:r>
      <w:r w:rsidR="00A74E3F" w:rsidRPr="00BE0892">
        <w:rPr>
          <w:rFonts w:ascii="Times New Roman" w:hAnsi="Times New Roman" w:cs="Times New Roman"/>
          <w:sz w:val="28"/>
          <w:szCs w:val="28"/>
        </w:rPr>
        <w:t>указанное полномочие отнесено уставом Общества к компетенции Совета);</w:t>
      </w:r>
    </w:p>
    <w:p w:rsidR="00362CFB" w:rsidRPr="00BE0892" w:rsidRDefault="00232C82" w:rsidP="002F64E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принятие решений о согласии на совершение крупных сделок, связанных с приобретением, отчуждением или возможностью отчуждения обществом прямо либо косвенно имущества, стоимость которого составляет от 25 до 50 процентов стоимости имущества общества</w:t>
      </w:r>
      <w:r w:rsidR="00362CFB" w:rsidRPr="00BE0892">
        <w:rPr>
          <w:rFonts w:ascii="Times New Roman" w:hAnsi="Times New Roman" w:cs="Times New Roman"/>
          <w:sz w:val="28"/>
          <w:szCs w:val="28"/>
        </w:rPr>
        <w:t xml:space="preserve"> (в случае, если указанное полномочие отнесено уставом Общества к компетенции Совета);</w:t>
      </w:r>
    </w:p>
    <w:p w:rsidR="00A74E3F" w:rsidRPr="00BE0892" w:rsidRDefault="004C3D06" w:rsidP="006E23E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 xml:space="preserve">принятие решения об избрании (назначении) </w:t>
      </w:r>
      <w:r w:rsidR="006E23EA" w:rsidRPr="00BE0892">
        <w:rPr>
          <w:rFonts w:ascii="Times New Roman" w:hAnsi="Times New Roman" w:cs="Times New Roman"/>
          <w:sz w:val="28"/>
          <w:szCs w:val="28"/>
        </w:rPr>
        <w:t xml:space="preserve">лица, осуществляющего функции </w:t>
      </w:r>
      <w:r w:rsidRPr="00BE0892">
        <w:rPr>
          <w:rFonts w:ascii="Times New Roman" w:hAnsi="Times New Roman" w:cs="Times New Roman"/>
          <w:sz w:val="28"/>
          <w:szCs w:val="28"/>
        </w:rPr>
        <w:t>единоличного исполнительного органа Общества</w:t>
      </w:r>
      <w:r w:rsidR="00687AA1" w:rsidRPr="00BE0892">
        <w:rPr>
          <w:rFonts w:ascii="Times New Roman" w:hAnsi="Times New Roman" w:cs="Times New Roman"/>
          <w:sz w:val="28"/>
          <w:szCs w:val="28"/>
        </w:rPr>
        <w:t>,</w:t>
      </w:r>
      <w:r w:rsidR="003D2839" w:rsidRPr="00BE0892">
        <w:rPr>
          <w:rFonts w:ascii="Times New Roman" w:hAnsi="Times New Roman" w:cs="Times New Roman"/>
          <w:sz w:val="28"/>
          <w:szCs w:val="28"/>
        </w:rPr>
        <w:t xml:space="preserve"> и заключении </w:t>
      </w:r>
      <w:r w:rsidR="006E23EA" w:rsidRPr="00BE0892">
        <w:rPr>
          <w:rFonts w:ascii="Times New Roman" w:hAnsi="Times New Roman" w:cs="Times New Roman"/>
          <w:sz w:val="28"/>
          <w:szCs w:val="28"/>
        </w:rPr>
        <w:t xml:space="preserve">с ним </w:t>
      </w:r>
      <w:r w:rsidR="003D2839" w:rsidRPr="00BE0892">
        <w:rPr>
          <w:rFonts w:ascii="Times New Roman" w:hAnsi="Times New Roman" w:cs="Times New Roman"/>
          <w:sz w:val="28"/>
          <w:szCs w:val="28"/>
        </w:rPr>
        <w:t>трудового договора</w:t>
      </w:r>
      <w:r w:rsidR="006E23EA" w:rsidRPr="00BE0892">
        <w:rPr>
          <w:rFonts w:ascii="Times New Roman" w:hAnsi="Times New Roman" w:cs="Times New Roman"/>
          <w:sz w:val="28"/>
          <w:szCs w:val="28"/>
        </w:rPr>
        <w:t>;</w:t>
      </w:r>
    </w:p>
    <w:bookmarkEnd w:id="11"/>
    <w:p w:rsidR="0042456D" w:rsidRPr="00BE0892" w:rsidRDefault="003157C5" w:rsidP="003157C5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92">
        <w:rPr>
          <w:rFonts w:ascii="Times New Roman" w:hAnsi="Times New Roman" w:cs="Times New Roman"/>
          <w:sz w:val="28"/>
          <w:szCs w:val="28"/>
        </w:rPr>
        <w:t>иные предусмотренные федеральным законом вопросы, а также вопросы, предусмотренные уставом общества и не отнесенные к компетенции общего собрания участников общества или исполнительного органа Общества.</w:t>
      </w:r>
    </w:p>
    <w:p w:rsidR="00582737" w:rsidRDefault="007D793E" w:rsidP="0058273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C00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Совета оформляется протоколом</w:t>
      </w:r>
      <w:r w:rsidR="00B54C00">
        <w:rPr>
          <w:rFonts w:ascii="Times New Roman" w:hAnsi="Times New Roman" w:cs="Times New Roman"/>
          <w:sz w:val="28"/>
          <w:szCs w:val="28"/>
        </w:rPr>
        <w:t>, содержа</w:t>
      </w:r>
      <w:r w:rsidR="00B54C00" w:rsidRPr="00BE0892">
        <w:rPr>
          <w:rFonts w:ascii="Times New Roman" w:hAnsi="Times New Roman" w:cs="Times New Roman"/>
          <w:sz w:val="28"/>
          <w:szCs w:val="28"/>
        </w:rPr>
        <w:t>щ</w:t>
      </w:r>
      <w:r w:rsidR="00582737" w:rsidRPr="00BE0892">
        <w:rPr>
          <w:rFonts w:ascii="Times New Roman" w:hAnsi="Times New Roman" w:cs="Times New Roman"/>
          <w:sz w:val="28"/>
          <w:szCs w:val="28"/>
        </w:rPr>
        <w:t>им</w:t>
      </w:r>
      <w:r w:rsidR="00B54C00">
        <w:rPr>
          <w:rFonts w:ascii="Times New Roman" w:hAnsi="Times New Roman" w:cs="Times New Roman"/>
          <w:sz w:val="28"/>
          <w:szCs w:val="28"/>
        </w:rPr>
        <w:t xml:space="preserve"> подписи членов Совета и утвержденного Председателем Совета (либо за</w:t>
      </w:r>
      <w:r w:rsidR="00582737">
        <w:rPr>
          <w:rFonts w:ascii="Times New Roman" w:hAnsi="Times New Roman" w:cs="Times New Roman"/>
          <w:sz w:val="28"/>
          <w:szCs w:val="28"/>
        </w:rPr>
        <w:t>местителем Председателя Совета –</w:t>
      </w:r>
      <w:r w:rsidR="00B54C00">
        <w:rPr>
          <w:rFonts w:ascii="Times New Roman" w:hAnsi="Times New Roman" w:cs="Times New Roman"/>
          <w:sz w:val="28"/>
          <w:szCs w:val="28"/>
        </w:rPr>
        <w:t xml:space="preserve"> в случае временного о</w:t>
      </w:r>
      <w:r w:rsidR="00582737">
        <w:rPr>
          <w:rFonts w:ascii="Times New Roman" w:hAnsi="Times New Roman" w:cs="Times New Roman"/>
          <w:sz w:val="28"/>
          <w:szCs w:val="28"/>
        </w:rPr>
        <w:t>тсутствия Председателя Совета).</w:t>
      </w:r>
    </w:p>
    <w:p w:rsidR="00E674A1" w:rsidRPr="007D793E" w:rsidRDefault="007D793E" w:rsidP="0058273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6211A1">
        <w:rPr>
          <w:rFonts w:ascii="Times New Roman" w:hAnsi="Times New Roman" w:cs="Times New Roman"/>
          <w:sz w:val="28"/>
          <w:szCs w:val="28"/>
        </w:rPr>
        <w:t>легитимно</w:t>
      </w:r>
      <w:r w:rsidR="00A11937">
        <w:rPr>
          <w:rFonts w:ascii="Times New Roman" w:hAnsi="Times New Roman" w:cs="Times New Roman"/>
          <w:sz w:val="28"/>
          <w:szCs w:val="28"/>
        </w:rPr>
        <w:t xml:space="preserve">, если присутствуют не менее 50 </w:t>
      </w:r>
      <w:r w:rsidR="00A11937" w:rsidRPr="005C21F9">
        <w:rPr>
          <w:rFonts w:ascii="Times New Roman" w:hAnsi="Times New Roman" w:cs="Times New Roman"/>
          <w:sz w:val="28"/>
          <w:szCs w:val="28"/>
        </w:rPr>
        <w:t>процентов</w:t>
      </w:r>
      <w:r w:rsidRPr="005C21F9">
        <w:rPr>
          <w:rFonts w:ascii="Times New Roman" w:hAnsi="Times New Roman" w:cs="Times New Roman"/>
          <w:sz w:val="28"/>
          <w:szCs w:val="28"/>
        </w:rPr>
        <w:t xml:space="preserve"> членов </w:t>
      </w:r>
      <w:r>
        <w:rPr>
          <w:rFonts w:ascii="Times New Roman" w:hAnsi="Times New Roman" w:cs="Times New Roman"/>
          <w:sz w:val="28"/>
          <w:szCs w:val="28"/>
        </w:rPr>
        <w:t>Совета.</w:t>
      </w:r>
    </w:p>
    <w:p w:rsidR="00E674A1" w:rsidRPr="00582737" w:rsidRDefault="00E674A1" w:rsidP="0058273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7000"/>
      <w:r w:rsidRPr="00582737">
        <w:rPr>
          <w:rFonts w:ascii="Times New Roman" w:hAnsi="Times New Roman" w:cs="Times New Roman"/>
          <w:sz w:val="28"/>
          <w:szCs w:val="28"/>
        </w:rPr>
        <w:t xml:space="preserve">Передача права голоса членом </w:t>
      </w:r>
      <w:r w:rsidR="00B54C00" w:rsidRPr="00582737">
        <w:rPr>
          <w:rFonts w:ascii="Times New Roman" w:hAnsi="Times New Roman" w:cs="Times New Roman"/>
          <w:sz w:val="28"/>
          <w:szCs w:val="28"/>
        </w:rPr>
        <w:t>С</w:t>
      </w:r>
      <w:r w:rsidRPr="00582737">
        <w:rPr>
          <w:rFonts w:ascii="Times New Roman" w:hAnsi="Times New Roman" w:cs="Times New Roman"/>
          <w:sz w:val="28"/>
          <w:szCs w:val="28"/>
        </w:rPr>
        <w:t>овета иным лицам, в том чис</w:t>
      </w:r>
      <w:r w:rsidR="00B54C00" w:rsidRPr="00582737">
        <w:rPr>
          <w:rFonts w:ascii="Times New Roman" w:hAnsi="Times New Roman" w:cs="Times New Roman"/>
          <w:sz w:val="28"/>
          <w:szCs w:val="28"/>
        </w:rPr>
        <w:t>ле другим членам С</w:t>
      </w:r>
      <w:r w:rsidRPr="00582737">
        <w:rPr>
          <w:rFonts w:ascii="Times New Roman" w:hAnsi="Times New Roman" w:cs="Times New Roman"/>
          <w:sz w:val="28"/>
          <w:szCs w:val="28"/>
        </w:rPr>
        <w:t>овета</w:t>
      </w:r>
      <w:r w:rsidR="00B54C00" w:rsidRPr="00582737">
        <w:rPr>
          <w:rFonts w:ascii="Times New Roman" w:hAnsi="Times New Roman" w:cs="Times New Roman"/>
          <w:sz w:val="28"/>
          <w:szCs w:val="28"/>
        </w:rPr>
        <w:t>,</w:t>
      </w:r>
      <w:r w:rsidRPr="00582737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bookmarkEnd w:id="12"/>
    <w:p w:rsidR="00E674A1" w:rsidRDefault="00E674A1" w:rsidP="007D793E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4C00" w:rsidRPr="00067B18" w:rsidRDefault="006D24EC" w:rsidP="00067B1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назначения и п</w:t>
      </w:r>
      <w:r w:rsidRPr="006D24EC">
        <w:rPr>
          <w:rFonts w:ascii="Times New Roman" w:hAnsi="Times New Roman" w:cs="Times New Roman"/>
          <w:b/>
          <w:sz w:val="28"/>
          <w:szCs w:val="28"/>
        </w:rPr>
        <w:t xml:space="preserve">олномочия </w:t>
      </w:r>
      <w:r w:rsidRPr="00067B18">
        <w:rPr>
          <w:rFonts w:ascii="Times New Roman" w:hAnsi="Times New Roman" w:cs="Times New Roman"/>
          <w:b/>
          <w:sz w:val="28"/>
          <w:szCs w:val="28"/>
        </w:rPr>
        <w:t xml:space="preserve">единоличного исполнительного органа – директора </w:t>
      </w:r>
      <w:r w:rsidR="001F15C1" w:rsidRPr="00067B18">
        <w:rPr>
          <w:rFonts w:ascii="Times New Roman" w:hAnsi="Times New Roman" w:cs="Times New Roman"/>
          <w:b/>
          <w:sz w:val="28"/>
          <w:szCs w:val="28"/>
        </w:rPr>
        <w:t>Общества</w:t>
      </w:r>
    </w:p>
    <w:p w:rsidR="001F15C1" w:rsidRPr="006D24EC" w:rsidRDefault="001F15C1" w:rsidP="001F15C1">
      <w:pPr>
        <w:pStyle w:val="a4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6D24EC" w:rsidRPr="001439F4" w:rsidRDefault="006D24EC" w:rsidP="00B64FA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F4">
        <w:rPr>
          <w:rFonts w:ascii="Times New Roman" w:hAnsi="Times New Roman" w:cs="Times New Roman"/>
          <w:sz w:val="28"/>
          <w:szCs w:val="28"/>
        </w:rPr>
        <w:t xml:space="preserve">Директор Общества </w:t>
      </w:r>
      <w:r w:rsidR="00512406" w:rsidRPr="005C21F9">
        <w:rPr>
          <w:rFonts w:ascii="Times New Roman" w:hAnsi="Times New Roman" w:cs="Times New Roman"/>
          <w:sz w:val="28"/>
          <w:szCs w:val="28"/>
        </w:rPr>
        <w:t>избирается (</w:t>
      </w:r>
      <w:r w:rsidRPr="005C21F9">
        <w:rPr>
          <w:rFonts w:ascii="Times New Roman" w:hAnsi="Times New Roman" w:cs="Times New Roman"/>
          <w:sz w:val="28"/>
          <w:szCs w:val="28"/>
        </w:rPr>
        <w:t>назначается</w:t>
      </w:r>
      <w:r w:rsidR="00512406" w:rsidRPr="005C21F9">
        <w:rPr>
          <w:rFonts w:ascii="Times New Roman" w:hAnsi="Times New Roman" w:cs="Times New Roman"/>
          <w:sz w:val="28"/>
          <w:szCs w:val="28"/>
        </w:rPr>
        <w:t>)</w:t>
      </w:r>
      <w:r w:rsidR="006211A1" w:rsidRPr="005C21F9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6211A1" w:rsidRPr="001439F4">
        <w:rPr>
          <w:rFonts w:ascii="Times New Roman" w:hAnsi="Times New Roman" w:cs="Times New Roman"/>
          <w:sz w:val="28"/>
          <w:szCs w:val="28"/>
        </w:rPr>
        <w:t>Совета</w:t>
      </w:r>
      <w:r w:rsidRPr="001439F4">
        <w:rPr>
          <w:rFonts w:ascii="Times New Roman" w:hAnsi="Times New Roman" w:cs="Times New Roman"/>
          <w:sz w:val="28"/>
          <w:szCs w:val="28"/>
        </w:rPr>
        <w:t>.</w:t>
      </w:r>
    </w:p>
    <w:p w:rsidR="0090318C" w:rsidRPr="001439F4" w:rsidRDefault="006D24EC" w:rsidP="00B64FA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46002"/>
      <w:r w:rsidRPr="001439F4">
        <w:rPr>
          <w:rFonts w:ascii="Times New Roman" w:hAnsi="Times New Roman" w:cs="Times New Roman"/>
          <w:sz w:val="28"/>
          <w:szCs w:val="28"/>
        </w:rPr>
        <w:t>Трудовой д</w:t>
      </w:r>
      <w:r w:rsidR="0090318C" w:rsidRPr="001439F4">
        <w:rPr>
          <w:rFonts w:ascii="Times New Roman" w:hAnsi="Times New Roman" w:cs="Times New Roman"/>
          <w:sz w:val="28"/>
          <w:szCs w:val="28"/>
        </w:rPr>
        <w:t xml:space="preserve">оговор </w:t>
      </w:r>
      <w:r w:rsidRPr="001439F4">
        <w:rPr>
          <w:rFonts w:ascii="Times New Roman" w:hAnsi="Times New Roman" w:cs="Times New Roman"/>
          <w:sz w:val="28"/>
          <w:szCs w:val="28"/>
        </w:rPr>
        <w:t xml:space="preserve">с директором Общества </w:t>
      </w:r>
      <w:r w:rsidR="0090318C" w:rsidRPr="001439F4">
        <w:rPr>
          <w:rFonts w:ascii="Times New Roman" w:hAnsi="Times New Roman" w:cs="Times New Roman"/>
          <w:sz w:val="28"/>
          <w:szCs w:val="28"/>
        </w:rPr>
        <w:t xml:space="preserve">подписывается от имени </w:t>
      </w:r>
      <w:r w:rsidRPr="001439F4">
        <w:rPr>
          <w:rFonts w:ascii="Times New Roman" w:hAnsi="Times New Roman" w:cs="Times New Roman"/>
          <w:sz w:val="28"/>
          <w:szCs w:val="28"/>
        </w:rPr>
        <w:t>О</w:t>
      </w:r>
      <w:r w:rsidR="0090318C" w:rsidRPr="001439F4">
        <w:rPr>
          <w:rFonts w:ascii="Times New Roman" w:hAnsi="Times New Roman" w:cs="Times New Roman"/>
          <w:sz w:val="28"/>
          <w:szCs w:val="28"/>
        </w:rPr>
        <w:t xml:space="preserve">бщества </w:t>
      </w:r>
      <w:r w:rsidRPr="001439F4">
        <w:rPr>
          <w:rFonts w:ascii="Times New Roman" w:hAnsi="Times New Roman" w:cs="Times New Roman"/>
          <w:sz w:val="28"/>
          <w:szCs w:val="28"/>
        </w:rPr>
        <w:t>п</w:t>
      </w:r>
      <w:r w:rsidR="0090318C" w:rsidRPr="001439F4">
        <w:rPr>
          <w:rFonts w:ascii="Times New Roman" w:hAnsi="Times New Roman" w:cs="Times New Roman"/>
          <w:sz w:val="28"/>
          <w:szCs w:val="28"/>
        </w:rPr>
        <w:t>редседател</w:t>
      </w:r>
      <w:r w:rsidRPr="001439F4">
        <w:rPr>
          <w:rFonts w:ascii="Times New Roman" w:hAnsi="Times New Roman" w:cs="Times New Roman"/>
          <w:sz w:val="28"/>
          <w:szCs w:val="28"/>
        </w:rPr>
        <w:t>ем С</w:t>
      </w:r>
      <w:r w:rsidR="0090318C" w:rsidRPr="001439F4">
        <w:rPr>
          <w:rFonts w:ascii="Times New Roman" w:hAnsi="Times New Roman" w:cs="Times New Roman"/>
          <w:sz w:val="28"/>
          <w:szCs w:val="28"/>
        </w:rPr>
        <w:t>овета</w:t>
      </w:r>
      <w:r w:rsidR="00DB76B7" w:rsidRPr="001439F4">
        <w:rPr>
          <w:rFonts w:ascii="Times New Roman" w:hAnsi="Times New Roman" w:cs="Times New Roman"/>
          <w:sz w:val="28"/>
          <w:szCs w:val="28"/>
        </w:rPr>
        <w:t xml:space="preserve"> сроком на один год</w:t>
      </w:r>
      <w:r w:rsidR="0090318C" w:rsidRPr="001439F4">
        <w:rPr>
          <w:rFonts w:ascii="Times New Roman" w:hAnsi="Times New Roman" w:cs="Times New Roman"/>
          <w:sz w:val="28"/>
          <w:szCs w:val="28"/>
        </w:rPr>
        <w:t>.</w:t>
      </w:r>
    </w:p>
    <w:p w:rsidR="0090318C" w:rsidRPr="001439F4" w:rsidRDefault="0034121E" w:rsidP="00B64FA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4003"/>
      <w:bookmarkEnd w:id="13"/>
      <w:r w:rsidRPr="001439F4">
        <w:rPr>
          <w:rFonts w:ascii="Times New Roman" w:hAnsi="Times New Roman" w:cs="Times New Roman"/>
          <w:sz w:val="28"/>
          <w:szCs w:val="28"/>
        </w:rPr>
        <w:t>Директор О</w:t>
      </w:r>
      <w:r w:rsidR="0090318C" w:rsidRPr="001439F4">
        <w:rPr>
          <w:rFonts w:ascii="Times New Roman" w:hAnsi="Times New Roman" w:cs="Times New Roman"/>
          <w:sz w:val="28"/>
          <w:szCs w:val="28"/>
        </w:rPr>
        <w:t>бщества:</w:t>
      </w:r>
    </w:p>
    <w:bookmarkEnd w:id="14"/>
    <w:p w:rsidR="0090318C" w:rsidRPr="005C1B16" w:rsidRDefault="0090318C" w:rsidP="005C1B1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16">
        <w:rPr>
          <w:rFonts w:ascii="Times New Roman" w:hAnsi="Times New Roman" w:cs="Times New Roman"/>
          <w:sz w:val="28"/>
          <w:szCs w:val="28"/>
        </w:rPr>
        <w:t xml:space="preserve">без доверенности действует от имени </w:t>
      </w:r>
      <w:r w:rsidR="0034121E" w:rsidRPr="005C1B16">
        <w:rPr>
          <w:rFonts w:ascii="Times New Roman" w:hAnsi="Times New Roman" w:cs="Times New Roman"/>
          <w:sz w:val="28"/>
          <w:szCs w:val="28"/>
        </w:rPr>
        <w:t>О</w:t>
      </w:r>
      <w:r w:rsidRPr="005C1B16">
        <w:rPr>
          <w:rFonts w:ascii="Times New Roman" w:hAnsi="Times New Roman" w:cs="Times New Roman"/>
          <w:sz w:val="28"/>
          <w:szCs w:val="28"/>
        </w:rPr>
        <w:t>бщества, в том числе представляет его интересы и совершает сделки;</w:t>
      </w:r>
    </w:p>
    <w:p w:rsidR="0090318C" w:rsidRPr="005C1B16" w:rsidRDefault="0090318C" w:rsidP="005C1B1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16">
        <w:rPr>
          <w:rFonts w:ascii="Times New Roman" w:hAnsi="Times New Roman" w:cs="Times New Roman"/>
          <w:sz w:val="28"/>
          <w:szCs w:val="28"/>
        </w:rPr>
        <w:t>выдает доверенности на пр</w:t>
      </w:r>
      <w:r w:rsidR="0034121E" w:rsidRPr="005C1B16">
        <w:rPr>
          <w:rFonts w:ascii="Times New Roman" w:hAnsi="Times New Roman" w:cs="Times New Roman"/>
          <w:sz w:val="28"/>
          <w:szCs w:val="28"/>
        </w:rPr>
        <w:t>аво представительства от имени О</w:t>
      </w:r>
      <w:r w:rsidRPr="005C1B16">
        <w:rPr>
          <w:rFonts w:ascii="Times New Roman" w:hAnsi="Times New Roman" w:cs="Times New Roman"/>
          <w:sz w:val="28"/>
          <w:szCs w:val="28"/>
        </w:rPr>
        <w:t>бщества, в том числе доверенности с правом передоверия;</w:t>
      </w:r>
    </w:p>
    <w:p w:rsidR="0090318C" w:rsidRPr="005C1B16" w:rsidRDefault="0090318C" w:rsidP="005C1B1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16">
        <w:rPr>
          <w:rFonts w:ascii="Times New Roman" w:hAnsi="Times New Roman" w:cs="Times New Roman"/>
          <w:sz w:val="28"/>
          <w:szCs w:val="28"/>
        </w:rPr>
        <w:t xml:space="preserve">издает приказы о назначении на должности работников </w:t>
      </w:r>
      <w:r w:rsidR="0034121E" w:rsidRPr="005C1B16">
        <w:rPr>
          <w:rFonts w:ascii="Times New Roman" w:hAnsi="Times New Roman" w:cs="Times New Roman"/>
          <w:sz w:val="28"/>
          <w:szCs w:val="28"/>
        </w:rPr>
        <w:t>О</w:t>
      </w:r>
      <w:r w:rsidRPr="005C1B16">
        <w:rPr>
          <w:rFonts w:ascii="Times New Roman" w:hAnsi="Times New Roman" w:cs="Times New Roman"/>
          <w:sz w:val="28"/>
          <w:szCs w:val="28"/>
        </w:rPr>
        <w:t>бщества, об их переводе и увольнении, применяет меры поощрения и налагает дисциплинарные взыскания;</w:t>
      </w:r>
    </w:p>
    <w:p w:rsidR="0090318C" w:rsidRPr="005C1B16" w:rsidRDefault="0090318C" w:rsidP="00FF6ED5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</w:pPr>
      <w:r w:rsidRPr="005C1B16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не отнесенные </w:t>
      </w:r>
      <w:r w:rsidR="0034121E" w:rsidRPr="005C1B16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5C1B16">
        <w:rPr>
          <w:rFonts w:ascii="Times New Roman" w:hAnsi="Times New Roman" w:cs="Times New Roman"/>
          <w:sz w:val="28"/>
          <w:szCs w:val="28"/>
        </w:rPr>
        <w:t xml:space="preserve">и уставом </w:t>
      </w:r>
      <w:r w:rsidR="0034121E" w:rsidRPr="005C1B16">
        <w:rPr>
          <w:rFonts w:ascii="Times New Roman" w:hAnsi="Times New Roman" w:cs="Times New Roman"/>
          <w:sz w:val="28"/>
          <w:szCs w:val="28"/>
        </w:rPr>
        <w:t>О</w:t>
      </w:r>
      <w:r w:rsidRPr="005C1B16">
        <w:rPr>
          <w:rFonts w:ascii="Times New Roman" w:hAnsi="Times New Roman" w:cs="Times New Roman"/>
          <w:sz w:val="28"/>
          <w:szCs w:val="28"/>
        </w:rPr>
        <w:t xml:space="preserve">бщества к компетенции </w:t>
      </w:r>
      <w:r w:rsidR="00FF6ED5" w:rsidRPr="005C21F9">
        <w:rPr>
          <w:rFonts w:ascii="Times New Roman" w:hAnsi="Times New Roman" w:cs="Times New Roman"/>
          <w:sz w:val="28"/>
          <w:szCs w:val="28"/>
        </w:rPr>
        <w:t xml:space="preserve">Комитета и </w:t>
      </w:r>
      <w:r w:rsidR="0034121E" w:rsidRPr="005C21F9">
        <w:rPr>
          <w:rFonts w:ascii="Times New Roman" w:hAnsi="Times New Roman" w:cs="Times New Roman"/>
          <w:sz w:val="28"/>
          <w:szCs w:val="28"/>
        </w:rPr>
        <w:t>Совета.</w:t>
      </w:r>
    </w:p>
    <w:p w:rsidR="0090318C" w:rsidRPr="00DA4AEB" w:rsidRDefault="0090318C" w:rsidP="00DA4AE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4004"/>
      <w:r w:rsidRPr="00DA4AEB">
        <w:rPr>
          <w:rFonts w:ascii="Times New Roman" w:hAnsi="Times New Roman" w:cs="Times New Roman"/>
          <w:sz w:val="28"/>
          <w:szCs w:val="28"/>
        </w:rPr>
        <w:t xml:space="preserve">Порядок деятельности </w:t>
      </w:r>
      <w:r w:rsidR="00445A82">
        <w:rPr>
          <w:rFonts w:ascii="Times New Roman" w:hAnsi="Times New Roman" w:cs="Times New Roman"/>
          <w:sz w:val="28"/>
          <w:szCs w:val="28"/>
        </w:rPr>
        <w:t>д</w:t>
      </w:r>
      <w:r w:rsidR="0034121E" w:rsidRPr="00DA4AEB">
        <w:rPr>
          <w:rFonts w:ascii="Times New Roman" w:hAnsi="Times New Roman" w:cs="Times New Roman"/>
          <w:sz w:val="28"/>
          <w:szCs w:val="28"/>
        </w:rPr>
        <w:t>иректора О</w:t>
      </w:r>
      <w:r w:rsidRPr="00DA4AEB">
        <w:rPr>
          <w:rFonts w:ascii="Times New Roman" w:hAnsi="Times New Roman" w:cs="Times New Roman"/>
          <w:sz w:val="28"/>
          <w:szCs w:val="28"/>
        </w:rPr>
        <w:t xml:space="preserve">бщества и принятия им решений устанавливается уставом </w:t>
      </w:r>
      <w:r w:rsidR="0034121E" w:rsidRPr="00DA4AEB">
        <w:rPr>
          <w:rFonts w:ascii="Times New Roman" w:hAnsi="Times New Roman" w:cs="Times New Roman"/>
          <w:sz w:val="28"/>
          <w:szCs w:val="28"/>
        </w:rPr>
        <w:t>О</w:t>
      </w:r>
      <w:r w:rsidRPr="00DA4AEB">
        <w:rPr>
          <w:rFonts w:ascii="Times New Roman" w:hAnsi="Times New Roman" w:cs="Times New Roman"/>
          <w:sz w:val="28"/>
          <w:szCs w:val="28"/>
        </w:rPr>
        <w:t>бщ</w:t>
      </w:r>
      <w:r w:rsidR="0034121E" w:rsidRPr="00DA4AEB">
        <w:rPr>
          <w:rFonts w:ascii="Times New Roman" w:hAnsi="Times New Roman" w:cs="Times New Roman"/>
          <w:sz w:val="28"/>
          <w:szCs w:val="28"/>
        </w:rPr>
        <w:t>ества, внутренними документами О</w:t>
      </w:r>
      <w:r w:rsidRPr="00DA4AEB">
        <w:rPr>
          <w:rFonts w:ascii="Times New Roman" w:hAnsi="Times New Roman" w:cs="Times New Roman"/>
          <w:sz w:val="28"/>
          <w:szCs w:val="28"/>
        </w:rPr>
        <w:t>бщества, а также</w:t>
      </w:r>
      <w:r w:rsidR="0034121E" w:rsidRPr="00DA4AEB">
        <w:rPr>
          <w:rFonts w:ascii="Times New Roman" w:hAnsi="Times New Roman" w:cs="Times New Roman"/>
          <w:sz w:val="28"/>
          <w:szCs w:val="28"/>
        </w:rPr>
        <w:t xml:space="preserve"> трудовым </w:t>
      </w:r>
      <w:r w:rsidRPr="00DA4AEB">
        <w:rPr>
          <w:rFonts w:ascii="Times New Roman" w:hAnsi="Times New Roman" w:cs="Times New Roman"/>
          <w:sz w:val="28"/>
          <w:szCs w:val="28"/>
        </w:rPr>
        <w:t xml:space="preserve">договором, заключенным </w:t>
      </w:r>
      <w:r w:rsidRPr="005C21F9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553F9D" w:rsidRPr="005C21F9">
        <w:rPr>
          <w:rFonts w:ascii="Times New Roman" w:hAnsi="Times New Roman" w:cs="Times New Roman"/>
          <w:sz w:val="28"/>
          <w:szCs w:val="28"/>
        </w:rPr>
        <w:t>Обществом</w:t>
      </w:r>
      <w:r w:rsidR="00445A82" w:rsidRPr="005C21F9">
        <w:rPr>
          <w:rFonts w:ascii="Times New Roman" w:hAnsi="Times New Roman" w:cs="Times New Roman"/>
          <w:sz w:val="28"/>
          <w:szCs w:val="28"/>
        </w:rPr>
        <w:t xml:space="preserve"> и д</w:t>
      </w:r>
      <w:r w:rsidR="0034121E" w:rsidRPr="005C21F9">
        <w:rPr>
          <w:rFonts w:ascii="Times New Roman" w:hAnsi="Times New Roman" w:cs="Times New Roman"/>
          <w:sz w:val="28"/>
          <w:szCs w:val="28"/>
        </w:rPr>
        <w:t xml:space="preserve">иректором </w:t>
      </w:r>
      <w:r w:rsidR="0034121E" w:rsidRPr="00DA4AEB">
        <w:rPr>
          <w:rFonts w:ascii="Times New Roman" w:hAnsi="Times New Roman" w:cs="Times New Roman"/>
          <w:sz w:val="28"/>
          <w:szCs w:val="28"/>
        </w:rPr>
        <w:t>Общества</w:t>
      </w:r>
      <w:r w:rsidRPr="00DA4AEB">
        <w:rPr>
          <w:rFonts w:ascii="Times New Roman" w:hAnsi="Times New Roman" w:cs="Times New Roman"/>
          <w:sz w:val="28"/>
          <w:szCs w:val="28"/>
        </w:rPr>
        <w:t>.</w:t>
      </w:r>
    </w:p>
    <w:p w:rsidR="0068632D" w:rsidRPr="00474E3C" w:rsidRDefault="0034121E" w:rsidP="00474E3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6" w:name="sub_1016"/>
      <w:bookmarkStart w:id="17" w:name="sub_3204"/>
      <w:bookmarkEnd w:id="4"/>
      <w:bookmarkEnd w:id="15"/>
      <w:r w:rsidRPr="00DA4AEB">
        <w:rPr>
          <w:rFonts w:ascii="Times New Roman" w:hAnsi="Times New Roman" w:cs="Times New Roman"/>
          <w:sz w:val="28"/>
          <w:szCs w:val="28"/>
        </w:rPr>
        <w:t>Директор О</w:t>
      </w:r>
      <w:r w:rsidR="0068632D" w:rsidRPr="00DA4AEB">
        <w:rPr>
          <w:rFonts w:ascii="Times New Roman" w:hAnsi="Times New Roman" w:cs="Times New Roman"/>
          <w:sz w:val="28"/>
          <w:szCs w:val="28"/>
        </w:rPr>
        <w:t>бщества подотчет</w:t>
      </w:r>
      <w:r w:rsidRPr="00DA4AEB">
        <w:rPr>
          <w:rFonts w:ascii="Times New Roman" w:hAnsi="Times New Roman" w:cs="Times New Roman"/>
          <w:sz w:val="28"/>
          <w:szCs w:val="28"/>
        </w:rPr>
        <w:t xml:space="preserve">ен Совету и </w:t>
      </w:r>
      <w:r w:rsidR="00B54C00" w:rsidRPr="00DA4AEB">
        <w:rPr>
          <w:rFonts w:ascii="Times New Roman" w:hAnsi="Times New Roman" w:cs="Times New Roman"/>
          <w:sz w:val="28"/>
          <w:szCs w:val="28"/>
        </w:rPr>
        <w:t xml:space="preserve">Комитету, </w:t>
      </w:r>
      <w:r w:rsidR="00B54C00" w:rsidRPr="005C21F9">
        <w:rPr>
          <w:rFonts w:ascii="Times New Roman" w:hAnsi="Times New Roman" w:cs="Times New Roman"/>
          <w:sz w:val="28"/>
          <w:szCs w:val="28"/>
        </w:rPr>
        <w:t xml:space="preserve">как </w:t>
      </w:r>
      <w:r w:rsidR="00474E3C" w:rsidRPr="005C21F9">
        <w:rPr>
          <w:rFonts w:ascii="Times New Roman" w:hAnsi="Times New Roman" w:cs="Times New Roman"/>
          <w:sz w:val="28"/>
          <w:szCs w:val="28"/>
        </w:rPr>
        <w:t xml:space="preserve">лицу, осуществляющему полномочия </w:t>
      </w:r>
      <w:r w:rsidR="006211A1" w:rsidRPr="005C21F9">
        <w:rPr>
          <w:rFonts w:ascii="Times New Roman" w:hAnsi="Times New Roman" w:cs="Times New Roman"/>
          <w:sz w:val="28"/>
          <w:szCs w:val="28"/>
        </w:rPr>
        <w:t>единственно</w:t>
      </w:r>
      <w:r w:rsidR="00474E3C" w:rsidRPr="005C21F9">
        <w:rPr>
          <w:rFonts w:ascii="Times New Roman" w:hAnsi="Times New Roman" w:cs="Times New Roman"/>
          <w:sz w:val="28"/>
          <w:szCs w:val="28"/>
        </w:rPr>
        <w:t>го</w:t>
      </w:r>
      <w:r w:rsidR="00B54C00" w:rsidRPr="005C21F9">
        <w:rPr>
          <w:rFonts w:ascii="Times New Roman" w:hAnsi="Times New Roman" w:cs="Times New Roman"/>
          <w:sz w:val="28"/>
          <w:szCs w:val="28"/>
        </w:rPr>
        <w:t>участник</w:t>
      </w:r>
      <w:r w:rsidR="00474E3C" w:rsidRPr="005C21F9">
        <w:rPr>
          <w:rFonts w:ascii="Times New Roman" w:hAnsi="Times New Roman" w:cs="Times New Roman"/>
          <w:sz w:val="28"/>
          <w:szCs w:val="28"/>
        </w:rPr>
        <w:t>а О</w:t>
      </w:r>
      <w:r w:rsidR="00B54C00" w:rsidRPr="005C21F9">
        <w:rPr>
          <w:rFonts w:ascii="Times New Roman" w:hAnsi="Times New Roman" w:cs="Times New Roman"/>
          <w:sz w:val="28"/>
          <w:szCs w:val="28"/>
        </w:rPr>
        <w:t>бщества</w:t>
      </w:r>
      <w:r w:rsidR="0068632D" w:rsidRPr="005C21F9">
        <w:rPr>
          <w:rFonts w:ascii="Times New Roman" w:hAnsi="Times New Roman" w:cs="Times New Roman"/>
          <w:sz w:val="28"/>
          <w:szCs w:val="28"/>
        </w:rPr>
        <w:t>.</w:t>
      </w:r>
    </w:p>
    <w:p w:rsidR="0034121E" w:rsidRDefault="0034121E" w:rsidP="00CE3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21E" w:rsidRDefault="0034121E" w:rsidP="00C231AD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1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</w:t>
      </w:r>
      <w:r w:rsidRPr="000C19AC">
        <w:rPr>
          <w:rFonts w:ascii="Times New Roman" w:hAnsi="Times New Roman" w:cs="Times New Roman"/>
          <w:b/>
          <w:sz w:val="28"/>
          <w:szCs w:val="28"/>
        </w:rPr>
        <w:t>распределения и</w:t>
      </w:r>
      <w:r w:rsidRPr="00C231AD">
        <w:rPr>
          <w:rFonts w:ascii="Times New Roman" w:hAnsi="Times New Roman" w:cs="Times New Roman"/>
          <w:b/>
          <w:sz w:val="28"/>
          <w:szCs w:val="28"/>
        </w:rPr>
        <w:t>перечисления части п</w:t>
      </w:r>
      <w:r w:rsidR="00C231AD">
        <w:rPr>
          <w:rFonts w:ascii="Times New Roman" w:hAnsi="Times New Roman" w:cs="Times New Roman"/>
          <w:b/>
          <w:sz w:val="28"/>
          <w:szCs w:val="28"/>
        </w:rPr>
        <w:t>рибыли Общества в бюджет округа</w:t>
      </w:r>
    </w:p>
    <w:p w:rsidR="00C231AD" w:rsidRPr="00C231AD" w:rsidRDefault="00C231AD" w:rsidP="00C231AD">
      <w:pPr>
        <w:pStyle w:val="a4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E86B9B" w:rsidRPr="009848A2" w:rsidRDefault="00BF74F0" w:rsidP="00EC03D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="001F6969">
        <w:rPr>
          <w:rFonts w:ascii="Times New Roman" w:hAnsi="Times New Roman" w:cs="Times New Roman"/>
          <w:sz w:val="28"/>
          <w:szCs w:val="28"/>
        </w:rPr>
        <w:t xml:space="preserve">чистой </w:t>
      </w:r>
      <w:r>
        <w:rPr>
          <w:rFonts w:ascii="Times New Roman" w:hAnsi="Times New Roman" w:cs="Times New Roman"/>
          <w:sz w:val="28"/>
          <w:szCs w:val="28"/>
        </w:rPr>
        <w:t>прибыли О</w:t>
      </w:r>
      <w:r w:rsidR="004317EF" w:rsidRPr="009848A2">
        <w:rPr>
          <w:rFonts w:ascii="Times New Roman" w:hAnsi="Times New Roman" w:cs="Times New Roman"/>
          <w:sz w:val="28"/>
          <w:szCs w:val="28"/>
        </w:rPr>
        <w:t xml:space="preserve">бщества является </w:t>
      </w:r>
      <w:r w:rsidR="00E86B9B" w:rsidRPr="009848A2">
        <w:rPr>
          <w:rFonts w:ascii="Times New Roman" w:hAnsi="Times New Roman" w:cs="Times New Roman"/>
          <w:sz w:val="28"/>
          <w:szCs w:val="28"/>
        </w:rPr>
        <w:t>дох</w:t>
      </w:r>
      <w:r w:rsidR="00815C20" w:rsidRPr="009848A2">
        <w:rPr>
          <w:rFonts w:ascii="Times New Roman" w:hAnsi="Times New Roman" w:cs="Times New Roman"/>
          <w:sz w:val="28"/>
          <w:szCs w:val="28"/>
        </w:rPr>
        <w:t>од</w:t>
      </w:r>
      <w:r w:rsidR="004317EF" w:rsidRPr="009848A2">
        <w:rPr>
          <w:rFonts w:ascii="Times New Roman" w:hAnsi="Times New Roman" w:cs="Times New Roman"/>
          <w:sz w:val="28"/>
          <w:szCs w:val="28"/>
        </w:rPr>
        <w:t>ом</w:t>
      </w:r>
      <w:r w:rsidR="00E86B9B" w:rsidRPr="009848A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317EF" w:rsidRPr="009848A2">
        <w:rPr>
          <w:rFonts w:ascii="Times New Roman" w:hAnsi="Times New Roman" w:cs="Times New Roman"/>
          <w:sz w:val="28"/>
          <w:szCs w:val="28"/>
        </w:rPr>
        <w:t xml:space="preserve"> Златоустовского городского округа</w:t>
      </w:r>
      <w:r w:rsidR="00CE31FF" w:rsidRPr="009848A2">
        <w:rPr>
          <w:rFonts w:ascii="Times New Roman" w:hAnsi="Times New Roman" w:cs="Times New Roman"/>
          <w:sz w:val="28"/>
          <w:szCs w:val="28"/>
        </w:rPr>
        <w:t>.</w:t>
      </w:r>
    </w:p>
    <w:bookmarkEnd w:id="16"/>
    <w:bookmarkEnd w:id="17"/>
    <w:p w:rsidR="004317EF" w:rsidRPr="009848A2" w:rsidRDefault="004317EF" w:rsidP="00EC03D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8A2">
        <w:rPr>
          <w:rFonts w:ascii="Times New Roman" w:hAnsi="Times New Roman" w:cs="Times New Roman"/>
          <w:sz w:val="28"/>
          <w:szCs w:val="28"/>
        </w:rPr>
        <w:t xml:space="preserve">Размер прибыли, подлежащей перечислению в бюджет округа, </w:t>
      </w:r>
      <w:r w:rsidR="005C21F9">
        <w:rPr>
          <w:rFonts w:ascii="Times New Roman" w:hAnsi="Times New Roman" w:cs="Times New Roman"/>
          <w:sz w:val="28"/>
          <w:szCs w:val="28"/>
        </w:rPr>
        <w:t>составляет 50% прибыли Общества, остающейся после уплаты налогов и иных обязательных платежей,</w:t>
      </w:r>
      <w:r w:rsidR="008049C9">
        <w:rPr>
          <w:rFonts w:ascii="Times New Roman" w:hAnsi="Times New Roman" w:cs="Times New Roman"/>
          <w:sz w:val="28"/>
          <w:szCs w:val="28"/>
        </w:rPr>
        <w:t>определяемой по данным бухгалтерского учета и бухгалтерской (финансовой) отчетности за соответствующий год</w:t>
      </w:r>
      <w:r w:rsidR="008457E5">
        <w:rPr>
          <w:rFonts w:ascii="Times New Roman" w:hAnsi="Times New Roman" w:cs="Times New Roman"/>
          <w:sz w:val="28"/>
          <w:szCs w:val="28"/>
        </w:rPr>
        <w:t xml:space="preserve"> (строка 2400 Отчета о финансовых результатах)</w:t>
      </w:r>
      <w:r w:rsidR="00670E27" w:rsidRPr="009848A2">
        <w:rPr>
          <w:rFonts w:ascii="Times New Roman" w:hAnsi="Times New Roman" w:cs="Times New Roman"/>
          <w:sz w:val="28"/>
          <w:szCs w:val="28"/>
        </w:rPr>
        <w:t>.</w:t>
      </w:r>
    </w:p>
    <w:p w:rsidR="00670E27" w:rsidRPr="009848A2" w:rsidRDefault="00670E27" w:rsidP="00EC03D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8A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6211A1">
        <w:rPr>
          <w:rFonts w:ascii="Times New Roman" w:hAnsi="Times New Roman" w:cs="Times New Roman"/>
          <w:sz w:val="28"/>
          <w:szCs w:val="28"/>
        </w:rPr>
        <w:t>Комитета</w:t>
      </w:r>
      <w:r w:rsidRPr="009848A2">
        <w:rPr>
          <w:rFonts w:ascii="Times New Roman" w:hAnsi="Times New Roman" w:cs="Times New Roman"/>
          <w:sz w:val="28"/>
          <w:szCs w:val="28"/>
        </w:rPr>
        <w:t xml:space="preserve"> о распределении чистой прибыли </w:t>
      </w:r>
      <w:r w:rsidR="006211A1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Pr="009848A2">
        <w:rPr>
          <w:rFonts w:ascii="Times New Roman" w:hAnsi="Times New Roman" w:cs="Times New Roman"/>
          <w:sz w:val="28"/>
          <w:szCs w:val="28"/>
        </w:rPr>
        <w:t>не реже, чем один раз в год не позднее чем через четыре месяца после окончания финансового года</w:t>
      </w:r>
      <w:r w:rsidR="006211A1">
        <w:rPr>
          <w:rFonts w:ascii="Times New Roman" w:hAnsi="Times New Roman" w:cs="Times New Roman"/>
          <w:sz w:val="28"/>
          <w:szCs w:val="28"/>
        </w:rPr>
        <w:t>по результатам рассмотрения на Совете</w:t>
      </w:r>
      <w:r w:rsidR="00A1101C">
        <w:rPr>
          <w:rFonts w:ascii="Times New Roman" w:hAnsi="Times New Roman" w:cs="Times New Roman"/>
          <w:sz w:val="28"/>
          <w:szCs w:val="28"/>
        </w:rPr>
        <w:t xml:space="preserve"> результатов финансово-</w:t>
      </w:r>
      <w:r w:rsidR="00EC7F8E">
        <w:rPr>
          <w:rFonts w:ascii="Times New Roman" w:hAnsi="Times New Roman" w:cs="Times New Roman"/>
          <w:sz w:val="28"/>
          <w:szCs w:val="28"/>
        </w:rPr>
        <w:t>хозяйственной деятельности Общества</w:t>
      </w:r>
      <w:r w:rsidRPr="009848A2">
        <w:rPr>
          <w:rFonts w:ascii="Times New Roman" w:hAnsi="Times New Roman" w:cs="Times New Roman"/>
          <w:sz w:val="28"/>
          <w:szCs w:val="28"/>
        </w:rPr>
        <w:t>.</w:t>
      </w:r>
    </w:p>
    <w:p w:rsidR="00670E27" w:rsidRPr="009848A2" w:rsidRDefault="00670E27" w:rsidP="00EC03D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8A2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1F6969">
        <w:rPr>
          <w:rFonts w:ascii="Times New Roman" w:hAnsi="Times New Roman" w:cs="Times New Roman"/>
          <w:sz w:val="28"/>
          <w:szCs w:val="28"/>
        </w:rPr>
        <w:t xml:space="preserve">чистой </w:t>
      </w:r>
      <w:r w:rsidRPr="009848A2">
        <w:rPr>
          <w:rFonts w:ascii="Times New Roman" w:hAnsi="Times New Roman" w:cs="Times New Roman"/>
          <w:sz w:val="28"/>
          <w:szCs w:val="28"/>
        </w:rPr>
        <w:t>прибыли Общества подлежит перечислению в бюджет Златоустовского городского округа в течении месяца с моме</w:t>
      </w:r>
      <w:r w:rsidR="009848A2" w:rsidRPr="009848A2">
        <w:rPr>
          <w:rFonts w:ascii="Times New Roman" w:hAnsi="Times New Roman" w:cs="Times New Roman"/>
          <w:sz w:val="28"/>
          <w:szCs w:val="28"/>
        </w:rPr>
        <w:t>н</w:t>
      </w:r>
      <w:r w:rsidRPr="009848A2">
        <w:rPr>
          <w:rFonts w:ascii="Times New Roman" w:hAnsi="Times New Roman" w:cs="Times New Roman"/>
          <w:sz w:val="28"/>
          <w:szCs w:val="28"/>
        </w:rPr>
        <w:t xml:space="preserve">та принятия решения </w:t>
      </w:r>
      <w:r w:rsidR="00EC7F8E">
        <w:rPr>
          <w:rFonts w:ascii="Times New Roman" w:hAnsi="Times New Roman" w:cs="Times New Roman"/>
          <w:sz w:val="28"/>
          <w:szCs w:val="28"/>
        </w:rPr>
        <w:t>Комитета</w:t>
      </w:r>
      <w:r w:rsidRPr="009848A2">
        <w:rPr>
          <w:rFonts w:ascii="Times New Roman" w:hAnsi="Times New Roman" w:cs="Times New Roman"/>
          <w:sz w:val="28"/>
          <w:szCs w:val="28"/>
        </w:rPr>
        <w:t xml:space="preserve"> о распределении чистой прибыли.</w:t>
      </w:r>
    </w:p>
    <w:p w:rsidR="00E94940" w:rsidRPr="009848A2" w:rsidRDefault="00EC7F8E" w:rsidP="00EC03D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9848A2" w:rsidRPr="009848A2">
        <w:rPr>
          <w:rFonts w:ascii="Times New Roman" w:hAnsi="Times New Roman" w:cs="Times New Roman"/>
          <w:sz w:val="28"/>
          <w:szCs w:val="28"/>
        </w:rPr>
        <w:t xml:space="preserve"> не вправе </w:t>
      </w:r>
      <w:r w:rsidR="00E94940" w:rsidRPr="009848A2">
        <w:rPr>
          <w:rFonts w:ascii="Times New Roman" w:hAnsi="Times New Roman" w:cs="Times New Roman"/>
          <w:sz w:val="28"/>
          <w:szCs w:val="28"/>
        </w:rPr>
        <w:t xml:space="preserve">принимать решение о </w:t>
      </w:r>
      <w:hyperlink r:id="rId8" w:history="1">
        <w:r w:rsidR="009848A2" w:rsidRPr="009848A2">
          <w:rPr>
            <w:rFonts w:ascii="Times New Roman" w:hAnsi="Times New Roman" w:cs="Times New Roman"/>
            <w:sz w:val="28"/>
            <w:szCs w:val="28"/>
          </w:rPr>
          <w:t>перечислении в бюджет округа частичистой</w:t>
        </w:r>
        <w:r w:rsidR="00E94940" w:rsidRPr="009848A2">
          <w:rPr>
            <w:rFonts w:ascii="Times New Roman" w:hAnsi="Times New Roman" w:cs="Times New Roman"/>
            <w:sz w:val="28"/>
            <w:szCs w:val="28"/>
          </w:rPr>
          <w:t xml:space="preserve"> прибыли</w:t>
        </w:r>
      </w:hyperlink>
      <w:r w:rsidR="009848A2" w:rsidRPr="009848A2">
        <w:rPr>
          <w:rFonts w:ascii="Times New Roman" w:hAnsi="Times New Roman" w:cs="Times New Roman"/>
          <w:sz w:val="28"/>
          <w:szCs w:val="28"/>
        </w:rPr>
        <w:t>О</w:t>
      </w:r>
      <w:r w:rsidR="00E94940" w:rsidRPr="009848A2">
        <w:rPr>
          <w:rFonts w:ascii="Times New Roman" w:hAnsi="Times New Roman" w:cs="Times New Roman"/>
          <w:sz w:val="28"/>
          <w:szCs w:val="28"/>
        </w:rPr>
        <w:t>бщества</w:t>
      </w:r>
      <w:r w:rsidR="009848A2" w:rsidRPr="009848A2">
        <w:rPr>
          <w:rFonts w:ascii="Times New Roman" w:hAnsi="Times New Roman" w:cs="Times New Roman"/>
          <w:sz w:val="28"/>
          <w:szCs w:val="28"/>
        </w:rPr>
        <w:t>, а Общество не вправе перечислять в бюджет округа часть чистой прибыли Общества</w:t>
      </w:r>
      <w:r w:rsidR="005323D5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="00E94940" w:rsidRPr="009848A2">
        <w:rPr>
          <w:rFonts w:ascii="Times New Roman" w:hAnsi="Times New Roman" w:cs="Times New Roman"/>
          <w:sz w:val="28"/>
          <w:szCs w:val="28"/>
        </w:rPr>
        <w:t>:</w:t>
      </w:r>
    </w:p>
    <w:p w:rsidR="00E94940" w:rsidRPr="005323D5" w:rsidRDefault="00E94940" w:rsidP="00EC03D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914"/>
      <w:r w:rsidRPr="005323D5">
        <w:rPr>
          <w:rFonts w:ascii="Times New Roman" w:hAnsi="Times New Roman" w:cs="Times New Roman"/>
          <w:sz w:val="28"/>
          <w:szCs w:val="28"/>
        </w:rPr>
        <w:t xml:space="preserve">если на </w:t>
      </w:r>
      <w:r w:rsidR="009848A2" w:rsidRPr="005323D5">
        <w:rPr>
          <w:rFonts w:ascii="Times New Roman" w:hAnsi="Times New Roman" w:cs="Times New Roman"/>
          <w:sz w:val="28"/>
          <w:szCs w:val="28"/>
        </w:rPr>
        <w:t>момент принятия такого решения О</w:t>
      </w:r>
      <w:r w:rsidRPr="005323D5">
        <w:rPr>
          <w:rFonts w:ascii="Times New Roman" w:hAnsi="Times New Roman" w:cs="Times New Roman"/>
          <w:sz w:val="28"/>
          <w:szCs w:val="28"/>
        </w:rPr>
        <w:t xml:space="preserve">бщество отвечает признакам несостоятельности (банкротства) в соответствии с </w:t>
      </w:r>
      <w:hyperlink r:id="rId9" w:history="1">
        <w:r w:rsidRPr="005323D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5323D5">
        <w:rPr>
          <w:rFonts w:ascii="Times New Roman" w:hAnsi="Times New Roman" w:cs="Times New Roman"/>
          <w:sz w:val="28"/>
          <w:szCs w:val="28"/>
        </w:rPr>
        <w:t xml:space="preserve"> о несостоятельности (банкротстве) или если указанные признаки появятся у общества в результате принятия такого решения;</w:t>
      </w:r>
    </w:p>
    <w:p w:rsidR="00E94940" w:rsidRPr="005323D5" w:rsidRDefault="00E94940" w:rsidP="00EC03D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915"/>
      <w:bookmarkEnd w:id="18"/>
      <w:r w:rsidRPr="005323D5">
        <w:rPr>
          <w:rFonts w:ascii="Times New Roman" w:hAnsi="Times New Roman" w:cs="Times New Roman"/>
          <w:sz w:val="28"/>
          <w:szCs w:val="28"/>
        </w:rPr>
        <w:t xml:space="preserve">если на момент принятия такого решения стоимость чистых активов </w:t>
      </w:r>
      <w:r w:rsidR="009848A2" w:rsidRPr="005323D5">
        <w:rPr>
          <w:rFonts w:ascii="Times New Roman" w:hAnsi="Times New Roman" w:cs="Times New Roman"/>
          <w:sz w:val="28"/>
          <w:szCs w:val="28"/>
        </w:rPr>
        <w:t>О</w:t>
      </w:r>
      <w:r w:rsidRPr="005323D5">
        <w:rPr>
          <w:rFonts w:ascii="Times New Roman" w:hAnsi="Times New Roman" w:cs="Times New Roman"/>
          <w:sz w:val="28"/>
          <w:szCs w:val="28"/>
        </w:rPr>
        <w:t>бщества меньше его уставного капитала и резервного фонда или станет меньше их размера в результате принятия такого решения</w:t>
      </w:r>
      <w:bookmarkEnd w:id="19"/>
      <w:r w:rsidRPr="005323D5">
        <w:rPr>
          <w:rFonts w:ascii="Times New Roman" w:hAnsi="Times New Roman" w:cs="Times New Roman"/>
          <w:sz w:val="28"/>
          <w:szCs w:val="28"/>
        </w:rPr>
        <w:t>.</w:t>
      </w:r>
    </w:p>
    <w:p w:rsidR="00191B82" w:rsidRDefault="00191B82" w:rsidP="00E94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B82" w:rsidRDefault="00191B82" w:rsidP="00E94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B82" w:rsidRDefault="0030122A" w:rsidP="00301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Златоустовского городского округа</w:t>
      </w:r>
      <w:r w:rsidR="00FC03A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М.Б.</w:t>
      </w:r>
      <w:proofErr w:type="gramStart"/>
      <w:r>
        <w:rPr>
          <w:rFonts w:ascii="Times New Roman" w:hAnsi="Times New Roman" w:cs="Times New Roman"/>
          <w:sz w:val="28"/>
          <w:szCs w:val="28"/>
        </w:rPr>
        <w:t>Пекарский</w:t>
      </w:r>
      <w:proofErr w:type="gramEnd"/>
    </w:p>
    <w:p w:rsidR="00191B82" w:rsidRDefault="00191B82" w:rsidP="00E94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B82" w:rsidRDefault="00191B82" w:rsidP="00E94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B82" w:rsidRDefault="00191B82" w:rsidP="00E94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B82" w:rsidRDefault="00191B82" w:rsidP="00E94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B82" w:rsidRDefault="00191B82" w:rsidP="00E94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B82" w:rsidRDefault="00191B82" w:rsidP="00E94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22A" w:rsidRDefault="0030122A" w:rsidP="00E94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22A" w:rsidRDefault="0030122A" w:rsidP="00E94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22A" w:rsidRDefault="0030122A" w:rsidP="00E94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6ED8" w:rsidRDefault="002C6ED8" w:rsidP="00E94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22A" w:rsidRDefault="0030122A" w:rsidP="00301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B82" w:rsidRDefault="00191B82" w:rsidP="00E94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91B82" w:rsidSect="0030122A">
      <w:pgSz w:w="11900" w:h="16800"/>
      <w:pgMar w:top="993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C3E56"/>
    <w:multiLevelType w:val="hybridMultilevel"/>
    <w:tmpl w:val="48A8E25A"/>
    <w:lvl w:ilvl="0" w:tplc="CD7471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AF0DA0"/>
    <w:multiLevelType w:val="hybridMultilevel"/>
    <w:tmpl w:val="4306ACD4"/>
    <w:lvl w:ilvl="0" w:tplc="801E943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5862D7"/>
    <w:multiLevelType w:val="hybridMultilevel"/>
    <w:tmpl w:val="74762F92"/>
    <w:lvl w:ilvl="0" w:tplc="247C1C20">
      <w:start w:val="17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AB250A"/>
    <w:multiLevelType w:val="hybridMultilevel"/>
    <w:tmpl w:val="893A0782"/>
    <w:lvl w:ilvl="0" w:tplc="22162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DC07B0"/>
    <w:multiLevelType w:val="hybridMultilevel"/>
    <w:tmpl w:val="593CC38E"/>
    <w:lvl w:ilvl="0" w:tplc="93AEE3EE">
      <w:start w:val="16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551162"/>
    <w:multiLevelType w:val="hybridMultilevel"/>
    <w:tmpl w:val="1D50D94E"/>
    <w:lvl w:ilvl="0" w:tplc="CD74713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65C1325"/>
    <w:multiLevelType w:val="hybridMultilevel"/>
    <w:tmpl w:val="E10AE736"/>
    <w:lvl w:ilvl="0" w:tplc="4BFA280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84B200F"/>
    <w:multiLevelType w:val="hybridMultilevel"/>
    <w:tmpl w:val="9918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8398C"/>
    <w:multiLevelType w:val="hybridMultilevel"/>
    <w:tmpl w:val="BA341438"/>
    <w:lvl w:ilvl="0" w:tplc="2610B0F2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06C79D4"/>
    <w:multiLevelType w:val="hybridMultilevel"/>
    <w:tmpl w:val="CFF812DE"/>
    <w:lvl w:ilvl="0" w:tplc="8E4474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663A35"/>
    <w:multiLevelType w:val="hybridMultilevel"/>
    <w:tmpl w:val="AF0264CC"/>
    <w:lvl w:ilvl="0" w:tplc="500C2C3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8B24D70"/>
    <w:multiLevelType w:val="hybridMultilevel"/>
    <w:tmpl w:val="749CEE66"/>
    <w:lvl w:ilvl="0" w:tplc="0B5AD3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5324AA5"/>
    <w:multiLevelType w:val="hybridMultilevel"/>
    <w:tmpl w:val="A8EE5B32"/>
    <w:lvl w:ilvl="0" w:tplc="D542DDD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8E7D10"/>
    <w:multiLevelType w:val="hybridMultilevel"/>
    <w:tmpl w:val="57F6EE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AD2"/>
    <w:rsid w:val="00051633"/>
    <w:rsid w:val="00055204"/>
    <w:rsid w:val="00066B54"/>
    <w:rsid w:val="00067394"/>
    <w:rsid w:val="00067B18"/>
    <w:rsid w:val="00091DFF"/>
    <w:rsid w:val="000A0710"/>
    <w:rsid w:val="000C19AC"/>
    <w:rsid w:val="000D75BA"/>
    <w:rsid w:val="000F15BE"/>
    <w:rsid w:val="00111221"/>
    <w:rsid w:val="00112B73"/>
    <w:rsid w:val="00117C4B"/>
    <w:rsid w:val="00124AA7"/>
    <w:rsid w:val="0013580F"/>
    <w:rsid w:val="001439F4"/>
    <w:rsid w:val="00150613"/>
    <w:rsid w:val="0016133E"/>
    <w:rsid w:val="0016763E"/>
    <w:rsid w:val="00176B98"/>
    <w:rsid w:val="00191B82"/>
    <w:rsid w:val="00197412"/>
    <w:rsid w:val="001D135F"/>
    <w:rsid w:val="001D15B9"/>
    <w:rsid w:val="001E3E7E"/>
    <w:rsid w:val="001F15C1"/>
    <w:rsid w:val="001F6969"/>
    <w:rsid w:val="002109E6"/>
    <w:rsid w:val="0021476E"/>
    <w:rsid w:val="00232C82"/>
    <w:rsid w:val="00242E8E"/>
    <w:rsid w:val="00255D52"/>
    <w:rsid w:val="0026654F"/>
    <w:rsid w:val="00285C99"/>
    <w:rsid w:val="00290252"/>
    <w:rsid w:val="002A149D"/>
    <w:rsid w:val="002A780E"/>
    <w:rsid w:val="002C6ED8"/>
    <w:rsid w:val="002E2A04"/>
    <w:rsid w:val="002E55B5"/>
    <w:rsid w:val="002F64E2"/>
    <w:rsid w:val="0030122A"/>
    <w:rsid w:val="00301604"/>
    <w:rsid w:val="00311D6D"/>
    <w:rsid w:val="00315275"/>
    <w:rsid w:val="003157C5"/>
    <w:rsid w:val="003168DA"/>
    <w:rsid w:val="00335AD2"/>
    <w:rsid w:val="0034121E"/>
    <w:rsid w:val="00353C93"/>
    <w:rsid w:val="00362CFB"/>
    <w:rsid w:val="003A3901"/>
    <w:rsid w:val="003D2839"/>
    <w:rsid w:val="003D2DF5"/>
    <w:rsid w:val="003E2646"/>
    <w:rsid w:val="003E477D"/>
    <w:rsid w:val="0040446B"/>
    <w:rsid w:val="00414BF5"/>
    <w:rsid w:val="00422CF2"/>
    <w:rsid w:val="0042456D"/>
    <w:rsid w:val="00424A28"/>
    <w:rsid w:val="004317EF"/>
    <w:rsid w:val="00442C95"/>
    <w:rsid w:val="00443097"/>
    <w:rsid w:val="00445A82"/>
    <w:rsid w:val="004551D6"/>
    <w:rsid w:val="00460DEA"/>
    <w:rsid w:val="00463B55"/>
    <w:rsid w:val="00474024"/>
    <w:rsid w:val="00474E3C"/>
    <w:rsid w:val="00484339"/>
    <w:rsid w:val="004A45AC"/>
    <w:rsid w:val="004A7E49"/>
    <w:rsid w:val="004C3D06"/>
    <w:rsid w:val="004F4F86"/>
    <w:rsid w:val="004F6215"/>
    <w:rsid w:val="004F7FC2"/>
    <w:rsid w:val="0050293C"/>
    <w:rsid w:val="00512406"/>
    <w:rsid w:val="00523EAF"/>
    <w:rsid w:val="00524AAB"/>
    <w:rsid w:val="005323D5"/>
    <w:rsid w:val="00532E7C"/>
    <w:rsid w:val="00553F9D"/>
    <w:rsid w:val="00582737"/>
    <w:rsid w:val="0059090C"/>
    <w:rsid w:val="005A4F1C"/>
    <w:rsid w:val="005C1B16"/>
    <w:rsid w:val="005C21F9"/>
    <w:rsid w:val="005C4EF5"/>
    <w:rsid w:val="005D3B9D"/>
    <w:rsid w:val="005F3AC2"/>
    <w:rsid w:val="005F443A"/>
    <w:rsid w:val="00611C36"/>
    <w:rsid w:val="00617184"/>
    <w:rsid w:val="006211A1"/>
    <w:rsid w:val="00623DD2"/>
    <w:rsid w:val="00651C67"/>
    <w:rsid w:val="00670E27"/>
    <w:rsid w:val="0068632D"/>
    <w:rsid w:val="00686FDB"/>
    <w:rsid w:val="00687AA1"/>
    <w:rsid w:val="006B1014"/>
    <w:rsid w:val="006B219E"/>
    <w:rsid w:val="006B3550"/>
    <w:rsid w:val="006C62CF"/>
    <w:rsid w:val="006D24EC"/>
    <w:rsid w:val="006E2258"/>
    <w:rsid w:val="006E23EA"/>
    <w:rsid w:val="006E46EB"/>
    <w:rsid w:val="00736C45"/>
    <w:rsid w:val="00736CF4"/>
    <w:rsid w:val="007524A8"/>
    <w:rsid w:val="00752B87"/>
    <w:rsid w:val="007534C7"/>
    <w:rsid w:val="00786523"/>
    <w:rsid w:val="00796C66"/>
    <w:rsid w:val="007B290C"/>
    <w:rsid w:val="007C074D"/>
    <w:rsid w:val="007D0D3D"/>
    <w:rsid w:val="007D793E"/>
    <w:rsid w:val="007E1AC6"/>
    <w:rsid w:val="007F1BDE"/>
    <w:rsid w:val="008049C9"/>
    <w:rsid w:val="00815C20"/>
    <w:rsid w:val="008457E5"/>
    <w:rsid w:val="00853CCC"/>
    <w:rsid w:val="00895ABA"/>
    <w:rsid w:val="008A003C"/>
    <w:rsid w:val="008B0FCA"/>
    <w:rsid w:val="008C7AA0"/>
    <w:rsid w:val="008D43A4"/>
    <w:rsid w:val="008D6816"/>
    <w:rsid w:val="008E0D3B"/>
    <w:rsid w:val="008E0FDD"/>
    <w:rsid w:val="0090318C"/>
    <w:rsid w:val="009166D2"/>
    <w:rsid w:val="00921794"/>
    <w:rsid w:val="009303E6"/>
    <w:rsid w:val="009575C0"/>
    <w:rsid w:val="009820B6"/>
    <w:rsid w:val="009848A2"/>
    <w:rsid w:val="00991EEF"/>
    <w:rsid w:val="009A3482"/>
    <w:rsid w:val="009B79F7"/>
    <w:rsid w:val="009D7A72"/>
    <w:rsid w:val="009F566B"/>
    <w:rsid w:val="00A1101C"/>
    <w:rsid w:val="00A11937"/>
    <w:rsid w:val="00A15694"/>
    <w:rsid w:val="00A47308"/>
    <w:rsid w:val="00A61DD1"/>
    <w:rsid w:val="00A74E3F"/>
    <w:rsid w:val="00A82103"/>
    <w:rsid w:val="00AA168C"/>
    <w:rsid w:val="00AA64CE"/>
    <w:rsid w:val="00AA6AD8"/>
    <w:rsid w:val="00AE1347"/>
    <w:rsid w:val="00AF192D"/>
    <w:rsid w:val="00AF6A22"/>
    <w:rsid w:val="00B00A02"/>
    <w:rsid w:val="00B146D9"/>
    <w:rsid w:val="00B3106C"/>
    <w:rsid w:val="00B53970"/>
    <w:rsid w:val="00B54C00"/>
    <w:rsid w:val="00B64FA8"/>
    <w:rsid w:val="00BA03E7"/>
    <w:rsid w:val="00BE0892"/>
    <w:rsid w:val="00BF74F0"/>
    <w:rsid w:val="00C16A0D"/>
    <w:rsid w:val="00C231AD"/>
    <w:rsid w:val="00C34836"/>
    <w:rsid w:val="00C64D67"/>
    <w:rsid w:val="00C64D8A"/>
    <w:rsid w:val="00C9324F"/>
    <w:rsid w:val="00CA63C3"/>
    <w:rsid w:val="00CC39E6"/>
    <w:rsid w:val="00CE31FF"/>
    <w:rsid w:val="00CF6135"/>
    <w:rsid w:val="00D06942"/>
    <w:rsid w:val="00D26802"/>
    <w:rsid w:val="00D3231A"/>
    <w:rsid w:val="00D54DEA"/>
    <w:rsid w:val="00D61CB2"/>
    <w:rsid w:val="00D65015"/>
    <w:rsid w:val="00D7577F"/>
    <w:rsid w:val="00D76A7A"/>
    <w:rsid w:val="00D81EDE"/>
    <w:rsid w:val="00D93C6E"/>
    <w:rsid w:val="00DA4AEB"/>
    <w:rsid w:val="00DB76B7"/>
    <w:rsid w:val="00DD2B64"/>
    <w:rsid w:val="00E12B79"/>
    <w:rsid w:val="00E42AF7"/>
    <w:rsid w:val="00E5566C"/>
    <w:rsid w:val="00E674A1"/>
    <w:rsid w:val="00E76CC7"/>
    <w:rsid w:val="00E86B9B"/>
    <w:rsid w:val="00E9351E"/>
    <w:rsid w:val="00E94940"/>
    <w:rsid w:val="00EB2C4A"/>
    <w:rsid w:val="00EC03D5"/>
    <w:rsid w:val="00EC7F8E"/>
    <w:rsid w:val="00ED2D74"/>
    <w:rsid w:val="00ED4E11"/>
    <w:rsid w:val="00F04393"/>
    <w:rsid w:val="00F26053"/>
    <w:rsid w:val="00F51C67"/>
    <w:rsid w:val="00F80A22"/>
    <w:rsid w:val="00F84CFD"/>
    <w:rsid w:val="00F9349E"/>
    <w:rsid w:val="00F939BE"/>
    <w:rsid w:val="00F96FE9"/>
    <w:rsid w:val="00FC03A1"/>
    <w:rsid w:val="00FC537F"/>
    <w:rsid w:val="00FE2AF0"/>
    <w:rsid w:val="00FF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53C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D757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97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736C45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4F4F8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4F4F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8067.15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64283.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5505.3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5181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BF7B1-DECD-49B4-8747-0F63DEDA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29652</TotalTime>
  <Pages>6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Турова Елена Владимировна</dc:creator>
  <cp:keywords/>
  <dc:description/>
  <cp:lastModifiedBy>sdznti</cp:lastModifiedBy>
  <cp:revision>79</cp:revision>
  <cp:lastPrinted>2022-10-14T08:52:00Z</cp:lastPrinted>
  <dcterms:created xsi:type="dcterms:W3CDTF">2022-05-06T04:24:00Z</dcterms:created>
  <dcterms:modified xsi:type="dcterms:W3CDTF">2022-10-19T11:20:00Z</dcterms:modified>
</cp:coreProperties>
</file>