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1182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79428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284"/>
        <w:gridCol w:w="4162"/>
      </w:tblGrid>
      <w:tr w:rsidR="009416DA" w:rsidRPr="00E335AA" w:rsidTr="0021182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0589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A0589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1182B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0325B9">
        <w:trPr>
          <w:trHeight w:val="446"/>
        </w:trPr>
        <w:tc>
          <w:tcPr>
            <w:tcW w:w="4253" w:type="dxa"/>
            <w:gridSpan w:val="4"/>
          </w:tcPr>
          <w:p w:rsidR="00D96BA1" w:rsidRDefault="000325B9" w:rsidP="000325B9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от 17.08.2021 г. </w:t>
            </w:r>
            <w:r>
              <w:br/>
              <w:t>№ 374-П/</w:t>
            </w:r>
            <w:proofErr w:type="gramStart"/>
            <w:r>
              <w:t>АДМ</w:t>
            </w:r>
            <w:proofErr w:type="gramEnd"/>
            <w:r>
              <w:t xml:space="preserve"> «Об утверждении Порядка предоставления субсидий юридическим лицам </w:t>
            </w:r>
            <w:r>
              <w:br/>
              <w:t>на капитальный ремонт гидротехнических сооружений»</w:t>
            </w:r>
            <w:r>
              <w:br/>
            </w:r>
          </w:p>
        </w:tc>
        <w:tc>
          <w:tcPr>
            <w:tcW w:w="4162" w:type="dxa"/>
          </w:tcPr>
          <w:p w:rsidR="00D96BA1" w:rsidRDefault="00D96BA1" w:rsidP="000325B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63C0D" w:rsidRDefault="000325B9" w:rsidP="000325B9">
      <w:pPr>
        <w:widowControl w:val="0"/>
        <w:ind w:firstLine="709"/>
        <w:jc w:val="both"/>
      </w:pPr>
      <w:r>
        <w:t>Руководствуясь статьей 78 Бюджетного кодекса Российской Федерации, Федеральным законом от 06.10.2003 г. № 131-ФЗ «Об общих принципах организации местного самоуправления в Российской Федерации»,</w:t>
      </w:r>
    </w:p>
    <w:p w:rsidR="000325B9" w:rsidRDefault="00663C0D" w:rsidP="000325B9">
      <w:pPr>
        <w:widowControl w:val="0"/>
        <w:ind w:firstLine="709"/>
        <w:jc w:val="both"/>
      </w:pPr>
      <w:r>
        <w:t>П</w:t>
      </w:r>
      <w:r w:rsidR="000325B9">
        <w:t>ОСТАНОВЛЯЮ:</w:t>
      </w:r>
    </w:p>
    <w:p w:rsidR="000325B9" w:rsidRDefault="000325B9" w:rsidP="000325B9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от 17.08.2021 г. № 374-П/</w:t>
      </w:r>
      <w:proofErr w:type="gramStart"/>
      <w:r>
        <w:t>АДМ</w:t>
      </w:r>
      <w:proofErr w:type="gramEnd"/>
      <w:r>
        <w:t xml:space="preserve"> «Об утверждении Порядка предоставления субсидий юридическим лицам на капитальный ремонт гидротехнических сооружений» (далее - Порядок) внести следующие изменения:</w:t>
      </w:r>
    </w:p>
    <w:p w:rsidR="000325B9" w:rsidRDefault="000325B9" w:rsidP="000325B9">
      <w:pPr>
        <w:widowControl w:val="0"/>
        <w:ind w:firstLine="709"/>
        <w:jc w:val="both"/>
      </w:pPr>
      <w:r>
        <w:t>пункт 25 изложить в следующей редакции:</w:t>
      </w:r>
    </w:p>
    <w:p w:rsidR="000325B9" w:rsidRDefault="000325B9" w:rsidP="000325B9">
      <w:pPr>
        <w:widowControl w:val="0"/>
        <w:ind w:firstLine="709"/>
        <w:jc w:val="both"/>
      </w:pPr>
      <w:r>
        <w:t>«25. Получатель субсидии с сопроводительным письмом предоставляет                  в Управление ЖКХ следующие документы:</w:t>
      </w:r>
    </w:p>
    <w:p w:rsidR="000325B9" w:rsidRDefault="000325B9" w:rsidP="000325B9">
      <w:pPr>
        <w:widowControl w:val="0"/>
        <w:ind w:firstLine="709"/>
        <w:jc w:val="both"/>
      </w:pPr>
      <w:r>
        <w:t>1) копии контрактов (договоров), связанных с выполнением работ                 по капитальному ремонту ГТС Златоустовского городского округа не позднее даты предоставления документов, предусмотренных подпунктом 2 настоящего пункта (если не были предоставлены ранее при проведении отбора или в целях перечисления субсидии);</w:t>
      </w:r>
    </w:p>
    <w:p w:rsidR="000325B9" w:rsidRDefault="000325B9" w:rsidP="000325B9">
      <w:pPr>
        <w:widowControl w:val="0"/>
        <w:ind w:firstLine="709"/>
        <w:jc w:val="both"/>
      </w:pPr>
      <w:r>
        <w:t xml:space="preserve">2) копии актов выполненных работ (оказанных услуг), актов выполненных работ формы КС-2, справок о стоимости выполненных работ </w:t>
      </w:r>
      <w:r>
        <w:br/>
        <w:t xml:space="preserve">и затрат формы КС-3 и (или) иных документов, подтверждающих </w:t>
      </w:r>
      <w:r>
        <w:lastRenderedPageBreak/>
        <w:t xml:space="preserve">возникновение денежных обязательств, связанных с выполнением работ </w:t>
      </w:r>
      <w:r>
        <w:br/>
        <w:t>по капитальному ремонту ГТС Златоустовского городского округа;</w:t>
      </w:r>
    </w:p>
    <w:p w:rsidR="000325B9" w:rsidRDefault="000325B9" w:rsidP="000325B9">
      <w:pPr>
        <w:widowControl w:val="0"/>
        <w:ind w:firstLine="709"/>
        <w:jc w:val="both"/>
      </w:pPr>
      <w:r>
        <w:t>3) фотоснимки, фиксирующие выполненные работы по запросу Управления ЖКХ;</w:t>
      </w:r>
    </w:p>
    <w:p w:rsidR="000325B9" w:rsidRDefault="000325B9" w:rsidP="000325B9">
      <w:pPr>
        <w:widowControl w:val="0"/>
        <w:ind w:firstLine="709"/>
        <w:jc w:val="both"/>
      </w:pPr>
      <w:r>
        <w:t>4) бухгалтерскую и иную документацию по запросу Управления ЖКХ.</w:t>
      </w:r>
    </w:p>
    <w:p w:rsidR="000325B9" w:rsidRDefault="000325B9" w:rsidP="000325B9">
      <w:pPr>
        <w:widowControl w:val="0"/>
        <w:ind w:firstLine="709"/>
        <w:jc w:val="both"/>
      </w:pPr>
      <w:r>
        <w:t>Копии документов должны быть заверены подписью руководителя Получателя субсидии либо уполномоченного представителя Получателя субсидии (при условии представления соответствующей доверенности)</w:t>
      </w:r>
      <w:proofErr w:type="gramStart"/>
      <w:r>
        <w:t>.»</w:t>
      </w:r>
      <w:proofErr w:type="gramEnd"/>
      <w:r>
        <w:t>.</w:t>
      </w:r>
    </w:p>
    <w:p w:rsidR="000325B9" w:rsidRDefault="000325B9" w:rsidP="000325B9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 </w:t>
      </w:r>
    </w:p>
    <w:p w:rsidR="009416DA" w:rsidRDefault="000325B9" w:rsidP="000325B9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0325B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0325B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28B1CE6" wp14:editId="7DE05BE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0325B9" w:rsidRDefault="000325B9" w:rsidP="004574CC"/>
    <w:p w:rsidR="000325B9" w:rsidRDefault="000325B9" w:rsidP="004574CC"/>
    <w:p w:rsidR="000325B9" w:rsidRDefault="000325B9" w:rsidP="004574CC"/>
    <w:p w:rsidR="000325B9" w:rsidRDefault="000325B9" w:rsidP="004574CC"/>
    <w:p w:rsidR="000325B9" w:rsidRDefault="000325B9" w:rsidP="004574CC"/>
    <w:p w:rsidR="000325B9" w:rsidRDefault="000325B9" w:rsidP="004574CC"/>
    <w:p w:rsidR="000325B9" w:rsidRDefault="000325B9" w:rsidP="004574CC"/>
    <w:p w:rsidR="000325B9" w:rsidRDefault="000325B9" w:rsidP="004574CC"/>
    <w:p w:rsidR="000325B9" w:rsidRDefault="000325B9" w:rsidP="004574CC"/>
    <w:p w:rsidR="000325B9" w:rsidRDefault="000325B9" w:rsidP="004574CC"/>
    <w:p w:rsidR="000325B9" w:rsidRDefault="000325B9" w:rsidP="004574CC"/>
    <w:p w:rsidR="000325B9" w:rsidRDefault="000325B9" w:rsidP="004574CC"/>
    <w:p w:rsidR="000325B9" w:rsidRDefault="000325B9" w:rsidP="004574CC"/>
    <w:p w:rsidR="000325B9" w:rsidRDefault="000325B9" w:rsidP="004574CC"/>
    <w:p w:rsidR="000325B9" w:rsidRDefault="000325B9" w:rsidP="004574CC"/>
    <w:p w:rsidR="000325B9" w:rsidRDefault="000325B9" w:rsidP="004574CC"/>
    <w:p w:rsidR="000325B9" w:rsidRDefault="000325B9" w:rsidP="004574CC"/>
    <w:p w:rsidR="000325B9" w:rsidRDefault="000325B9" w:rsidP="004574CC"/>
    <w:p w:rsidR="000325B9" w:rsidRDefault="000325B9" w:rsidP="004574CC"/>
    <w:p w:rsidR="000325B9" w:rsidRDefault="000325B9" w:rsidP="004574CC"/>
    <w:p w:rsidR="000325B9" w:rsidRDefault="000325B9" w:rsidP="004574CC"/>
    <w:p w:rsidR="004D6B27" w:rsidRDefault="004D6B27" w:rsidP="000325B9">
      <w:pPr>
        <w:jc w:val="both"/>
        <w:rPr>
          <w:sz w:val="24"/>
          <w:szCs w:val="24"/>
        </w:rPr>
      </w:pPr>
    </w:p>
    <w:p w:rsidR="000325B9" w:rsidRPr="00E335AA" w:rsidRDefault="000325B9" w:rsidP="004D6B27">
      <w:pPr>
        <w:jc w:val="both"/>
      </w:pPr>
      <w:r w:rsidRPr="000325B9">
        <w:rPr>
          <w:sz w:val="24"/>
          <w:szCs w:val="24"/>
        </w:rPr>
        <w:t>Рассылка: прокуратура, Бобылев В.В., МКУ ЗГО «УЖКХ», ПУ, ФУ, пресс-служба</w:t>
      </w:r>
    </w:p>
    <w:sectPr w:rsidR="000325B9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89F" w:rsidRDefault="00A0589F">
      <w:r>
        <w:separator/>
      </w:r>
    </w:p>
  </w:endnote>
  <w:endnote w:type="continuationSeparator" w:id="0">
    <w:p w:rsidR="00A0589F" w:rsidRDefault="00A0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Вр-360960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Вр-360960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89F" w:rsidRDefault="00A0589F">
      <w:r>
        <w:separator/>
      </w:r>
    </w:p>
  </w:footnote>
  <w:footnote w:type="continuationSeparator" w:id="0">
    <w:p w:rsidR="00A0589F" w:rsidRDefault="00A05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1182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25B9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A6B16"/>
    <w:rsid w:val="001C1A94"/>
    <w:rsid w:val="001E53B4"/>
    <w:rsid w:val="00200670"/>
    <w:rsid w:val="0021182B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6B27"/>
    <w:rsid w:val="00506A57"/>
    <w:rsid w:val="00513E4F"/>
    <w:rsid w:val="0052371C"/>
    <w:rsid w:val="00527A5C"/>
    <w:rsid w:val="00562567"/>
    <w:rsid w:val="0056766F"/>
    <w:rsid w:val="0057186F"/>
    <w:rsid w:val="00587709"/>
    <w:rsid w:val="005D2476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3C0D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0589F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2024-05-21T05:58:00Z</dcterms:created>
  <dcterms:modified xsi:type="dcterms:W3CDTF">2024-05-21T05:58:00Z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