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BA" w:rsidRPr="000405D7" w:rsidRDefault="00ED78BA" w:rsidP="00ED78BA">
      <w:pPr>
        <w:keepNext/>
        <w:suppressAutoHyphens/>
        <w:jc w:val="center"/>
        <w:rPr>
          <w:rFonts w:eastAsia="Lucida Sans Unicode" w:cs="Tahoma"/>
          <w:kern w:val="1"/>
          <w:lang w:bidi="en-US"/>
        </w:rPr>
      </w:pPr>
      <w:r>
        <w:rPr>
          <w:rFonts w:eastAsia="Lucida Sans Unicode" w:cs="Tahoma"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9pt;margin-top:12.55pt;width:46.15pt;height:50.4pt;z-index:251660288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777373910" r:id="rId6"/>
        </w:pict>
      </w:r>
      <w:r>
        <w:rPr>
          <w:rFonts w:eastAsia="Lucida Sans Unicode" w:cs="Tahoma"/>
          <w:kern w:val="1"/>
          <w:lang w:bidi="en-US"/>
        </w:rPr>
        <w:t xml:space="preserve">ЧЕЛЯБИНСКАЯ </w:t>
      </w:r>
      <w:r w:rsidRPr="000405D7">
        <w:rPr>
          <w:rFonts w:eastAsia="Lucida Sans Unicode" w:cs="Tahoma"/>
          <w:kern w:val="1"/>
          <w:lang w:bidi="en-US"/>
        </w:rPr>
        <w:t>ОБЛАСТЬ</w:t>
      </w:r>
    </w:p>
    <w:p w:rsidR="00ED78BA" w:rsidRPr="000D2306" w:rsidRDefault="00ED78BA" w:rsidP="00ED78BA">
      <w:pPr>
        <w:jc w:val="center"/>
        <w:rPr>
          <w:sz w:val="4"/>
          <w:szCs w:val="20"/>
        </w:rPr>
      </w:pPr>
    </w:p>
    <w:p w:rsidR="00ED78BA" w:rsidRPr="000D2306" w:rsidRDefault="00ED78BA" w:rsidP="00ED78BA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СОБРАНИЕ </w:t>
      </w:r>
      <w:r w:rsidRPr="000D2306">
        <w:rPr>
          <w:b/>
          <w:sz w:val="32"/>
          <w:szCs w:val="20"/>
        </w:rPr>
        <w:t xml:space="preserve">ДЕПУТАТОВ </w:t>
      </w:r>
    </w:p>
    <w:p w:rsidR="00ED78BA" w:rsidRPr="000D2306" w:rsidRDefault="00ED78BA" w:rsidP="00ED78BA">
      <w:pPr>
        <w:jc w:val="center"/>
        <w:rPr>
          <w:b/>
          <w:sz w:val="32"/>
          <w:szCs w:val="20"/>
        </w:rPr>
      </w:pPr>
      <w:r w:rsidRPr="000D2306">
        <w:rPr>
          <w:b/>
          <w:sz w:val="32"/>
          <w:szCs w:val="20"/>
        </w:rPr>
        <w:t>ЗЛАТОУСТОВСКОГО ГОРОДСКОГО ОКРУГА</w:t>
      </w:r>
    </w:p>
    <w:p w:rsidR="00ED78BA" w:rsidRPr="000D2306" w:rsidRDefault="00ED78BA" w:rsidP="00ED78BA">
      <w:pPr>
        <w:jc w:val="center"/>
        <w:rPr>
          <w:b/>
          <w:sz w:val="4"/>
          <w:szCs w:val="20"/>
        </w:rPr>
      </w:pPr>
    </w:p>
    <w:p w:rsidR="00ED78BA" w:rsidRPr="000405D7" w:rsidRDefault="00ED78BA" w:rsidP="00ED78BA">
      <w:pPr>
        <w:pBdr>
          <w:bottom w:val="single" w:sz="8" w:space="1" w:color="000000"/>
        </w:pBdr>
        <w:jc w:val="center"/>
        <w:rPr>
          <w:sz w:val="20"/>
          <w:szCs w:val="20"/>
        </w:rPr>
      </w:pPr>
      <w:r w:rsidRPr="000405D7">
        <w:rPr>
          <w:sz w:val="20"/>
          <w:szCs w:val="20"/>
        </w:rPr>
        <w:t xml:space="preserve">456200, г. Златоуст, ул. </w:t>
      </w:r>
      <w:proofErr w:type="spellStart"/>
      <w:r w:rsidRPr="000405D7">
        <w:rPr>
          <w:sz w:val="20"/>
          <w:szCs w:val="20"/>
        </w:rPr>
        <w:t>Таганайская</w:t>
      </w:r>
      <w:proofErr w:type="spellEnd"/>
      <w:r w:rsidRPr="000405D7">
        <w:rPr>
          <w:sz w:val="20"/>
          <w:szCs w:val="20"/>
        </w:rPr>
        <w:t>, 1, тел/факс 8(3513) 62-04-96, 62-17-76, 62-16-34</w:t>
      </w:r>
    </w:p>
    <w:p w:rsidR="00ED78BA" w:rsidRPr="00C72772" w:rsidRDefault="00ED78BA" w:rsidP="00ED78BA">
      <w:pPr>
        <w:keepNext/>
        <w:suppressAutoHyphens/>
        <w:jc w:val="center"/>
        <w:outlineLvl w:val="0"/>
        <w:rPr>
          <w:rFonts w:eastAsia="Lucida Sans Unicode" w:cs="font289"/>
          <w:b/>
          <w:kern w:val="1"/>
          <w:sz w:val="28"/>
          <w:szCs w:val="20"/>
          <w:lang w:bidi="en-US"/>
        </w:rPr>
      </w:pPr>
      <w:r w:rsidRPr="00C72772">
        <w:rPr>
          <w:rFonts w:eastAsia="Lucida Sans Unicode" w:cs="font289"/>
          <w:b/>
          <w:kern w:val="1"/>
          <w:sz w:val="28"/>
          <w:szCs w:val="20"/>
          <w:lang w:bidi="en-US"/>
        </w:rPr>
        <w:t>РЕШЕНИЕ</w:t>
      </w:r>
    </w:p>
    <w:p w:rsidR="00ED78BA" w:rsidRDefault="00ED78BA" w:rsidP="00ED78BA">
      <w:pPr>
        <w:jc w:val="both"/>
        <w:rPr>
          <w:b/>
          <w:szCs w:val="20"/>
        </w:rPr>
      </w:pPr>
      <w:r>
        <w:rPr>
          <w:b/>
          <w:szCs w:val="20"/>
        </w:rPr>
        <w:t xml:space="preserve">№ _____-ЗГО </w:t>
      </w:r>
      <w:r>
        <w:rPr>
          <w:b/>
          <w:szCs w:val="20"/>
        </w:rPr>
        <w:tab/>
      </w:r>
      <w:r>
        <w:rPr>
          <w:b/>
          <w:szCs w:val="20"/>
        </w:rPr>
        <w:tab/>
      </w:r>
      <w:r w:rsidRPr="000D2306">
        <w:rPr>
          <w:b/>
          <w:szCs w:val="20"/>
        </w:rPr>
        <w:t xml:space="preserve">                   </w:t>
      </w:r>
      <w:r w:rsidRPr="000D2306">
        <w:rPr>
          <w:b/>
          <w:szCs w:val="20"/>
        </w:rPr>
        <w:tab/>
      </w:r>
      <w:r>
        <w:rPr>
          <w:b/>
          <w:szCs w:val="20"/>
        </w:rPr>
        <w:t xml:space="preserve">                         </w:t>
      </w:r>
      <w:r>
        <w:rPr>
          <w:b/>
          <w:szCs w:val="20"/>
        </w:rPr>
        <w:tab/>
        <w:t xml:space="preserve">           </w:t>
      </w:r>
      <w:r w:rsidRPr="000D2306">
        <w:rPr>
          <w:b/>
          <w:szCs w:val="20"/>
        </w:rPr>
        <w:t xml:space="preserve">от </w:t>
      </w:r>
      <w:r>
        <w:rPr>
          <w:b/>
          <w:szCs w:val="20"/>
        </w:rPr>
        <w:t>_______________ 2024</w:t>
      </w:r>
      <w:r w:rsidRPr="000D2306">
        <w:rPr>
          <w:b/>
          <w:szCs w:val="20"/>
        </w:rPr>
        <w:t xml:space="preserve"> г. </w:t>
      </w:r>
    </w:p>
    <w:p w:rsidR="00ED78BA" w:rsidRPr="000D2306" w:rsidRDefault="00ED78BA" w:rsidP="00ED78BA">
      <w:pPr>
        <w:jc w:val="both"/>
        <w:rPr>
          <w:b/>
          <w:szCs w:val="20"/>
        </w:rPr>
      </w:pPr>
    </w:p>
    <w:tbl>
      <w:tblPr>
        <w:tblpPr w:leftFromText="180" w:rightFromText="180" w:vertAnchor="text" w:tblpY="1"/>
        <w:tblOverlap w:val="never"/>
        <w:tblW w:w="2676" w:type="pct"/>
        <w:tblLayout w:type="fixed"/>
        <w:tblCellMar>
          <w:left w:w="0" w:type="dxa"/>
          <w:right w:w="0" w:type="dxa"/>
        </w:tblCellMar>
        <w:tblLook w:val="01E0"/>
      </w:tblPr>
      <w:tblGrid>
        <w:gridCol w:w="5386"/>
      </w:tblGrid>
      <w:tr w:rsidR="00ED78BA" w:rsidRPr="006F38E3" w:rsidTr="001925A0">
        <w:tc>
          <w:tcPr>
            <w:tcW w:w="5387" w:type="dxa"/>
          </w:tcPr>
          <w:p w:rsidR="00ED78BA" w:rsidRPr="006F38E3" w:rsidRDefault="00ED78BA" w:rsidP="001925A0">
            <w:pPr>
              <w:jc w:val="both"/>
            </w:pPr>
            <w:r w:rsidRPr="006F38E3">
              <w:t>О внесении изменений в решение Собрания депутатов Златоустовского городского округа от 30 декабря 2005 г. № 101-ЗГО «Об утверждении Положения о благоустройстве и жизнеобеспечении Златоустовского городского округа»</w:t>
            </w:r>
          </w:p>
        </w:tc>
      </w:tr>
    </w:tbl>
    <w:p w:rsidR="00ED78BA" w:rsidRPr="006F38E3" w:rsidRDefault="00ED78BA" w:rsidP="00ED78BA">
      <w:pPr>
        <w:widowControl w:val="0"/>
        <w:ind w:firstLine="709"/>
        <w:jc w:val="both"/>
      </w:pPr>
    </w:p>
    <w:p w:rsidR="00ED78BA" w:rsidRPr="006F38E3" w:rsidRDefault="00ED78BA" w:rsidP="00ED78BA">
      <w:pPr>
        <w:widowControl w:val="0"/>
        <w:ind w:firstLine="709"/>
        <w:jc w:val="both"/>
      </w:pPr>
      <w:r w:rsidRPr="006F38E3">
        <w:t xml:space="preserve">В соответствии с Федеральным законом от </w:t>
      </w:r>
      <w:r>
        <w:t>0</w:t>
      </w:r>
      <w:r w:rsidRPr="006F38E3">
        <w:t>6 октября 2003 года № 131-ФЗ «Об общих принципах организации местного самоуправления в Российской Федерации», в целях уточнения муниципального правового акта Собрание депутатов Златоустовского городского округа решает:</w:t>
      </w:r>
    </w:p>
    <w:p w:rsidR="00ED78BA" w:rsidRPr="006F38E3" w:rsidRDefault="00ED78BA" w:rsidP="00ED78BA">
      <w:pPr>
        <w:widowControl w:val="0"/>
        <w:ind w:firstLine="709"/>
        <w:jc w:val="both"/>
      </w:pPr>
    </w:p>
    <w:p w:rsidR="00ED78BA" w:rsidRPr="006F38E3" w:rsidRDefault="00ED78BA" w:rsidP="00ED78BA">
      <w:pPr>
        <w:widowControl w:val="0"/>
        <w:numPr>
          <w:ilvl w:val="0"/>
          <w:numId w:val="1"/>
        </w:numPr>
        <w:ind w:left="0" w:firstLine="709"/>
        <w:jc w:val="both"/>
      </w:pPr>
      <w:r w:rsidRPr="006F38E3">
        <w:t>Внести изменения в решение Собрания депутатов Златоустовского городского округа от 30 декабря 2005 г. № 101-ЗГО «Об утверждении Положения о благоустройстве и жизнеобеспечении Златоустовского городского округа» (в редакции решений: от 26 декабря 2007 г. № 123-ЗГО, от 25 апреля 2008 г. № 21-ЗГО, от 23 августа 2010 г. № 52-ЗГО, от 01 октября 2014 г. № 38-ЗГО</w:t>
      </w:r>
      <w:r>
        <w:t>, от 26 января 2023 г. №</w:t>
      </w:r>
      <w:r w:rsidRPr="00DD2CB4">
        <w:t xml:space="preserve"> 3-ЗГО</w:t>
      </w:r>
      <w:r w:rsidRPr="006F38E3">
        <w:t>) согласно приложению.</w:t>
      </w:r>
    </w:p>
    <w:p w:rsidR="00ED78BA" w:rsidRPr="006F38E3" w:rsidRDefault="00ED78BA" w:rsidP="00ED78BA">
      <w:pPr>
        <w:widowControl w:val="0"/>
        <w:numPr>
          <w:ilvl w:val="0"/>
          <w:numId w:val="1"/>
        </w:numPr>
        <w:ind w:left="0" w:firstLine="709"/>
        <w:jc w:val="both"/>
      </w:pPr>
      <w:r w:rsidRPr="006F38E3"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D78BA" w:rsidRPr="006F38E3" w:rsidRDefault="00ED78BA" w:rsidP="00ED78BA">
      <w:pPr>
        <w:widowControl w:val="0"/>
        <w:numPr>
          <w:ilvl w:val="0"/>
          <w:numId w:val="1"/>
        </w:numPr>
        <w:ind w:left="0" w:firstLine="709"/>
        <w:jc w:val="both"/>
      </w:pPr>
      <w:r w:rsidRPr="006F38E3">
        <w:t>Контроль за исполнением настоящего решения возложить на комиссию по городской инфраструктуре и жизнеобеспечению.</w:t>
      </w:r>
    </w:p>
    <w:p w:rsidR="00ED78BA" w:rsidRPr="006F38E3" w:rsidRDefault="00ED78BA" w:rsidP="00ED78BA">
      <w:pPr>
        <w:widowControl w:val="0"/>
        <w:ind w:left="709"/>
        <w:jc w:val="both"/>
      </w:pPr>
    </w:p>
    <w:p w:rsidR="00ED78BA" w:rsidRPr="006F38E3" w:rsidRDefault="00ED78BA" w:rsidP="00ED78BA">
      <w:pPr>
        <w:widowControl w:val="0"/>
        <w:ind w:left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18"/>
        <w:gridCol w:w="3846"/>
      </w:tblGrid>
      <w:tr w:rsidR="00ED78BA" w:rsidRPr="006F38E3" w:rsidTr="001925A0">
        <w:tc>
          <w:tcPr>
            <w:tcW w:w="5954" w:type="dxa"/>
          </w:tcPr>
          <w:p w:rsidR="00ED78BA" w:rsidRPr="006F38E3" w:rsidRDefault="00ED78BA" w:rsidP="001925A0">
            <w:r w:rsidRPr="006F38E3">
              <w:t>Председатель Собрания депутатов</w:t>
            </w:r>
          </w:p>
          <w:p w:rsidR="00ED78BA" w:rsidRPr="006F38E3" w:rsidRDefault="00ED78BA" w:rsidP="001925A0">
            <w:r w:rsidRPr="006F38E3">
              <w:t>Златоустовского городского округа</w:t>
            </w:r>
          </w:p>
        </w:tc>
        <w:tc>
          <w:tcPr>
            <w:tcW w:w="3683" w:type="dxa"/>
            <w:vAlign w:val="bottom"/>
          </w:tcPr>
          <w:p w:rsidR="00ED78BA" w:rsidRPr="006F38E3" w:rsidRDefault="00ED78BA" w:rsidP="001925A0">
            <w:pPr>
              <w:jc w:val="right"/>
            </w:pPr>
            <w:r w:rsidRPr="006F38E3">
              <w:t xml:space="preserve">А.М. </w:t>
            </w:r>
            <w:proofErr w:type="spellStart"/>
            <w:r w:rsidRPr="006F38E3">
              <w:t>Карюков</w:t>
            </w:r>
            <w:proofErr w:type="spellEnd"/>
          </w:p>
        </w:tc>
      </w:tr>
    </w:tbl>
    <w:p w:rsidR="00ED78BA" w:rsidRDefault="00ED78BA" w:rsidP="00ED78BA">
      <w:pPr>
        <w:suppressAutoHyphens/>
        <w:rPr>
          <w:sz w:val="28"/>
          <w:szCs w:val="28"/>
        </w:rPr>
      </w:pPr>
    </w:p>
    <w:p w:rsidR="00ED78BA" w:rsidRDefault="00ED78BA" w:rsidP="00ED78BA">
      <w:pPr>
        <w:ind w:left="1241"/>
        <w:jc w:val="right"/>
        <w:rPr>
          <w:rFonts w:eastAsia="Lucida Sans Unicode" w:cs="Tahoma"/>
          <w:noProof/>
          <w:kern w:val="2"/>
        </w:rPr>
      </w:pPr>
      <w:r>
        <w:rPr>
          <w:sz w:val="28"/>
          <w:szCs w:val="28"/>
        </w:rPr>
        <w:br w:type="page"/>
      </w:r>
      <w:r>
        <w:rPr>
          <w:rFonts w:eastAsia="Lucida Sans Unicode" w:cs="Tahoma"/>
          <w:noProof/>
          <w:kern w:val="2"/>
        </w:rPr>
        <w:lastRenderedPageBreak/>
        <w:t>Приложение</w:t>
      </w:r>
    </w:p>
    <w:p w:rsidR="00ED78BA" w:rsidRDefault="00ED78BA" w:rsidP="00ED78BA">
      <w:pPr>
        <w:ind w:left="1241"/>
        <w:jc w:val="right"/>
        <w:rPr>
          <w:rFonts w:eastAsia="Lucida Sans Unicode" w:cs="Tahoma"/>
          <w:noProof/>
          <w:kern w:val="2"/>
        </w:rPr>
      </w:pPr>
      <w:r>
        <w:rPr>
          <w:rFonts w:eastAsia="Lucida Sans Unicode" w:cs="Tahoma"/>
          <w:noProof/>
          <w:kern w:val="2"/>
        </w:rPr>
        <w:t>к решению Собрания депутатов</w:t>
      </w:r>
    </w:p>
    <w:p w:rsidR="00ED78BA" w:rsidRDefault="00ED78BA" w:rsidP="00ED78BA">
      <w:pPr>
        <w:ind w:left="1241"/>
        <w:jc w:val="right"/>
        <w:rPr>
          <w:rFonts w:eastAsia="Lucida Sans Unicode" w:cs="Tahoma"/>
          <w:noProof/>
          <w:kern w:val="2"/>
        </w:rPr>
      </w:pPr>
      <w:r>
        <w:rPr>
          <w:rFonts w:eastAsia="Lucida Sans Unicode" w:cs="Tahoma"/>
          <w:noProof/>
          <w:kern w:val="2"/>
        </w:rPr>
        <w:t>Златоустовского городского округа</w:t>
      </w:r>
    </w:p>
    <w:p w:rsidR="00ED78BA" w:rsidRDefault="00ED78BA" w:rsidP="00ED78BA">
      <w:pPr>
        <w:ind w:left="1241"/>
        <w:jc w:val="right"/>
        <w:rPr>
          <w:rFonts w:eastAsia="Lucida Sans Unicode" w:cs="Tahoma"/>
          <w:noProof/>
          <w:kern w:val="2"/>
        </w:rPr>
      </w:pPr>
      <w:r>
        <w:rPr>
          <w:rFonts w:eastAsia="Lucida Sans Unicode" w:cs="Tahoma"/>
          <w:noProof/>
          <w:kern w:val="2"/>
        </w:rPr>
        <w:t>от _______________ г. № _________</w:t>
      </w:r>
    </w:p>
    <w:p w:rsidR="00ED78BA" w:rsidRDefault="00ED78BA" w:rsidP="00ED78BA">
      <w:pPr>
        <w:ind w:left="1241"/>
        <w:jc w:val="right"/>
        <w:rPr>
          <w:rFonts w:eastAsia="Lucida Sans Unicode" w:cs="Tahoma"/>
          <w:noProof/>
          <w:kern w:val="2"/>
        </w:rPr>
      </w:pPr>
    </w:p>
    <w:p w:rsidR="00ED78BA" w:rsidRDefault="00ED78BA" w:rsidP="00ED78BA">
      <w:pPr>
        <w:ind w:firstLine="709"/>
        <w:jc w:val="center"/>
        <w:rPr>
          <w:rFonts w:eastAsia="Lucida Sans Unicode" w:cs="Tahoma"/>
          <w:noProof/>
          <w:kern w:val="2"/>
        </w:rPr>
      </w:pPr>
      <w:r>
        <w:rPr>
          <w:rFonts w:eastAsia="Lucida Sans Unicode" w:cs="Tahoma"/>
          <w:noProof/>
          <w:kern w:val="2"/>
        </w:rPr>
        <w:t>Изменения</w:t>
      </w:r>
    </w:p>
    <w:p w:rsidR="00ED78BA" w:rsidRDefault="00ED78BA" w:rsidP="00ED78BA">
      <w:pPr>
        <w:ind w:firstLine="709"/>
        <w:jc w:val="center"/>
        <w:rPr>
          <w:rFonts w:eastAsia="Lucida Sans Unicode" w:cs="Tahoma"/>
          <w:noProof/>
          <w:kern w:val="2"/>
        </w:rPr>
      </w:pPr>
      <w:r>
        <w:rPr>
          <w:rFonts w:eastAsia="Lucida Sans Unicode" w:cs="Tahoma"/>
          <w:noProof/>
          <w:kern w:val="2"/>
        </w:rPr>
        <w:t xml:space="preserve">в </w:t>
      </w:r>
      <w:r w:rsidRPr="006F38E3">
        <w:t>решение Собрания депутатов Златоустовского городского округа от 30 декабря 2005 г. № 101-ЗГО «Об утверждении Положения о благоустройстве и жизнеобеспечении Златоустовского городского округа» (в редакции решений: от 26 декабря 2007 г. № 123-ЗГО, от 25 апреля 2008 г. № 21-ЗГО, от 23 августа 2010 г. № 52-ЗГО, от 01 октября 2014 г. № 38-ЗГО</w:t>
      </w:r>
      <w:r>
        <w:t>, от 26 января 2023 г. №</w:t>
      </w:r>
      <w:r w:rsidRPr="00F91700">
        <w:t xml:space="preserve"> 3-ЗГО</w:t>
      </w:r>
      <w:r w:rsidRPr="006F38E3">
        <w:t>)</w:t>
      </w:r>
      <w:r>
        <w:rPr>
          <w:rFonts w:eastAsia="Lucida Sans Unicode" w:cs="Tahoma"/>
          <w:noProof/>
          <w:kern w:val="2"/>
        </w:rPr>
        <w:t>:</w:t>
      </w:r>
    </w:p>
    <w:p w:rsidR="00ED78BA" w:rsidRDefault="00ED78BA" w:rsidP="00ED78BA">
      <w:pPr>
        <w:suppressAutoHyphens/>
        <w:ind w:firstLine="709"/>
        <w:jc w:val="both"/>
      </w:pPr>
    </w:p>
    <w:p w:rsidR="00ED78BA" w:rsidRDefault="00ED78BA" w:rsidP="00ED78BA">
      <w:pPr>
        <w:numPr>
          <w:ilvl w:val="0"/>
          <w:numId w:val="2"/>
        </w:numPr>
        <w:suppressAutoHyphens/>
        <w:ind w:left="0" w:firstLine="709"/>
        <w:jc w:val="both"/>
      </w:pPr>
      <w:r>
        <w:t>дополнить пункт 5 приложения подпунктом 11 следующего содержания:</w:t>
      </w:r>
    </w:p>
    <w:p w:rsidR="00ED78BA" w:rsidRDefault="00ED78BA" w:rsidP="00ED78BA">
      <w:pPr>
        <w:suppressAutoHyphens/>
        <w:ind w:firstLine="709"/>
        <w:jc w:val="both"/>
      </w:pPr>
      <w:r>
        <w:t>«11) демонтаж информационных конструкций, не содержащих сведений рекламного характера, не соответствующих установленным требованиям к размещению и содержанию таких конструкций.».</w:t>
      </w:r>
    </w:p>
    <w:p w:rsidR="00ED78BA" w:rsidRDefault="00ED78BA" w:rsidP="00ED78BA">
      <w:pPr>
        <w:suppressAutoHyphens/>
        <w:ind w:firstLine="709"/>
        <w:jc w:val="both"/>
      </w:pPr>
    </w:p>
    <w:p w:rsidR="00ED78BA" w:rsidRDefault="00ED78BA" w:rsidP="00ED78BA">
      <w:pPr>
        <w:suppressAutoHyphens/>
        <w:ind w:firstLine="709"/>
        <w:jc w:val="both"/>
      </w:pPr>
    </w:p>
    <w:p w:rsidR="00ED78BA" w:rsidRPr="00DC532C" w:rsidRDefault="00ED78BA" w:rsidP="00ED78BA">
      <w:pPr>
        <w:suppressAutoHyphens/>
        <w:ind w:firstLine="709"/>
        <w:jc w:val="both"/>
      </w:pPr>
      <w:r>
        <w:t>Глава Златоустовского городского округа</w:t>
      </w:r>
      <w:r>
        <w:tab/>
      </w:r>
      <w:r>
        <w:tab/>
      </w:r>
      <w:r>
        <w:tab/>
      </w:r>
      <w:r>
        <w:tab/>
        <w:t xml:space="preserve">         М.Б. Пекарский</w:t>
      </w:r>
    </w:p>
    <w:p w:rsidR="00C009C2" w:rsidRDefault="00C009C2"/>
    <w:sectPr w:rsidR="00C009C2" w:rsidSect="00685DE9">
      <w:headerReference w:type="default" r:id="rId7"/>
      <w:footerReference w:type="first" r:id="rId8"/>
      <w:pgSz w:w="11906" w:h="16838"/>
      <w:pgMar w:top="284" w:right="424" w:bottom="426" w:left="1418" w:header="454" w:footer="397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457252" w:rsidP="00E26238">
    <w:pPr>
      <w:pStyle w:val="a5"/>
      <w:jc w:val="right"/>
      <w:rPr>
        <w:sz w:val="20"/>
        <w:szCs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57252" w:rsidP="00FF7009">
    <w:pPr>
      <w:pStyle w:val="a3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D78BA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12D"/>
    <w:multiLevelType w:val="hybridMultilevel"/>
    <w:tmpl w:val="57109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6124DC"/>
    <w:multiLevelType w:val="hybridMultilevel"/>
    <w:tmpl w:val="A59271A2"/>
    <w:lvl w:ilvl="0" w:tplc="F76CA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D78BA"/>
    <w:rsid w:val="001013D2"/>
    <w:rsid w:val="001249B5"/>
    <w:rsid w:val="00457252"/>
    <w:rsid w:val="00717E8F"/>
    <w:rsid w:val="00B365C3"/>
    <w:rsid w:val="00C009C2"/>
    <w:rsid w:val="00CD3DD2"/>
    <w:rsid w:val="00ED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78BA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rsid w:val="00ED78BA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a6"/>
    <w:rsid w:val="00ED78BA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0"/>
    <w:link w:val="a5"/>
    <w:rsid w:val="00ED78BA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gtihaa</dc:creator>
  <cp:lastModifiedBy>gtihaa</cp:lastModifiedBy>
  <cp:revision>1</cp:revision>
  <dcterms:created xsi:type="dcterms:W3CDTF">2024-05-16T09:12:00Z</dcterms:created>
  <dcterms:modified xsi:type="dcterms:W3CDTF">2024-05-16T09:12:00Z</dcterms:modified>
</cp:coreProperties>
</file>