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75E9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3491696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31.10.2025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4052-р/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CB3685">
            <w:pPr>
              <w:jc w:val="both"/>
            </w:pPr>
            <w:r>
              <w:t>О создании антикризисной комиссии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B3685" w:rsidRDefault="00CB3685" w:rsidP="00CB3685">
      <w:pPr>
        <w:widowControl w:val="0"/>
        <w:ind w:firstLine="709"/>
        <w:jc w:val="both"/>
      </w:pPr>
      <w:proofErr w:type="gramStart"/>
      <w:r>
        <w:t xml:space="preserve">В связи с кадровыми изменениями в структурных подразделениях органов местного самоуправления и муниципальных учреждениях Златоустовского городского округа, а также в целях проведения согласованной политики по обеспечению полноты и своевременности поступления налогов </w:t>
      </w:r>
      <w:r w:rsidR="00D245B2">
        <w:br/>
      </w:r>
      <w:r>
        <w:t xml:space="preserve">и сборов в бюджет и внебюджетные фонды, координации действий по работе </w:t>
      </w:r>
      <w:r w:rsidR="00D245B2">
        <w:br/>
      </w:r>
      <w:r>
        <w:t>с предприятиями, имеющими неудовлетворительные экономические показатели на территории Златоустовского городского округа:</w:t>
      </w:r>
      <w:proofErr w:type="gramEnd"/>
    </w:p>
    <w:p w:rsidR="00CB3685" w:rsidRDefault="00D245B2" w:rsidP="00CB3685">
      <w:pPr>
        <w:widowControl w:val="0"/>
        <w:ind w:firstLine="709"/>
        <w:jc w:val="both"/>
      </w:pPr>
      <w:r>
        <w:t>1. </w:t>
      </w:r>
      <w:r w:rsidR="00CB3685">
        <w:t>Утвердить Положение об антикризисной комиссии по обеспечению полноты и своевременности поступления налогов и сборов в бюджет                           и внебюджетные фонды, координации действий по работе с предприятиями, имеющими неудовлетворительные экономические показатели на территории Златоустовского городского округа (приложение 1).</w:t>
      </w:r>
    </w:p>
    <w:p w:rsidR="00CB3685" w:rsidRDefault="00D245B2" w:rsidP="00CB3685">
      <w:pPr>
        <w:widowControl w:val="0"/>
        <w:ind w:firstLine="709"/>
        <w:jc w:val="both"/>
      </w:pPr>
      <w:r>
        <w:t>2. </w:t>
      </w:r>
      <w:r w:rsidR="00CB3685">
        <w:t>Утвердить состав антикризисной комиссии по обеспечению полноты            и своевременности поступления налогов и сборов в бюджет и внебюджетные фонды, координации действий по работе с предприятиями, имеющими неудовлетворительные экономические показатели на территории Златоустовского городского округа (приложение 2).</w:t>
      </w:r>
    </w:p>
    <w:p w:rsidR="00CB3685" w:rsidRDefault="00D245B2" w:rsidP="00CB3685">
      <w:pPr>
        <w:widowControl w:val="0"/>
        <w:ind w:firstLine="709"/>
        <w:jc w:val="both"/>
      </w:pPr>
      <w:r>
        <w:t>3. </w:t>
      </w:r>
      <w:r w:rsidR="00CB3685">
        <w:t>Признать утратившим силу распоряжение Администрации Златоустовского городского округа от 06.08.2021</w:t>
      </w:r>
      <w:r>
        <w:t> г. № </w:t>
      </w:r>
      <w:r w:rsidR="00CB3685">
        <w:t>1792-р/</w:t>
      </w:r>
      <w:proofErr w:type="gramStart"/>
      <w:r w:rsidR="00CB3685">
        <w:t>АДМ</w:t>
      </w:r>
      <w:proofErr w:type="gramEnd"/>
      <w:r w:rsidR="00CB3685">
        <w:t xml:space="preserve"> </w:t>
      </w:r>
      <w:r>
        <w:br/>
      </w:r>
      <w:r w:rsidR="00CB3685">
        <w:t>«О создании антикризисной комиссии».</w:t>
      </w:r>
    </w:p>
    <w:p w:rsidR="00CB3685" w:rsidRDefault="00D245B2" w:rsidP="00CB3685">
      <w:pPr>
        <w:widowControl w:val="0"/>
        <w:ind w:firstLine="709"/>
        <w:jc w:val="both"/>
      </w:pPr>
      <w:r>
        <w:t>4. </w:t>
      </w:r>
      <w:r w:rsidR="00CB3685">
        <w:t>Пресс-службе Администрации Златоустовского</w:t>
      </w:r>
      <w:r>
        <w:t xml:space="preserve"> городского округа (</w:t>
      </w:r>
      <w:proofErr w:type="spellStart"/>
      <w:r>
        <w:t>Семёнова</w:t>
      </w:r>
      <w:proofErr w:type="spellEnd"/>
      <w:r>
        <w:t xml:space="preserve"> А.</w:t>
      </w:r>
      <w:r w:rsidR="00CB3685">
        <w:t xml:space="preserve">Г.) </w:t>
      </w:r>
      <w:proofErr w:type="gramStart"/>
      <w:r w:rsidR="00CB3685">
        <w:t>разместить</w:t>
      </w:r>
      <w:proofErr w:type="gramEnd"/>
      <w:r w:rsidR="00CB3685"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D245B2" w:rsidP="00CB3685">
      <w:pPr>
        <w:widowControl w:val="0"/>
        <w:ind w:firstLine="709"/>
        <w:jc w:val="both"/>
      </w:pPr>
      <w:r>
        <w:t>5. </w:t>
      </w:r>
      <w:r w:rsidR="00CB3685">
        <w:t xml:space="preserve">Организацию и </w:t>
      </w:r>
      <w:proofErr w:type="gramStart"/>
      <w:r w:rsidR="00AF767D">
        <w:t>к</w:t>
      </w:r>
      <w:r w:rsidR="00AF767D" w:rsidRPr="00AF767D">
        <w:t>онтроль за</w:t>
      </w:r>
      <w:proofErr w:type="gramEnd"/>
      <w:r w:rsidR="00AF767D" w:rsidRPr="00AF767D">
        <w:t xml:space="preserve"> выполнением настоящего распоряжения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B3685">
        <w:trPr>
          <w:trHeight w:val="1570"/>
        </w:trPr>
        <w:tc>
          <w:tcPr>
            <w:tcW w:w="4254" w:type="dxa"/>
            <w:vAlign w:val="bottom"/>
          </w:tcPr>
          <w:p w:rsidR="00CB3685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DB4A95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381B28E" wp14:editId="61ABD31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DB4A95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CB3685" w:rsidRPr="00CB3685" w:rsidRDefault="00CB3685" w:rsidP="00CB3685">
      <w:pPr>
        <w:tabs>
          <w:tab w:val="left" w:pos="5529"/>
        </w:tabs>
        <w:suppressAutoHyphens/>
        <w:ind w:left="5103"/>
        <w:jc w:val="center"/>
      </w:pPr>
      <w:r w:rsidRPr="00CB3685">
        <w:lastRenderedPageBreak/>
        <w:t>ПРИЛОЖЕНИЕ</w:t>
      </w:r>
      <w:r>
        <w:t xml:space="preserve"> 1</w:t>
      </w:r>
    </w:p>
    <w:p w:rsidR="00CB3685" w:rsidRPr="00CB3685" w:rsidRDefault="00CB3685" w:rsidP="00CB368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B3685">
        <w:rPr>
          <w:lang w:eastAsia="ar-SA"/>
        </w:rPr>
        <w:t>Утверждено</w:t>
      </w:r>
    </w:p>
    <w:p w:rsidR="00CB3685" w:rsidRPr="00CB3685" w:rsidRDefault="00CB3685" w:rsidP="00CB368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B3685">
        <w:rPr>
          <w:lang w:eastAsia="ar-SA"/>
        </w:rPr>
        <w:t>распоряжением Администрации</w:t>
      </w:r>
    </w:p>
    <w:p w:rsidR="00CB3685" w:rsidRPr="00CB3685" w:rsidRDefault="00CB3685" w:rsidP="00CB3685">
      <w:pPr>
        <w:ind w:left="5103"/>
        <w:jc w:val="center"/>
      </w:pPr>
      <w:r w:rsidRPr="00CB3685">
        <w:t>Златоустовского городского округа</w:t>
      </w:r>
    </w:p>
    <w:p w:rsidR="00CB3685" w:rsidRPr="00CB3685" w:rsidRDefault="00CB3685" w:rsidP="00CB3685">
      <w:pPr>
        <w:suppressAutoHyphens/>
        <w:ind w:left="5103"/>
        <w:jc w:val="center"/>
      </w:pPr>
      <w:r w:rsidRPr="00CB3685">
        <w:t xml:space="preserve">от </w:t>
      </w:r>
      <w:r w:rsidR="00E75E9A">
        <w:t>31.10.2025 г.</w:t>
      </w:r>
      <w:r w:rsidRPr="00CB3685">
        <w:t xml:space="preserve"> № </w:t>
      </w:r>
      <w:r w:rsidR="00E75E9A">
        <w:t>4052-р/</w:t>
      </w:r>
      <w:proofErr w:type="gramStart"/>
      <w:r w:rsidR="00E75E9A">
        <w:t>АДМ</w:t>
      </w:r>
      <w:proofErr w:type="gramEnd"/>
    </w:p>
    <w:p w:rsidR="00CB3685" w:rsidRPr="00CB3685" w:rsidRDefault="00CB3685" w:rsidP="00CB3685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CB3685">
        <w:tab/>
      </w:r>
    </w:p>
    <w:p w:rsidR="00CB3685" w:rsidRDefault="00CB3685" w:rsidP="004574CC"/>
    <w:p w:rsidR="00CB3685" w:rsidRPr="00CB3685" w:rsidRDefault="00CB3685" w:rsidP="00CB3685">
      <w:pPr>
        <w:shd w:val="clear" w:color="auto" w:fill="FFFFFF"/>
        <w:jc w:val="center"/>
      </w:pPr>
      <w:r w:rsidRPr="00CB3685">
        <w:t xml:space="preserve">Положение </w:t>
      </w:r>
    </w:p>
    <w:p w:rsidR="00CB3685" w:rsidRPr="00CB3685" w:rsidRDefault="00DB4A95" w:rsidP="00DB4A95">
      <w:pPr>
        <w:shd w:val="clear" w:color="auto" w:fill="FFFFFF"/>
        <w:jc w:val="center"/>
        <w:rPr>
          <w:bCs/>
        </w:rPr>
      </w:pPr>
      <w:r>
        <w:rPr>
          <w:bCs/>
        </w:rPr>
        <w:t>о</w:t>
      </w:r>
      <w:r w:rsidR="00CB3685" w:rsidRPr="00CB3685">
        <w:rPr>
          <w:bCs/>
        </w:rPr>
        <w:t>б антикризисной комиссии</w:t>
      </w:r>
      <w:r>
        <w:rPr>
          <w:bCs/>
        </w:rPr>
        <w:t xml:space="preserve"> </w:t>
      </w:r>
      <w:r w:rsidR="00CB3685" w:rsidRPr="00CB3685">
        <w:t>по обеспечению полноты и своевременности поступления налогов и сборов в бюджет и внебюджетные фонды, координации действий по работе с предприятиями, имеющими неудовлетворительные экономические показатели на территории Златоустовского городского округа</w:t>
      </w:r>
    </w:p>
    <w:p w:rsidR="00CB3685" w:rsidRPr="00CB3685" w:rsidRDefault="00CB3685" w:rsidP="00CB3685">
      <w:pPr>
        <w:shd w:val="clear" w:color="auto" w:fill="FFFFFF"/>
        <w:jc w:val="center"/>
      </w:pPr>
    </w:p>
    <w:p w:rsidR="00CB3685" w:rsidRPr="00CB3685" w:rsidRDefault="00CB3685" w:rsidP="00CB3685">
      <w:pPr>
        <w:shd w:val="clear" w:color="auto" w:fill="FFFFFF"/>
        <w:suppressAutoHyphens/>
        <w:ind w:firstLine="720"/>
        <w:jc w:val="both"/>
      </w:pPr>
      <w:r w:rsidRPr="00CB3685">
        <w:t>Настоящее положение определяет порядок организации деятельности антикризисной комиссии по обеспечению полноты и своевременности поступления налогов и сборов в бюджет и внебюджетные фонды, координации действий по работе с предприятиями, имеющими неудовлетворительные экономические показатели на территории Златоустовского городского округа (</w:t>
      </w:r>
      <w:r w:rsidR="007A582C">
        <w:t>далее – антикризисная комиссия):</w:t>
      </w:r>
    </w:p>
    <w:p w:rsidR="00CB3685" w:rsidRPr="00CB3685" w:rsidRDefault="00CB3685" w:rsidP="00CB3685">
      <w:pPr>
        <w:shd w:val="clear" w:color="auto" w:fill="FFFFFF"/>
        <w:suppressAutoHyphens/>
        <w:ind w:firstLine="720"/>
        <w:jc w:val="both"/>
      </w:pPr>
      <w:r w:rsidRPr="00CB3685">
        <w:t>1.</w:t>
      </w:r>
      <w:r w:rsidR="00DB4A95">
        <w:t> </w:t>
      </w:r>
      <w:r w:rsidRPr="00CB3685">
        <w:t>Антикризисная комиссия является координационным органом,                       в своей деятельности руководствуется Конституцией Российской Федерации, законодательством Российской Федерации и Челябинской области, Уставом Златоустовского городского округа, правовыми актами органов местного самоуправления Златоустовского городского округа, настоящим Положением.</w:t>
      </w:r>
    </w:p>
    <w:p w:rsidR="00CB3685" w:rsidRPr="00CB3685" w:rsidRDefault="00CB3685" w:rsidP="00CB3685">
      <w:pPr>
        <w:shd w:val="clear" w:color="auto" w:fill="FFFFFF"/>
        <w:suppressAutoHyphens/>
        <w:ind w:firstLine="720"/>
        <w:jc w:val="both"/>
      </w:pPr>
      <w:r w:rsidRPr="00CB3685">
        <w:t>2. Основные задачи антикризисной комиссии: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1) </w:t>
      </w:r>
      <w:r w:rsidR="00CB3685" w:rsidRPr="00CB3685">
        <w:t xml:space="preserve">снижение имеющейся задолженности в местный бюджет,                                  в государственные социальные внебюджетные фонды, а также обеспечение своевременного внесения текущих платежей, в том числе                                             по </w:t>
      </w:r>
      <w:proofErr w:type="spellStart"/>
      <w:r w:rsidR="00CB3685" w:rsidRPr="00CB3685">
        <w:t>бюджетообразующим</w:t>
      </w:r>
      <w:proofErr w:type="spellEnd"/>
      <w:r w:rsidR="00CB3685" w:rsidRPr="00CB3685">
        <w:t xml:space="preserve"> предприятиям Златоустовского городского округа;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2) </w:t>
      </w:r>
      <w:r w:rsidR="00CB3685" w:rsidRPr="00CB3685">
        <w:t xml:space="preserve">проведение мониторинга задолженности по налоговым платежам                    в местный бюджет и страховым взносам в государственные социальные внебюджетные фонды по </w:t>
      </w:r>
      <w:proofErr w:type="spellStart"/>
      <w:r w:rsidR="00CB3685" w:rsidRPr="00CB3685">
        <w:t>бюджетообразующим</w:t>
      </w:r>
      <w:proofErr w:type="spellEnd"/>
      <w:r w:rsidR="00CB3685" w:rsidRPr="00CB3685">
        <w:t xml:space="preserve"> предприятиям Златоустовского городского округа;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3) </w:t>
      </w:r>
      <w:r w:rsidR="00CB3685" w:rsidRPr="00CB3685">
        <w:t>координация действий по работе с предприятиями, имеющими неудовлетворительные экономические показатели, а также исполнению трудового законодательства в части своевременности и полноты выплаты заработной платы;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4) </w:t>
      </w:r>
      <w:r w:rsidR="00CB3685" w:rsidRPr="00CB3685">
        <w:t>рассмотрение сведений о предстоящем высвобождении работников предприятий Златоустовского городского округа;</w:t>
      </w:r>
    </w:p>
    <w:p w:rsidR="00CB3685" w:rsidRPr="00CB3685" w:rsidRDefault="00CB3685" w:rsidP="00CB3685">
      <w:pPr>
        <w:shd w:val="clear" w:color="auto" w:fill="FFFFFF"/>
        <w:suppressAutoHyphens/>
        <w:ind w:firstLine="720"/>
        <w:jc w:val="both"/>
      </w:pPr>
      <w:r w:rsidRPr="00CB3685">
        <w:t>5</w:t>
      </w:r>
      <w:r w:rsidR="00DB4A95">
        <w:t>) </w:t>
      </w:r>
      <w:r w:rsidRPr="00CB3685">
        <w:t>рассмотрение повышения цен на отдельные товары на территории Златоустовского городского округа;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6) </w:t>
      </w:r>
      <w:r w:rsidR="00CB3685" w:rsidRPr="00CB3685">
        <w:t>рассмотрение неформальной занятости на территории Златоустовского городского округа;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3. </w:t>
      </w:r>
      <w:r w:rsidR="00CB3685" w:rsidRPr="00CB3685">
        <w:t>Антикризисная комиссия имеет право: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1) </w:t>
      </w:r>
      <w:r w:rsidR="00CB3685" w:rsidRPr="00CB3685">
        <w:t xml:space="preserve">приглашать на антикризисной комиссии руководителей предприятий             и организаций Златоустовского городского округа, имеющих неудовлетворительные экономические показатели, в том числе задолженность </w:t>
      </w:r>
      <w:r w:rsidR="00CB3685" w:rsidRPr="00CB3685">
        <w:lastRenderedPageBreak/>
        <w:t>по налогам, сборам в местный бюджет и страховых взносов в государственные внебюджетные фонды;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2) </w:t>
      </w:r>
      <w:r w:rsidR="00CB3685" w:rsidRPr="00CB3685">
        <w:t>организовывать выездные заседания антикризисной комиссии                       на предприятия Златоустовского городского округа, имеющие неудовлетворительные экономические показатели, в том числе задолженность по налогам, сборам в местный бюджет и страховых взносов в государственные внебюджетные фонды;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3) </w:t>
      </w:r>
      <w:r w:rsidR="00CB3685" w:rsidRPr="00CB3685">
        <w:t>запрашивать у приглашенных организаций информацию                                о задолженности в бюджет и внебюджетные фонды по состоянию на дату проведения заседания, планы финансового оздоровления предприятий, графики погашения задолженности в бюджет и внебюджетные фонды;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4) </w:t>
      </w:r>
      <w:r w:rsidR="00CB3685" w:rsidRPr="00CB3685">
        <w:t xml:space="preserve">привлекать к работе антикризисной комиссии представителей </w:t>
      </w:r>
      <w:r>
        <w:t xml:space="preserve">общественных организаций, при необходимости </w:t>
      </w:r>
      <w:r w:rsidR="00CB3685" w:rsidRPr="00CB3685">
        <w:t>муниципал</w:t>
      </w:r>
      <w:r>
        <w:t>ьных служащих органов местного</w:t>
      </w:r>
      <w:r w:rsidR="00CB3685" w:rsidRPr="00CB3685">
        <w:t xml:space="preserve"> самоуправления Златоустовского городского округа,                  не входящих в состав рабочей группы.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4. </w:t>
      </w:r>
      <w:r w:rsidR="00CB3685" w:rsidRPr="00CB3685">
        <w:t>Основной формой работы антикризисной комиссии являются заседания, которые проводятся не реже одного раза в месяц. Заседания антикризисной комиссии проводит председатель антикризисной комиссии.</w:t>
      </w:r>
    </w:p>
    <w:p w:rsidR="00CB3685" w:rsidRPr="00CB3685" w:rsidRDefault="00CB3685" w:rsidP="00CB3685">
      <w:pPr>
        <w:shd w:val="clear" w:color="auto" w:fill="FFFFFF"/>
        <w:suppressAutoHyphens/>
        <w:ind w:firstLine="720"/>
        <w:jc w:val="both"/>
      </w:pPr>
      <w:r w:rsidRPr="00CB3685">
        <w:t>Заседания антикризисной комиссии считаются правомочными, если                 на них присутствует не менее половины ее членов.</w:t>
      </w:r>
    </w:p>
    <w:p w:rsidR="00CB3685" w:rsidRPr="00CB3685" w:rsidRDefault="00CB3685" w:rsidP="00CB3685">
      <w:pPr>
        <w:shd w:val="clear" w:color="auto" w:fill="FFFFFF"/>
        <w:suppressAutoHyphens/>
        <w:ind w:firstLine="720"/>
        <w:jc w:val="both"/>
      </w:pPr>
      <w:r w:rsidRPr="00CB3685">
        <w:t>Члены антикризисной комиссии участвуют на заседаниях с правом замены (по согласованию с председателем антикризисной комиссии).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5. </w:t>
      </w:r>
      <w:r w:rsidR="00CB3685" w:rsidRPr="00CB3685">
        <w:t>Организационно-техническое обеспечение деятельности антикризисной комиссии осуществляет Экономическое управление Администрации Златоустовского городского округа.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6. </w:t>
      </w:r>
      <w:r w:rsidR="00CB3685" w:rsidRPr="00CB3685">
        <w:t>Экономическое управление Администрации Златоустовского городского округа при подготовке к заседаниям антикризисной комиссии производит сбор информации от членов антикризисной комиссии                                о задолженности по налоговым и неналоговым платежам и сборам во все уровни бюджета и внебюджетные фонды, о задолженности по заработной плате, а также предложения по рассмотрению вопросов на заседании антикризисной комиссии.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7. </w:t>
      </w:r>
      <w:r w:rsidR="00CB3685" w:rsidRPr="00CB3685">
        <w:t>Члены антикризисной комиссии не позднее, чем за неделю                           до проведения заседания, вносят предложения о рассмотрении финансово-экономической ситуации хозяйствующих субъектов, их задолженности                              в бюджет и внебюджетные фонды и задолженности по заработной плате.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8. </w:t>
      </w:r>
      <w:r w:rsidR="00CB3685" w:rsidRPr="00CB3685">
        <w:t>Заседание антикризисной комиссии оформляется протоколом.                      К протоколу о решениях антикризисной комиссии в обязательном порядке прилагается сводная таблица, которая включает данные задолженности предприятий во все уровни бюджета и внебюджетные фонды и задолженности по заработной плате.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9. </w:t>
      </w:r>
      <w:r w:rsidR="00CB3685" w:rsidRPr="00CB3685">
        <w:t>Решения антикризисной комиссии, принятые в соответствии                     с ее компетенцией, являются обязательными.</w:t>
      </w:r>
    </w:p>
    <w:p w:rsidR="00CB3685" w:rsidRPr="00CB3685" w:rsidRDefault="00DB4A95" w:rsidP="00CB3685">
      <w:pPr>
        <w:shd w:val="clear" w:color="auto" w:fill="FFFFFF"/>
        <w:suppressAutoHyphens/>
        <w:ind w:firstLine="720"/>
        <w:jc w:val="both"/>
      </w:pPr>
      <w:r>
        <w:t>10. </w:t>
      </w:r>
      <w:proofErr w:type="gramStart"/>
      <w:r w:rsidR="00CB3685" w:rsidRPr="00CB3685">
        <w:t>Экономическое управление Администрации Златоустовского городского округа на основании протоколов заседания антикризисной комиссии и решений, содержащихся в протоколах, обеспечивает контроль                 за исполнением решений антикризисной комиссии путем создания и ведения электронной книги, анализа сводных отчетов членов антикризисной комиссии по результатам исполнения решений в разрезе предприятий, а также отчетов                   от предприятий, рассмотренных на заседаниях антикризисной комиссии.</w:t>
      </w:r>
      <w:proofErr w:type="gramEnd"/>
    </w:p>
    <w:p w:rsidR="00CB3685" w:rsidRDefault="00CB3685">
      <w:r>
        <w:br w:type="page"/>
      </w:r>
    </w:p>
    <w:p w:rsidR="00CB3685" w:rsidRPr="00CB3685" w:rsidRDefault="00CB3685" w:rsidP="00CB3685">
      <w:pPr>
        <w:tabs>
          <w:tab w:val="left" w:pos="5529"/>
        </w:tabs>
        <w:suppressAutoHyphens/>
        <w:ind w:left="5103"/>
        <w:jc w:val="center"/>
      </w:pPr>
      <w:r w:rsidRPr="00CB3685">
        <w:t>ПРИЛОЖЕНИЕ</w:t>
      </w:r>
      <w:r>
        <w:t xml:space="preserve"> 2</w:t>
      </w:r>
    </w:p>
    <w:p w:rsidR="00CB3685" w:rsidRPr="00CB3685" w:rsidRDefault="00CB3685" w:rsidP="00CB368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B3685">
        <w:rPr>
          <w:lang w:eastAsia="ar-SA"/>
        </w:rPr>
        <w:t>Утверждено</w:t>
      </w:r>
    </w:p>
    <w:p w:rsidR="00CB3685" w:rsidRPr="00CB3685" w:rsidRDefault="00CB3685" w:rsidP="00CB368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B3685">
        <w:rPr>
          <w:lang w:eastAsia="ar-SA"/>
        </w:rPr>
        <w:t>распоряжением Администрации</w:t>
      </w:r>
    </w:p>
    <w:p w:rsidR="00CB3685" w:rsidRPr="00CB3685" w:rsidRDefault="00CB3685" w:rsidP="00CB3685">
      <w:pPr>
        <w:ind w:left="5103"/>
        <w:jc w:val="center"/>
      </w:pPr>
      <w:r w:rsidRPr="00CB3685">
        <w:t>Златоустовского городского округа</w:t>
      </w:r>
    </w:p>
    <w:p w:rsidR="00CB3685" w:rsidRPr="00CB3685" w:rsidRDefault="00CB3685" w:rsidP="00CB3685">
      <w:pPr>
        <w:suppressAutoHyphens/>
        <w:ind w:left="5103"/>
        <w:jc w:val="center"/>
      </w:pPr>
      <w:r w:rsidRPr="00CB3685">
        <w:t xml:space="preserve">от </w:t>
      </w:r>
      <w:r w:rsidR="00E75E9A">
        <w:t>31.10.2025 г.</w:t>
      </w:r>
      <w:r w:rsidRPr="00CB3685">
        <w:t xml:space="preserve"> № </w:t>
      </w:r>
      <w:r w:rsidR="00E75E9A">
        <w:t>4052-р/АДМ</w:t>
      </w:r>
      <w:bookmarkStart w:id="0" w:name="_GoBack"/>
      <w:bookmarkEnd w:id="0"/>
    </w:p>
    <w:p w:rsidR="00CB3685" w:rsidRPr="00CB3685" w:rsidRDefault="00CB3685" w:rsidP="00CB3685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CB3685">
        <w:tab/>
      </w:r>
    </w:p>
    <w:p w:rsidR="00CB3685" w:rsidRDefault="00CB3685" w:rsidP="00CB3685">
      <w:pPr>
        <w:jc w:val="both"/>
      </w:pPr>
    </w:p>
    <w:p w:rsidR="00CB3685" w:rsidRPr="00CB3685" w:rsidRDefault="00CB3685" w:rsidP="00DB4A95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CB3685">
        <w:rPr>
          <w:bCs/>
        </w:rPr>
        <w:t xml:space="preserve">Состав </w:t>
      </w:r>
      <w:r w:rsidR="00DB4A95">
        <w:rPr>
          <w:bCs/>
        </w:rPr>
        <w:br/>
        <w:t>а</w:t>
      </w:r>
      <w:r w:rsidRPr="00CB3685">
        <w:rPr>
          <w:bCs/>
        </w:rPr>
        <w:t>нтикризисной комиссии</w:t>
      </w:r>
      <w:r w:rsidR="00DB4A95">
        <w:rPr>
          <w:bCs/>
        </w:rPr>
        <w:t xml:space="preserve"> </w:t>
      </w:r>
      <w:r w:rsidRPr="00CB3685">
        <w:t>по обеспечению полноты и своевременности поступления налогов и сборов в бюджет и внебюджетные фонды, координации действий по работе с предприятиями, имеющими неудовлетворительные экономические показатели на территории Златоустовского городского округа</w:t>
      </w:r>
    </w:p>
    <w:p w:rsidR="00CB3685" w:rsidRDefault="00CB3685" w:rsidP="00CB3685">
      <w:pPr>
        <w:autoSpaceDE w:val="0"/>
        <w:autoSpaceDN w:val="0"/>
        <w:adjustRightInd w:val="0"/>
        <w:jc w:val="center"/>
        <w:outlineLvl w:val="0"/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"/>
        <w:gridCol w:w="9329"/>
      </w:tblGrid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DB4A95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п</w:t>
            </w:r>
            <w:r w:rsidRPr="00DB4A95">
              <w:t>ервый заместитель Главы Златоустовского городского округа, председатель антикризисной комиссии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DB4A95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н</w:t>
            </w:r>
            <w:r w:rsidRPr="00DB4A95">
              <w:t>ачальник Экономического управления Администрации Златоустовского городского округа, заместитель председателя антикризисной комиссии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DB4A95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п</w:t>
            </w:r>
            <w:r w:rsidRPr="00DB4A95">
              <w:t xml:space="preserve">редседатель Собрания депутатов Златоустовского городского округа </w:t>
            </w:r>
            <w:r>
              <w:br/>
            </w:r>
            <w:r w:rsidRPr="00DB4A95">
              <w:t>(по согласованию)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DB4A95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н</w:t>
            </w:r>
            <w:r w:rsidRPr="00DB4A95">
              <w:t>ачальник Правового управления Администрации Златоустовского городского округа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DB4A95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н</w:t>
            </w:r>
            <w:r w:rsidRPr="00DB4A95">
              <w:t>ачальник Финансового управления Златоустовского городского округа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DB4A95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п</w:t>
            </w:r>
            <w:r w:rsidRPr="00DB4A95">
              <w:t>редседатель Комитета по управлению имуществом Златоустовского городского округа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DB4A95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э</w:t>
            </w:r>
            <w:r w:rsidRPr="00DB4A95">
              <w:t xml:space="preserve">кономист отдела промышленности, сельского хозяйства </w:t>
            </w:r>
            <w:r>
              <w:br/>
            </w:r>
            <w:r w:rsidRPr="00DB4A95">
              <w:t>и потребительского рынка Экономического управления Администрации Златоустовского городского округа, секретарь антикризисной комиссии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DB4A95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 xml:space="preserve">главный </w:t>
            </w:r>
            <w:r w:rsidRPr="00DB4A95">
              <w:t>специалист отдела анализа и прогнозирования Экономического управления Администрации Златоустовского городского округа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DB4A95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г</w:t>
            </w:r>
            <w:r w:rsidRPr="00DB4A95">
              <w:t>осударственный инспектор труда (по охране труда) Государственной инспекции труда по Челябинской области (по согласованию)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DB4A95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 xml:space="preserve">директор Областного казенного учреждения </w:t>
            </w:r>
            <w:r w:rsidRPr="00DB4A95">
              <w:t xml:space="preserve">Центр занятости населения </w:t>
            </w:r>
            <w:r>
              <w:br/>
            </w:r>
            <w:r w:rsidRPr="00DB4A95">
              <w:t>г. Златоуста Челябинской области (по согласованию)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DB4A95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з</w:t>
            </w:r>
            <w:r w:rsidRPr="00DB4A95">
              <w:t>аместитель прокурора города Златоуста (по согласованию)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DB4A95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з</w:t>
            </w:r>
            <w:r w:rsidRPr="00DB4A95">
              <w:t>аме</w:t>
            </w:r>
            <w:r>
              <w:t xml:space="preserve">ститель начальника Межрайонной </w:t>
            </w:r>
            <w:r w:rsidRPr="00DB4A95">
              <w:t>инспекции Федеральной налоговой службы № 32 по Челябинской области (по согласованию)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DB4A95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з</w:t>
            </w:r>
            <w:r w:rsidRPr="00DB4A95">
              <w:t>аме</w:t>
            </w:r>
            <w:r>
              <w:t xml:space="preserve">ститель начальника Межрайонной </w:t>
            </w:r>
            <w:r w:rsidRPr="00DB4A95">
              <w:t>инспекции Федеральной налоговой службы № 27 по Челябинской области (по согласованию)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DB4A95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н</w:t>
            </w:r>
            <w:r w:rsidRPr="00DB4A95">
              <w:t>ачальник отде</w:t>
            </w:r>
            <w:r>
              <w:t>ла по работе с задолженностью № </w:t>
            </w:r>
            <w:r w:rsidRPr="00DB4A95">
              <w:t xml:space="preserve">3 отделения фонда пенсионного и социального страхования Российской Федерации </w:t>
            </w:r>
            <w:r>
              <w:br/>
            </w:r>
            <w:r w:rsidRPr="00DB4A95">
              <w:t>по Челябинской области (по согласованию)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315C9C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начальник</w:t>
            </w:r>
            <w:r w:rsidRPr="00315C9C">
              <w:t xml:space="preserve"> Межмуни</w:t>
            </w:r>
            <w:r w:rsidR="00B04E51">
              <w:t>ципального отдела Министерства в</w:t>
            </w:r>
            <w:r w:rsidRPr="00315C9C">
              <w:t xml:space="preserve">нутренних дел Российской Федерации «Златоустовский» Челябинской области </w:t>
            </w:r>
            <w:r>
              <w:br/>
            </w:r>
            <w:r w:rsidRPr="00315C9C">
              <w:t>(по согласованию)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A77616" w:rsidRDefault="00315C9C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начальник Отдела в г. Златоусте</w:t>
            </w:r>
            <w:r w:rsidRPr="00315C9C">
              <w:t xml:space="preserve"> Управления федеральной службы безопасности Российской Федерации по Челябинской области </w:t>
            </w:r>
            <w:r>
              <w:br/>
            </w:r>
            <w:r w:rsidRPr="00315C9C">
              <w:t>(по согласованию)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315C9C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н</w:t>
            </w:r>
            <w:r w:rsidRPr="00315C9C">
              <w:t>ачальник отдела, старший судебный пристав Златоустовского городского отдела судебных приставов (по согласованию)</w:t>
            </w:r>
          </w:p>
        </w:tc>
      </w:tr>
      <w:tr w:rsidR="00DB4A95" w:rsidTr="00A77616">
        <w:trPr>
          <w:jc w:val="center"/>
        </w:trPr>
        <w:tc>
          <w:tcPr>
            <w:tcW w:w="285" w:type="dxa"/>
          </w:tcPr>
          <w:p w:rsidR="00DB4A95" w:rsidRDefault="00DB4A95" w:rsidP="00CB36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354" w:type="dxa"/>
          </w:tcPr>
          <w:p w:rsidR="00DB4A95" w:rsidRDefault="00315C9C" w:rsidP="00DB4A9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н</w:t>
            </w:r>
            <w:r w:rsidRPr="00315C9C">
              <w:t>ачальник Златоустовского отдела Главного Управления Федеральной регистрационной службы, кадастра и картографии по Челябинской области (по согласованию)</w:t>
            </w:r>
          </w:p>
        </w:tc>
      </w:tr>
    </w:tbl>
    <w:p w:rsidR="00DB4A95" w:rsidRPr="00CB3685" w:rsidRDefault="00DB4A95" w:rsidP="00CB3685">
      <w:pPr>
        <w:autoSpaceDE w:val="0"/>
        <w:autoSpaceDN w:val="0"/>
        <w:adjustRightInd w:val="0"/>
        <w:jc w:val="center"/>
        <w:outlineLvl w:val="0"/>
      </w:pPr>
    </w:p>
    <w:sectPr w:rsidR="00DB4A95" w:rsidRPr="00CB3685" w:rsidSect="00AF767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28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95" w:rsidRDefault="00DB4A95">
      <w:r>
        <w:separator/>
      </w:r>
    </w:p>
  </w:endnote>
  <w:endnote w:type="continuationSeparator" w:id="0">
    <w:p w:rsidR="00DB4A95" w:rsidRDefault="00DB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A95" w:rsidRPr="00FF7009" w:rsidRDefault="00DB4A9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Вр-453941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A95" w:rsidRPr="00C9340B" w:rsidRDefault="00DB4A9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Вр-453941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95" w:rsidRDefault="00DB4A95">
      <w:r>
        <w:separator/>
      </w:r>
    </w:p>
  </w:footnote>
  <w:footnote w:type="continuationSeparator" w:id="0">
    <w:p w:rsidR="00DB4A95" w:rsidRDefault="00DB4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A95" w:rsidRPr="00FF7009" w:rsidRDefault="00DB4A95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75E9A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A95" w:rsidRPr="00E045E8" w:rsidRDefault="00DB4A95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7AB3"/>
    <w:multiLevelType w:val="hybridMultilevel"/>
    <w:tmpl w:val="B85AFBFE"/>
    <w:lvl w:ilvl="0" w:tplc="42761ED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1E10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1274"/>
    <w:rsid w:val="00312884"/>
    <w:rsid w:val="00315C9C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6643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1A8C"/>
    <w:rsid w:val="00587709"/>
    <w:rsid w:val="005A5B7A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582C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0CB1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77616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767D"/>
    <w:rsid w:val="00B04E51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2F6A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3685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245B2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4A95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5E9A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1363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1521</Words>
  <Characters>8670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2025-10-31T05:32:00Z</cp:lastPrinted>
  <dcterms:created xsi:type="dcterms:W3CDTF">2025-11-01T03:42:00Z</dcterms:created>
  <dcterms:modified xsi:type="dcterms:W3CDTF">2025-11-01T03:42:00Z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