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5C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50693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827D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5C8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05C8D" w:rsidP="00E4076D">
            <w:fldSimple w:instr=" DOCPROPERTY  Рег.№  \* MERGEFORMAT ">
              <w:r w:rsidR="009416DA" w:rsidRPr="009416DA">
                <w:t>433-П/АДМ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AC6C63">
            <w:pPr>
              <w:jc w:val="both"/>
            </w:pPr>
            <w:r>
              <w:t xml:space="preserve">О внесении изменений </w:t>
            </w:r>
            <w:r w:rsidR="00AC6C63">
              <w:br/>
            </w:r>
            <w:r>
              <w:t>в постановление Администрации Златоустовского городского округа от 18.11.2022</w:t>
            </w:r>
            <w:r w:rsidR="00AC6C63">
              <w:t> </w:t>
            </w:r>
            <w:r>
              <w:t>г. №</w:t>
            </w:r>
            <w:r w:rsidR="00AC6C63">
              <w:t> </w:t>
            </w:r>
            <w:r>
              <w:t>505-П/АДМ</w:t>
            </w:r>
            <w:r w:rsidR="00AC6C63">
              <w:br/>
            </w:r>
            <w:r>
              <w:t xml:space="preserve">«Об утверждении муниципальной программы Златоустовского городского округа «Развитие физической культуры и спорта  </w:t>
            </w:r>
            <w:r w:rsidR="00AC6C63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AC6C6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AC6C63" w:rsidP="00AC6C63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>
        <w:br/>
        <w:t>(в редакции от 01.07.2025 г. № 43-ЗГО, от 15.08.2025г. № 52-ЗГО), в целях уточнения целевых индикаторов и объемов финансирования  муниципальной программы Златоустовского городского округа «Развитие физической культуры и спорта в Златоустовском городском округе»,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C6C63" w:rsidRDefault="00AC6C63" w:rsidP="00AC6C63">
      <w:pPr>
        <w:widowControl w:val="0"/>
        <w:ind w:firstLine="709"/>
        <w:jc w:val="both"/>
      </w:pPr>
      <w:r>
        <w:t>1.</w:t>
      </w:r>
      <w:r w:rsidR="006827D2">
        <w:t> </w:t>
      </w:r>
      <w:r>
        <w:t>Внести в приложение к постановлению Администрации Златоустовского городского округа от 18.11.2022 г. № 505-П/АДМ</w:t>
      </w:r>
      <w:r w:rsidR="00F702A8">
        <w:br/>
      </w:r>
      <w:r>
        <w:t>«Об утверждении муниципальной программы Златоустовского городского округа «Развитие физической культуры и спорта в Златоустовском городском округе» (далее - муниципальная программа) следующие изменения:</w:t>
      </w:r>
    </w:p>
    <w:p w:rsidR="00AC6C63" w:rsidRDefault="00AC6C63" w:rsidP="00AC6C63">
      <w:pPr>
        <w:widowControl w:val="0"/>
        <w:ind w:firstLine="709"/>
        <w:jc w:val="both"/>
      </w:pPr>
      <w:r>
        <w:t>1)</w:t>
      </w:r>
      <w:r w:rsidR="006827D2">
        <w:t> </w:t>
      </w:r>
      <w:r>
        <w:t xml:space="preserve">Строку «Соисполнители муниципальной программы» Паспорта муниципальной программы Златоустовского городского округа </w:t>
      </w:r>
      <w:r w:rsidR="006827D2">
        <w:t>«</w:t>
      </w:r>
      <w:r>
        <w:t>Развитие физической культуры и спорта в Златоустовском городском округе</w:t>
      </w:r>
      <w:r w:rsidR="006827D2">
        <w:t>»</w:t>
      </w:r>
      <w:r>
        <w:t xml:space="preserve"> изложить </w:t>
      </w:r>
      <w:r w:rsidR="006827D2">
        <w:br/>
      </w:r>
      <w:r>
        <w:t>в новой редакции:</w:t>
      </w:r>
    </w:p>
    <w:p w:rsidR="00AC6C63" w:rsidRDefault="00AC6C63" w:rsidP="006827D2">
      <w:pPr>
        <w:widowControl w:val="0"/>
        <w:jc w:val="both"/>
      </w:pPr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11"/>
        <w:gridCol w:w="7428"/>
      </w:tblGrid>
      <w:tr w:rsidR="00AC6C63" w:rsidRPr="00DA1E1C" w:rsidTr="006827D2">
        <w:trPr>
          <w:trHeight w:val="739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63" w:rsidRPr="00D74439" w:rsidRDefault="00AC6C63" w:rsidP="00682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4439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C63" w:rsidRPr="00DA1E1C" w:rsidRDefault="00AC6C63" w:rsidP="00682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</w:tbl>
    <w:p w:rsidR="00AC6C63" w:rsidRDefault="00AC6C63" w:rsidP="00AC6C63">
      <w:pPr>
        <w:widowControl w:val="0"/>
        <w:ind w:firstLine="709"/>
        <w:jc w:val="right"/>
      </w:pPr>
      <w:r w:rsidRPr="004E2AA6">
        <w:rPr>
          <w:color w:val="000000" w:themeColor="text1"/>
        </w:rPr>
        <w:t>»;</w:t>
      </w:r>
    </w:p>
    <w:p w:rsidR="00AC6C63" w:rsidRDefault="006827D2" w:rsidP="006827D2">
      <w:pPr>
        <w:pStyle w:val="ac"/>
        <w:widowControl w:val="0"/>
        <w:ind w:left="0" w:firstLine="709"/>
        <w:jc w:val="both"/>
      </w:pPr>
      <w:r>
        <w:rPr>
          <w:color w:val="000000" w:themeColor="text1"/>
        </w:rPr>
        <w:lastRenderedPageBreak/>
        <w:t>2) </w:t>
      </w:r>
      <w:r w:rsidR="00AC6C63" w:rsidRPr="00AC6C63">
        <w:rPr>
          <w:color w:val="000000" w:themeColor="text1"/>
        </w:rPr>
        <w:t>Объемы финансовых ресурсов муниципальной программы</w:t>
      </w:r>
      <w:bookmarkStart w:id="0" w:name="_Hlk210036772"/>
      <w:r w:rsidR="00AC6C63">
        <w:t xml:space="preserve">Паспортамуниципальной </w:t>
      </w:r>
      <w:r w:rsidR="00AC6C63" w:rsidRPr="000B3690">
        <w:t xml:space="preserve">программы Златоустовского городского округа </w:t>
      </w:r>
      <w:r>
        <w:t>«</w:t>
      </w:r>
      <w:r w:rsidR="00AC6C63" w:rsidRPr="000B3690">
        <w:t>Развитие физической культуры и спорта в Златоустовском городском округе</w:t>
      </w:r>
      <w:r>
        <w:t>»</w:t>
      </w:r>
      <w:r w:rsidR="00AC6C63">
        <w:t xml:space="preserve">изложить </w:t>
      </w:r>
      <w:r>
        <w:br/>
      </w:r>
      <w:r w:rsidR="00AC6C63">
        <w:t>в новой редакции:</w:t>
      </w:r>
    </w:p>
    <w:p w:rsidR="00AC6C63" w:rsidRDefault="00AC6C63" w:rsidP="00AC6C63">
      <w:pPr>
        <w:pStyle w:val="ac"/>
        <w:widowControl w:val="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11"/>
        <w:gridCol w:w="7428"/>
      </w:tblGrid>
      <w:tr w:rsidR="006827D2" w:rsidRPr="00DA1E1C" w:rsidTr="006827D2">
        <w:trPr>
          <w:trHeight w:val="1987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D2" w:rsidRPr="00DA1E1C" w:rsidRDefault="006827D2" w:rsidP="006827D2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_Hlk207887427"/>
            <w:bookmarkStart w:id="2" w:name="_Hlk210036831"/>
            <w:bookmarkEnd w:id="0"/>
            <w:r w:rsidRPr="00DA1E1C">
              <w:rPr>
                <w:color w:val="000000" w:themeColor="text1"/>
                <w:sz w:val="24"/>
                <w:szCs w:val="24"/>
              </w:rPr>
              <w:t>Объемы финансовых ресурсов муниципальной программы</w:t>
            </w:r>
            <w:bookmarkEnd w:id="1"/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7D2" w:rsidRPr="00DA1E1C" w:rsidRDefault="006827D2" w:rsidP="006827D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Объем бюджетных ассигнований на реализацию муниципальной программы составляет 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494 078,43303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 тыс. рублей, в том числе: </w:t>
            </w:r>
          </w:p>
          <w:p w:rsidR="006827D2" w:rsidRPr="00DA1E1C" w:rsidRDefault="006827D2" w:rsidP="006827D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- за счет средств местного бюджета 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DA1E1C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DA1E1C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54 321,29497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 тыс. рублей; </w:t>
            </w:r>
          </w:p>
          <w:p w:rsidR="006827D2" w:rsidRPr="00DA1E1C" w:rsidRDefault="006827D2" w:rsidP="006827D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- за счет средств областного бюджета 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DA1E1C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228 107,76028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6827D2" w:rsidRPr="00DA1E1C" w:rsidRDefault="006827D2" w:rsidP="006827D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- за счет средств федерального бюджета - 11</w:t>
            </w:r>
            <w:r w:rsidRPr="00DA1E1C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DA1E1C">
              <w:rPr>
                <w:color w:val="000000" w:themeColor="text1"/>
                <w:sz w:val="24"/>
                <w:szCs w:val="24"/>
              </w:rPr>
              <w:t xml:space="preserve">649,37778 тыс. рублей </w:t>
            </w:r>
          </w:p>
          <w:p w:rsidR="006827D2" w:rsidRPr="00DA1E1C" w:rsidRDefault="006827D2" w:rsidP="006827D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827D2" w:rsidRPr="00DA1E1C" w:rsidRDefault="006827D2" w:rsidP="006827D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1E1C">
              <w:rPr>
                <w:color w:val="000000" w:themeColor="text1"/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9"/>
              <w:gridCol w:w="1581"/>
              <w:gridCol w:w="1680"/>
              <w:gridCol w:w="1701"/>
              <w:gridCol w:w="1559"/>
            </w:tblGrid>
            <w:tr w:rsidR="006827D2" w:rsidRPr="00DA1E1C" w:rsidTr="006827D2">
              <w:trPr>
                <w:trHeight w:val="897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bookmarkStart w:id="3" w:name="_Hlk188368503"/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Год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Всего,</w:t>
                  </w:r>
                </w:p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тыс. рублей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Местный бюджет,</w:t>
                  </w:r>
                </w:p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 xml:space="preserve">Областной бюджет, 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Федеральный бюджет,</w:t>
                  </w:r>
                </w:p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тыс. рублей</w:t>
                  </w:r>
                </w:p>
              </w:tc>
            </w:tr>
            <w:tr w:rsidR="006827D2" w:rsidRPr="00DA1E1C" w:rsidTr="006827D2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2023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603 117,71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544 722,11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51 703,20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6 692,40</w:t>
                  </w:r>
                </w:p>
              </w:tc>
            </w:tr>
            <w:tr w:rsidR="006827D2" w:rsidRPr="00DA1E1C" w:rsidTr="006827D2">
              <w:trPr>
                <w:trHeight w:val="289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2024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665 367,74676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649 404,54676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13 706,00000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2 257,20000</w:t>
                  </w:r>
                </w:p>
              </w:tc>
            </w:tr>
            <w:tr w:rsidR="006827D2" w:rsidRPr="00DA1E1C" w:rsidTr="006827D2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2025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color w:val="000000" w:themeColor="text1"/>
                      <w:sz w:val="20"/>
                      <w:szCs w:val="24"/>
                    </w:rPr>
                    <w:t>409 883,79927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color w:val="000000" w:themeColor="text1"/>
                      <w:sz w:val="20"/>
                      <w:szCs w:val="24"/>
                    </w:rPr>
                    <w:t>393 110,87821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14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073,14328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699,77778</w:t>
                  </w:r>
                </w:p>
              </w:tc>
            </w:tr>
            <w:tr w:rsidR="006827D2" w:rsidRPr="00DA1E1C" w:rsidTr="006827D2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2026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color w:val="000000" w:themeColor="text1"/>
                      <w:sz w:val="20"/>
                      <w:szCs w:val="24"/>
                    </w:rPr>
                    <w:t>371 143,96950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333</w:t>
                  </w:r>
                  <w:r w:rsidRPr="00DA1E1C">
                    <w:rPr>
                      <w:color w:val="000000" w:themeColor="text1"/>
                      <w:sz w:val="20"/>
                      <w:szCs w:val="24"/>
                      <w:lang w:val="en-US"/>
                    </w:rPr>
                    <w:t> </w:t>
                  </w:r>
                  <w:r>
                    <w:rPr>
                      <w:color w:val="000000" w:themeColor="text1"/>
                      <w:sz w:val="20"/>
                      <w:szCs w:val="24"/>
                    </w:rPr>
                    <w:t>509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,1</w:t>
                  </w:r>
                  <w:r>
                    <w:rPr>
                      <w:color w:val="000000" w:themeColor="text1"/>
                      <w:sz w:val="20"/>
                      <w:szCs w:val="24"/>
                    </w:rPr>
                    <w:t>9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color w:val="000000" w:themeColor="text1"/>
                      <w:sz w:val="20"/>
                      <w:szCs w:val="24"/>
                    </w:rPr>
                    <w:t>37 634,77950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-</w:t>
                  </w:r>
                </w:p>
              </w:tc>
            </w:tr>
            <w:tr w:rsidR="006827D2" w:rsidRPr="00DA1E1C" w:rsidTr="006827D2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2027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444</w:t>
                  </w:r>
                  <w:r>
                    <w:rPr>
                      <w:color w:val="000000" w:themeColor="text1"/>
                      <w:sz w:val="20"/>
                      <w:szCs w:val="24"/>
                    </w:rPr>
                    <w:t> 565,20750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 xml:space="preserve">333 </w:t>
                  </w:r>
                  <w:r>
                    <w:rPr>
                      <w:color w:val="000000" w:themeColor="text1"/>
                      <w:sz w:val="20"/>
                      <w:szCs w:val="24"/>
                    </w:rPr>
                    <w:t>574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,</w:t>
                  </w:r>
                  <w:r>
                    <w:rPr>
                      <w:color w:val="000000" w:themeColor="text1"/>
                      <w:sz w:val="20"/>
                      <w:szCs w:val="24"/>
                    </w:rPr>
                    <w:t>57</w:t>
                  </w: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>
                    <w:rPr>
                      <w:color w:val="000000" w:themeColor="text1"/>
                      <w:sz w:val="20"/>
                      <w:szCs w:val="24"/>
                    </w:rPr>
                    <w:t>110 990,63750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DA1E1C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suppressOverlap/>
                    <w:jc w:val="center"/>
                    <w:rPr>
                      <w:color w:val="000000" w:themeColor="text1"/>
                      <w:sz w:val="20"/>
                      <w:szCs w:val="24"/>
                    </w:rPr>
                  </w:pPr>
                  <w:r w:rsidRPr="00DA1E1C">
                    <w:rPr>
                      <w:color w:val="000000" w:themeColor="text1"/>
                      <w:sz w:val="20"/>
                      <w:szCs w:val="24"/>
                    </w:rPr>
                    <w:t>-</w:t>
                  </w:r>
                </w:p>
              </w:tc>
            </w:tr>
            <w:bookmarkEnd w:id="3"/>
          </w:tbl>
          <w:p w:rsidR="006827D2" w:rsidRPr="00DA1E1C" w:rsidRDefault="006827D2" w:rsidP="006827D2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827D2" w:rsidRPr="00DA1E1C" w:rsidRDefault="006827D2" w:rsidP="006827D2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bookmarkEnd w:id="2"/>
    <w:p w:rsidR="006827D2" w:rsidRDefault="006827D2" w:rsidP="006827D2">
      <w:pPr>
        <w:widowControl w:val="0"/>
        <w:jc w:val="right"/>
      </w:pPr>
      <w:r>
        <w:t>»;</w:t>
      </w:r>
    </w:p>
    <w:p w:rsidR="006827D2" w:rsidRPr="003F2440" w:rsidRDefault="006827D2" w:rsidP="006827D2">
      <w:pPr>
        <w:widowControl w:val="0"/>
        <w:ind w:firstLine="709"/>
        <w:jc w:val="both"/>
      </w:pPr>
      <w:r>
        <w:t xml:space="preserve">3) Пункт </w:t>
      </w:r>
      <w:r w:rsidRPr="00D223F5">
        <w:t>1</w:t>
      </w:r>
      <w:r>
        <w:t xml:space="preserve">5 раздела 6 </w:t>
      </w:r>
      <w:r w:rsidRPr="006827D2">
        <w:rPr>
          <w:color w:val="000000" w:themeColor="text1"/>
        </w:rPr>
        <w:t xml:space="preserve">муниципальной программы дополнить </w:t>
      </w:r>
      <w:r w:rsidR="00F702A8">
        <w:rPr>
          <w:color w:val="000000" w:themeColor="text1"/>
        </w:rPr>
        <w:br/>
      </w:r>
      <w:r w:rsidRPr="006827D2">
        <w:rPr>
          <w:color w:val="000000" w:themeColor="text1"/>
        </w:rPr>
        <w:t>подпунктом 5 в следующей редакции:</w:t>
      </w:r>
    </w:p>
    <w:p w:rsidR="006827D2" w:rsidRDefault="006827D2" w:rsidP="006827D2">
      <w:pPr>
        <w:pStyle w:val="ac"/>
        <w:widowControl w:val="0"/>
        <w:ind w:left="0"/>
        <w:jc w:val="both"/>
      </w:pPr>
      <w:r>
        <w:t xml:space="preserve">«5) Постановление Администрации Златоустовского городского округа  </w:t>
      </w:r>
      <w:r>
        <w:br/>
        <w:t>от 28.04.2025 г. № 155-П/АДМ  «</w:t>
      </w:r>
      <w:r w:rsidRPr="00087EE5">
        <w:t xml:space="preserve">Об утверждении Положения </w:t>
      </w:r>
      <w:r>
        <w:t>о порядке финансирования муниципальных официальных физкультурных и спортивных мероприятий, проводимых на территории Златоустовского городского округа»;</w:t>
      </w:r>
    </w:p>
    <w:p w:rsidR="006827D2" w:rsidRDefault="006827D2" w:rsidP="006827D2">
      <w:pPr>
        <w:widowControl w:val="0"/>
        <w:ind w:firstLine="709"/>
        <w:jc w:val="both"/>
      </w:pPr>
      <w:bookmarkStart w:id="4" w:name="_Hlk210042925"/>
      <w:r>
        <w:t>4) Строки 8, 11 и 17 таблицы 1 раздела 8 муниципальной программы  изложить в новой редакции:</w:t>
      </w:r>
    </w:p>
    <w:p w:rsidR="006827D2" w:rsidRDefault="006827D2" w:rsidP="006827D2">
      <w:pPr>
        <w:pStyle w:val="ac"/>
        <w:widowControl w:val="0"/>
        <w:ind w:left="426"/>
        <w:jc w:val="both"/>
      </w:pPr>
      <w:bookmarkStart w:id="5" w:name="_Hlk210043425"/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335"/>
        <w:gridCol w:w="1074"/>
        <w:gridCol w:w="711"/>
        <w:gridCol w:w="711"/>
        <w:gridCol w:w="711"/>
        <w:gridCol w:w="710"/>
        <w:gridCol w:w="711"/>
        <w:gridCol w:w="2109"/>
      </w:tblGrid>
      <w:tr w:rsidR="006827D2" w:rsidRPr="00F702A8" w:rsidTr="006827D2">
        <w:trPr>
          <w:trHeight w:val="547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bookmarkStart w:id="6" w:name="_Hlk188275138"/>
            <w:r w:rsidRPr="00F702A8">
              <w:rPr>
                <w:color w:val="000000" w:themeColor="text1"/>
                <w:sz w:val="20"/>
                <w:szCs w:val="20"/>
              </w:rPr>
              <w:t>№ </w:t>
            </w:r>
            <w:r w:rsidRPr="00F702A8">
              <w:rPr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Наименование целевых индикаторов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2023</w:t>
            </w:r>
          </w:p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2024</w:t>
            </w:r>
          </w:p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2025</w:t>
            </w:r>
          </w:p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2026</w:t>
            </w:r>
          </w:p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2027</w:t>
            </w:r>
          </w:p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Показатели социально-экономического развития</w:t>
            </w:r>
          </w:p>
        </w:tc>
      </w:tr>
      <w:tr w:rsidR="006827D2" w:rsidRPr="00F702A8" w:rsidTr="006827D2">
        <w:trPr>
          <w:trHeight w:val="140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 xml:space="preserve">Количество проведенных спортивно-массовых мероприятий </w:t>
            </w:r>
            <w:r w:rsidRPr="00F702A8">
              <w:rPr>
                <w:color w:val="000000" w:themeColor="text1"/>
                <w:sz w:val="20"/>
                <w:szCs w:val="20"/>
              </w:rPr>
              <w:br/>
              <w:t>и соревнований по видам спорта в Златоустовском городском округе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 xml:space="preserve">Уровень вовлеченности населения в занятия физической культурой </w:t>
            </w:r>
            <w:r w:rsidRPr="00F702A8">
              <w:rPr>
                <w:color w:val="000000" w:themeColor="text1"/>
                <w:sz w:val="20"/>
                <w:szCs w:val="20"/>
              </w:rPr>
              <w:br/>
              <w:t>и спортом</w:t>
            </w:r>
          </w:p>
        </w:tc>
      </w:tr>
      <w:tr w:rsidR="006827D2" w:rsidRPr="00F702A8" w:rsidTr="006827D2">
        <w:trPr>
          <w:trHeight w:val="661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rPr>
                <w:color w:val="000000" w:themeColor="text1"/>
                <w:sz w:val="20"/>
                <w:szCs w:val="20"/>
              </w:rPr>
            </w:pPr>
          </w:p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 xml:space="preserve">Создание условий </w:t>
            </w:r>
            <w:r w:rsidRPr="00F702A8">
              <w:rPr>
                <w:color w:val="000000" w:themeColor="text1"/>
                <w:sz w:val="20"/>
                <w:szCs w:val="20"/>
              </w:rPr>
              <w:br/>
              <w:t>для развития массовой физической культуры, профессионального спорта</w:t>
            </w:r>
          </w:p>
        </w:tc>
      </w:tr>
      <w:tr w:rsidR="006827D2" w:rsidRPr="00F702A8" w:rsidTr="00F702A8">
        <w:trPr>
          <w:trHeight w:val="1138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sub_1107"/>
            <w:r w:rsidRPr="00F702A8">
              <w:rPr>
                <w:color w:val="000000" w:themeColor="text1"/>
                <w:sz w:val="20"/>
                <w:szCs w:val="20"/>
              </w:rPr>
              <w:t>17</w:t>
            </w:r>
            <w:bookmarkEnd w:id="7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 xml:space="preserve">Количество учреждений, в зданиях которых проведены ремонты </w:t>
            </w:r>
            <w:r w:rsidRPr="00F702A8">
              <w:rPr>
                <w:color w:val="000000" w:themeColor="text1"/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F702A8" w:rsidRDefault="006827D2" w:rsidP="00F702A8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702A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7D2" w:rsidRPr="00F702A8" w:rsidRDefault="006827D2" w:rsidP="006827D2">
            <w:pPr>
              <w:pStyle w:val="ad"/>
              <w:rPr>
                <w:color w:val="000000" w:themeColor="text1"/>
                <w:sz w:val="20"/>
                <w:szCs w:val="20"/>
              </w:rPr>
            </w:pPr>
          </w:p>
        </w:tc>
      </w:tr>
    </w:tbl>
    <w:bookmarkEnd w:id="6"/>
    <w:p w:rsidR="006827D2" w:rsidRDefault="006827D2" w:rsidP="006827D2">
      <w:pPr>
        <w:pStyle w:val="ac"/>
        <w:widowControl w:val="0"/>
        <w:ind w:left="426"/>
        <w:jc w:val="right"/>
      </w:pPr>
      <w:r>
        <w:lastRenderedPageBreak/>
        <w:t>»;</w:t>
      </w:r>
    </w:p>
    <w:bookmarkEnd w:id="4"/>
    <w:bookmarkEnd w:id="5"/>
    <w:p w:rsidR="006827D2" w:rsidRDefault="00DF56F0" w:rsidP="00DF56F0">
      <w:pPr>
        <w:widowControl w:val="0"/>
        <w:ind w:firstLine="709"/>
        <w:jc w:val="both"/>
      </w:pPr>
      <w:r>
        <w:t>5) </w:t>
      </w:r>
      <w:r w:rsidR="006827D2">
        <w:t xml:space="preserve">пункт 19 раздела 9 </w:t>
      </w:r>
      <w:bookmarkStart w:id="8" w:name="_Hlk210038698"/>
      <w:r w:rsidR="006827D2" w:rsidRPr="00DF56F0">
        <w:rPr>
          <w:color w:val="000000" w:themeColor="text1"/>
        </w:rPr>
        <w:t xml:space="preserve">муниципальной программы </w:t>
      </w:r>
      <w:bookmarkStart w:id="9" w:name="_Hlk210041292"/>
      <w:r w:rsidR="006827D2" w:rsidRPr="00DF56F0">
        <w:rPr>
          <w:color w:val="000000" w:themeColor="text1"/>
        </w:rPr>
        <w:t>изложить в новой редакции</w:t>
      </w:r>
      <w:bookmarkEnd w:id="8"/>
      <w:r w:rsidR="006827D2" w:rsidRPr="00DF56F0">
        <w:rPr>
          <w:color w:val="000000" w:themeColor="text1"/>
        </w:rPr>
        <w:t>:</w:t>
      </w:r>
    </w:p>
    <w:bookmarkEnd w:id="9"/>
    <w:p w:rsidR="006827D2" w:rsidRPr="00DA1E1C" w:rsidRDefault="006827D2" w:rsidP="006827D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A1E1C">
        <w:rPr>
          <w:color w:val="000000" w:themeColor="text1"/>
        </w:rPr>
        <w:t>19. Обеспечение муниципальной программы по годам:</w:t>
      </w:r>
    </w:p>
    <w:p w:rsidR="006827D2" w:rsidRPr="00DF56F0" w:rsidRDefault="006827D2" w:rsidP="006827D2">
      <w:pPr>
        <w:ind w:firstLine="709"/>
        <w:jc w:val="right"/>
        <w:rPr>
          <w:color w:val="000000" w:themeColor="text1"/>
          <w:sz w:val="24"/>
          <w:szCs w:val="24"/>
        </w:rPr>
      </w:pPr>
      <w:r w:rsidRPr="00DF56F0">
        <w:rPr>
          <w:color w:val="000000" w:themeColor="text1"/>
          <w:sz w:val="24"/>
          <w:szCs w:val="24"/>
        </w:rPr>
        <w:t>Таблица 2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2370"/>
        <w:gridCol w:w="2291"/>
        <w:gridCol w:w="2291"/>
        <w:gridCol w:w="1940"/>
      </w:tblGrid>
      <w:tr w:rsidR="006827D2" w:rsidRPr="00C61AFE" w:rsidTr="00DF56F0">
        <w:trPr>
          <w:trHeight w:val="89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Всего,</w:t>
            </w:r>
          </w:p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Местный бюджет,</w:t>
            </w:r>
          </w:p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 xml:space="preserve">Областной бюджет, </w:t>
            </w:r>
            <w:r w:rsidRPr="00C61AFE">
              <w:rPr>
                <w:color w:val="000000" w:themeColor="text1"/>
                <w:sz w:val="24"/>
                <w:szCs w:val="24"/>
              </w:rPr>
              <w:br/>
              <w:t>тыс. рублей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Федеральный бюджет,</w:t>
            </w:r>
          </w:p>
          <w:p w:rsidR="006827D2" w:rsidRPr="00C61AFE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6827D2" w:rsidRPr="00C61AFE" w:rsidTr="00DF56F0">
        <w:trPr>
          <w:trHeight w:val="30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603 117,71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544 722,11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51 703,20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6 692,40</w:t>
            </w:r>
          </w:p>
        </w:tc>
      </w:tr>
      <w:tr w:rsidR="006827D2" w:rsidRPr="00C61AFE" w:rsidTr="00DF56F0">
        <w:trPr>
          <w:trHeight w:val="28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665 367,74676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649 404,54676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13 706,00000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2 257,20000</w:t>
            </w:r>
          </w:p>
        </w:tc>
      </w:tr>
      <w:tr w:rsidR="006827D2" w:rsidRPr="00C61AFE" w:rsidTr="00DF56F0">
        <w:trPr>
          <w:trHeight w:val="30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409 883,79927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393 110,87821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14</w:t>
            </w:r>
            <w:r w:rsidRPr="00C61AFE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C61AFE">
              <w:rPr>
                <w:color w:val="000000" w:themeColor="text1"/>
                <w:sz w:val="24"/>
                <w:szCs w:val="24"/>
              </w:rPr>
              <w:t>073,14328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2</w:t>
            </w:r>
            <w:r w:rsidRPr="00C61AFE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C61AFE">
              <w:rPr>
                <w:color w:val="000000" w:themeColor="text1"/>
                <w:sz w:val="24"/>
                <w:szCs w:val="24"/>
              </w:rPr>
              <w:t>699,77778</w:t>
            </w:r>
          </w:p>
        </w:tc>
      </w:tr>
      <w:tr w:rsidR="006827D2" w:rsidRPr="00C61AFE" w:rsidTr="00DF56F0">
        <w:trPr>
          <w:trHeight w:val="30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371 143,96950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333</w:t>
            </w:r>
            <w:r w:rsidRPr="00C61AFE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C61AFE">
              <w:rPr>
                <w:color w:val="000000" w:themeColor="text1"/>
                <w:sz w:val="24"/>
                <w:szCs w:val="24"/>
              </w:rPr>
              <w:t>509,19000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37 634,77950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6827D2" w:rsidRPr="00C61AFE" w:rsidTr="00DF56F0">
        <w:trPr>
          <w:trHeight w:val="30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444 565,20750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333 574,57000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110 990,63750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C61AFE" w:rsidRDefault="006827D2" w:rsidP="00DF56F0">
            <w:pPr>
              <w:tabs>
                <w:tab w:val="left" w:pos="48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61AF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827D2" w:rsidRPr="004E2AA6" w:rsidRDefault="006827D2" w:rsidP="00DF56F0">
      <w:pPr>
        <w:jc w:val="right"/>
        <w:rPr>
          <w:color w:val="000000" w:themeColor="text1"/>
        </w:rPr>
      </w:pPr>
      <w:bookmarkStart w:id="10" w:name="_Hlk210036908"/>
      <w:r w:rsidRPr="004E2AA6">
        <w:rPr>
          <w:color w:val="000000" w:themeColor="text1"/>
        </w:rPr>
        <w:t>»;</w:t>
      </w:r>
    </w:p>
    <w:bookmarkEnd w:id="10"/>
    <w:p w:rsidR="006827D2" w:rsidRDefault="00DF56F0" w:rsidP="007A492F">
      <w:pPr>
        <w:widowControl w:val="0"/>
        <w:ind w:firstLine="709"/>
        <w:jc w:val="both"/>
      </w:pPr>
      <w:r>
        <w:t>6) </w:t>
      </w:r>
      <w:r w:rsidR="006827D2">
        <w:t>приложение 1 к муниципальной программе изложить в новой редакции (приложение);</w:t>
      </w:r>
    </w:p>
    <w:p w:rsidR="006827D2" w:rsidRDefault="00DF56F0" w:rsidP="007A492F">
      <w:pPr>
        <w:widowControl w:val="0"/>
        <w:ind w:firstLine="709"/>
        <w:jc w:val="both"/>
      </w:pPr>
      <w:r>
        <w:t>7) </w:t>
      </w:r>
      <w:r w:rsidR="006827D2">
        <w:t>в приложение 2 к муниципальной программе внести следующие изменения:</w:t>
      </w:r>
    </w:p>
    <w:p w:rsidR="006827D2" w:rsidRDefault="006827D2" w:rsidP="007A492F">
      <w:pPr>
        <w:widowControl w:val="0"/>
        <w:ind w:firstLine="709"/>
        <w:jc w:val="both"/>
      </w:pPr>
      <w:r>
        <w:t>7.1)</w:t>
      </w:r>
      <w:r w:rsidR="00DF56F0">
        <w:t> </w:t>
      </w:r>
      <w:r>
        <w:t>Строку «Соисполнители подпрограммы»  паспорта подпрограммы  «Златоустовский городской округ - территория здорового образа жизни» изложить в следующей редакции:</w:t>
      </w:r>
    </w:p>
    <w:p w:rsidR="006827D2" w:rsidRDefault="006827D2" w:rsidP="006827D2">
      <w:pPr>
        <w:widowControl w:val="0"/>
        <w:jc w:val="both"/>
      </w:pPr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1"/>
        <w:gridCol w:w="7428"/>
      </w:tblGrid>
      <w:tr w:rsidR="006827D2" w:rsidRPr="00DA1E1C" w:rsidTr="00C61AFE">
        <w:trPr>
          <w:trHeight w:val="739"/>
          <w:jc w:val="center"/>
        </w:trPr>
        <w:tc>
          <w:tcPr>
            <w:tcW w:w="2211" w:type="dxa"/>
            <w:vAlign w:val="center"/>
          </w:tcPr>
          <w:p w:rsidR="006827D2" w:rsidRPr="00D74439" w:rsidRDefault="006827D2" w:rsidP="00C61A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4439">
              <w:rPr>
                <w:sz w:val="24"/>
                <w:szCs w:val="24"/>
              </w:rPr>
              <w:t xml:space="preserve">Соисполнители </w:t>
            </w:r>
            <w:r>
              <w:rPr>
                <w:sz w:val="24"/>
                <w:szCs w:val="24"/>
              </w:rPr>
              <w:t>под</w:t>
            </w:r>
            <w:r w:rsidRPr="00D74439">
              <w:rPr>
                <w:sz w:val="24"/>
                <w:szCs w:val="24"/>
              </w:rPr>
              <w:t>программы</w:t>
            </w:r>
          </w:p>
        </w:tc>
        <w:tc>
          <w:tcPr>
            <w:tcW w:w="7428" w:type="dxa"/>
            <w:vAlign w:val="center"/>
          </w:tcPr>
          <w:p w:rsidR="006827D2" w:rsidRPr="00DA1E1C" w:rsidRDefault="006827D2" w:rsidP="00C61A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</w:tbl>
    <w:p w:rsidR="006827D2" w:rsidRPr="00D74439" w:rsidRDefault="006827D2" w:rsidP="00DF56F0">
      <w:pPr>
        <w:jc w:val="right"/>
        <w:rPr>
          <w:color w:val="000000" w:themeColor="text1"/>
        </w:rPr>
      </w:pPr>
      <w:r w:rsidRPr="004E2AA6">
        <w:rPr>
          <w:color w:val="000000" w:themeColor="text1"/>
        </w:rPr>
        <w:t>»;</w:t>
      </w:r>
    </w:p>
    <w:p w:rsidR="006827D2" w:rsidRDefault="006827D2" w:rsidP="00874CD5">
      <w:pPr>
        <w:widowControl w:val="0"/>
        <w:ind w:firstLine="709"/>
        <w:jc w:val="both"/>
      </w:pPr>
      <w:r>
        <w:t>7.2) </w:t>
      </w:r>
      <w:bookmarkStart w:id="11" w:name="_Hlk188279543"/>
      <w:r>
        <w:t xml:space="preserve">Строку «Объемы финансовых ресурсов подпрограммы» </w:t>
      </w:r>
      <w:bookmarkStart w:id="12" w:name="_Hlk210042764"/>
      <w:r>
        <w:t>паспорта подпрограммы «Златоустовский городской округ - территория здорового образа жизни» изложить в следующей редакции:</w:t>
      </w:r>
    </w:p>
    <w:bookmarkEnd w:id="11"/>
    <w:bookmarkEnd w:id="12"/>
    <w:p w:rsidR="006827D2" w:rsidRDefault="006827D2" w:rsidP="006827D2">
      <w:pPr>
        <w:widowControl w:val="0"/>
        <w:jc w:val="both"/>
      </w:pPr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7681"/>
      </w:tblGrid>
      <w:tr w:rsidR="006827D2" w:rsidRPr="00874CD5" w:rsidTr="00DF56F0">
        <w:trPr>
          <w:trHeight w:val="46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874CD5" w:rsidRDefault="006827D2" w:rsidP="00DF56F0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4CD5">
              <w:rPr>
                <w:rFonts w:eastAsia="Calibri"/>
                <w:sz w:val="24"/>
                <w:szCs w:val="24"/>
                <w:lang w:eastAsia="en-US"/>
              </w:rPr>
              <w:t>Объемы финансовых ресурсов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jc w:val="both"/>
              <w:rPr>
                <w:sz w:val="24"/>
                <w:szCs w:val="24"/>
              </w:rPr>
            </w:pPr>
            <w:r w:rsidRPr="00874CD5">
              <w:rPr>
                <w:sz w:val="24"/>
                <w:szCs w:val="24"/>
              </w:rPr>
              <w:t xml:space="preserve">Источником финансирования мероприятий подпрограммы являются средства бюджета Златоустовского городского округа, федерального </w:t>
            </w:r>
            <w:r w:rsidR="00C61AFE">
              <w:rPr>
                <w:sz w:val="24"/>
                <w:szCs w:val="24"/>
              </w:rPr>
              <w:br/>
            </w:r>
            <w:r w:rsidRPr="00874CD5">
              <w:rPr>
                <w:sz w:val="24"/>
                <w:szCs w:val="24"/>
              </w:rPr>
              <w:t>и областного бюджета;</w:t>
            </w:r>
          </w:p>
          <w:p w:rsidR="006827D2" w:rsidRPr="00874CD5" w:rsidRDefault="006827D2" w:rsidP="00DF56F0">
            <w:pPr>
              <w:jc w:val="both"/>
              <w:rPr>
                <w:sz w:val="24"/>
                <w:szCs w:val="24"/>
              </w:rPr>
            </w:pPr>
            <w:bookmarkStart w:id="13" w:name="_Hlk126251647" w:colFirst="1" w:colLast="4"/>
            <w:r w:rsidRPr="00874CD5">
              <w:rPr>
                <w:sz w:val="24"/>
                <w:szCs w:val="24"/>
              </w:rPr>
              <w:t xml:space="preserve">Общийобъемфинансированияподпрограммы в 2023-2027 годах составит </w:t>
            </w:r>
            <w:bookmarkStart w:id="14" w:name="_Hlk175141197"/>
            <w:r w:rsidRPr="00874CD5">
              <w:rPr>
                <w:sz w:val="24"/>
                <w:szCs w:val="24"/>
              </w:rPr>
              <w:t xml:space="preserve">507 077,49906 </w:t>
            </w:r>
            <w:bookmarkEnd w:id="14"/>
            <w:r w:rsidRPr="00874CD5">
              <w:rPr>
                <w:sz w:val="24"/>
                <w:szCs w:val="24"/>
              </w:rPr>
              <w:t>тыс. рублей</w:t>
            </w:r>
          </w:p>
          <w:p w:rsidR="006827D2" w:rsidRPr="00874CD5" w:rsidRDefault="006827D2" w:rsidP="00DF56F0">
            <w:pPr>
              <w:jc w:val="both"/>
              <w:rPr>
                <w:sz w:val="24"/>
                <w:szCs w:val="24"/>
              </w:rPr>
            </w:pPr>
          </w:p>
          <w:p w:rsidR="006827D2" w:rsidRPr="00874CD5" w:rsidRDefault="006827D2" w:rsidP="00DF56F0">
            <w:pPr>
              <w:jc w:val="both"/>
              <w:rPr>
                <w:sz w:val="24"/>
                <w:szCs w:val="24"/>
              </w:rPr>
            </w:pPr>
            <w:r w:rsidRPr="00874CD5">
              <w:rPr>
                <w:sz w:val="24"/>
                <w:szCs w:val="24"/>
              </w:rPr>
              <w:t>Объем финансирования по годам:</w:t>
            </w:r>
          </w:p>
          <w:tbl>
            <w:tblPr>
              <w:tblW w:w="7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4"/>
              <w:gridCol w:w="1558"/>
              <w:gridCol w:w="1558"/>
              <w:gridCol w:w="1701"/>
              <w:gridCol w:w="1842"/>
            </w:tblGrid>
            <w:tr w:rsidR="006827D2" w:rsidRPr="00874CD5" w:rsidTr="006827D2">
              <w:trPr>
                <w:trHeight w:val="897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bookmarkStart w:id="15" w:name="_Hlk126251678"/>
                  <w:r w:rsidRPr="00874CD5">
                    <w:rPr>
                      <w:rFonts w:eastAsia="Calibri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Всего,</w:t>
                  </w:r>
                </w:p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Местный бюджет,</w:t>
                  </w:r>
                </w:p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 xml:space="preserve">Областной бюджет, </w:t>
                  </w:r>
                  <w:r w:rsidRPr="00874CD5">
                    <w:rPr>
                      <w:rFonts w:eastAsia="Calibri"/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Федеральный бюджет,</w:t>
                  </w:r>
                </w:p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6827D2" w:rsidRPr="00874CD5" w:rsidTr="006827D2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171 473,40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120 970,10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43 810,90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6 692,40</w:t>
                  </w:r>
                </w:p>
              </w:tc>
            </w:tr>
            <w:tr w:rsidR="006827D2" w:rsidRPr="00874CD5" w:rsidTr="006827D2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val="en-US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68 115,141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  <w:lang w:val="en-US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62 273,241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3 584,70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2 257,20</w:t>
                  </w:r>
                </w:p>
              </w:tc>
            </w:tr>
            <w:tr w:rsidR="006827D2" w:rsidRPr="00874CD5" w:rsidTr="006827D2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54 504,78106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48 378,5500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3 426,45328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2 699,77778</w:t>
                  </w:r>
                </w:p>
              </w:tc>
            </w:tr>
            <w:tr w:rsidR="006827D2" w:rsidRPr="00874CD5" w:rsidTr="006827D2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69 781,46950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43 251,1400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26 530,32950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6827D2" w:rsidRPr="00874CD5" w:rsidTr="006827D2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143 202,70750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43 316,5200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74CD5">
                    <w:rPr>
                      <w:rFonts w:eastAsia="Calibri"/>
                      <w:sz w:val="24"/>
                      <w:szCs w:val="24"/>
                    </w:rPr>
                    <w:t>99 886,18750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bookmarkEnd w:id="13"/>
            <w:bookmarkEnd w:id="15"/>
          </w:tbl>
          <w:p w:rsidR="006827D2" w:rsidRPr="00874CD5" w:rsidRDefault="006827D2" w:rsidP="00DF56F0">
            <w:pPr>
              <w:shd w:val="clear" w:color="auto" w:fill="FFFFFF"/>
              <w:tabs>
                <w:tab w:val="left" w:pos="486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6827D2" w:rsidRDefault="006827D2" w:rsidP="00DF56F0">
      <w:pPr>
        <w:widowControl w:val="0"/>
        <w:jc w:val="right"/>
      </w:pPr>
      <w:r>
        <w:t>»;</w:t>
      </w:r>
    </w:p>
    <w:p w:rsidR="006827D2" w:rsidRDefault="006827D2" w:rsidP="00874CD5">
      <w:pPr>
        <w:widowControl w:val="0"/>
        <w:ind w:firstLine="709"/>
        <w:jc w:val="both"/>
      </w:pPr>
      <w:r>
        <w:lastRenderedPageBreak/>
        <w:t>7.3)</w:t>
      </w:r>
      <w:r w:rsidR="00DF56F0">
        <w:t> </w:t>
      </w:r>
      <w:bookmarkStart w:id="16" w:name="_Hlk210043403"/>
      <w:r>
        <w:t xml:space="preserve">Строку 3 таблицы 1 пункта 6 раздела </w:t>
      </w:r>
      <w:r>
        <w:rPr>
          <w:lang w:val="en-US"/>
        </w:rPr>
        <w:t>II</w:t>
      </w:r>
      <w:r>
        <w:t xml:space="preserve"> подпрограммы «Златоустовский городской округ - территория здорового образа жизни» изложить в новой редакции:</w:t>
      </w:r>
    </w:p>
    <w:bookmarkEnd w:id="16"/>
    <w:p w:rsidR="006827D2" w:rsidRDefault="006827D2" w:rsidP="006827D2">
      <w:pPr>
        <w:pStyle w:val="ac"/>
        <w:widowControl w:val="0"/>
        <w:ind w:left="426"/>
        <w:jc w:val="both"/>
      </w:pPr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2"/>
        <w:gridCol w:w="4217"/>
        <w:gridCol w:w="1121"/>
        <w:gridCol w:w="742"/>
        <w:gridCol w:w="742"/>
        <w:gridCol w:w="742"/>
        <w:gridCol w:w="741"/>
        <w:gridCol w:w="742"/>
      </w:tblGrid>
      <w:tr w:rsidR="006827D2" w:rsidRPr="00874CD5" w:rsidTr="00DF56F0">
        <w:trPr>
          <w:trHeight w:val="547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№ </w:t>
            </w:r>
            <w:r w:rsidRPr="00874CD5">
              <w:rPr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Наименование целевых индикаторов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2023</w:t>
            </w:r>
          </w:p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2024</w:t>
            </w:r>
          </w:p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2025</w:t>
            </w:r>
          </w:p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2026</w:t>
            </w:r>
          </w:p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2027</w:t>
            </w:r>
          </w:p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</w:tr>
      <w:tr w:rsidR="006827D2" w:rsidRPr="00874CD5" w:rsidTr="00DF56F0">
        <w:trPr>
          <w:trHeight w:val="547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C04" w:rsidRPr="00FC2C04" w:rsidRDefault="006827D2" w:rsidP="00FC2C04">
            <w:pPr>
              <w:pStyle w:val="ad"/>
              <w:jc w:val="center"/>
            </w:pPr>
            <w:r w:rsidRPr="00874CD5">
              <w:rPr>
                <w:color w:val="000000" w:themeColor="text1"/>
                <w:sz w:val="20"/>
                <w:szCs w:val="20"/>
              </w:rPr>
              <w:t xml:space="preserve">Количество проведенных спортивно-массовых мероприятий и соревнований по видам спорта </w:t>
            </w:r>
            <w:r w:rsidR="00DF56F0" w:rsidRPr="00874CD5">
              <w:rPr>
                <w:color w:val="000000" w:themeColor="text1"/>
                <w:sz w:val="20"/>
                <w:szCs w:val="20"/>
              </w:rPr>
              <w:br/>
            </w:r>
            <w:r w:rsidRPr="00874CD5">
              <w:rPr>
                <w:color w:val="000000" w:themeColor="text1"/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DF56F0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230</w:t>
            </w:r>
          </w:p>
        </w:tc>
      </w:tr>
    </w:tbl>
    <w:p w:rsidR="006827D2" w:rsidRDefault="006827D2" w:rsidP="00DF56F0">
      <w:pPr>
        <w:pStyle w:val="ac"/>
        <w:widowControl w:val="0"/>
        <w:ind w:left="426"/>
        <w:jc w:val="right"/>
      </w:pPr>
      <w:r>
        <w:t>»;</w:t>
      </w:r>
    </w:p>
    <w:p w:rsidR="006827D2" w:rsidRDefault="006827D2" w:rsidP="00874CD5">
      <w:pPr>
        <w:widowControl w:val="0"/>
        <w:ind w:firstLine="709"/>
        <w:jc w:val="both"/>
      </w:pPr>
      <w:r>
        <w:t xml:space="preserve">7.4) пункт 12 раздела V подпрограммы «Златоустовский городской </w:t>
      </w:r>
      <w:r w:rsidR="00DF56F0">
        <w:br/>
      </w:r>
      <w:r>
        <w:t>округ - территория здорового образа жизни» изложить в следующей редакции:</w:t>
      </w:r>
    </w:p>
    <w:p w:rsidR="006827D2" w:rsidRDefault="006827D2" w:rsidP="00874CD5">
      <w:pPr>
        <w:widowControl w:val="0"/>
        <w:ind w:firstLine="709"/>
        <w:jc w:val="both"/>
      </w:pPr>
      <w:r>
        <w:t xml:space="preserve">«12. Общий объем финансирования подпрограммы в 2023-2027 годах составит </w:t>
      </w:r>
      <w:r w:rsidRPr="00F14B9D">
        <w:t xml:space="preserve">507 077,49906 </w:t>
      </w:r>
      <w:r>
        <w:t xml:space="preserve">тыс. рублей. </w:t>
      </w:r>
    </w:p>
    <w:p w:rsidR="006827D2" w:rsidRDefault="006827D2" w:rsidP="00874CD5">
      <w:pPr>
        <w:widowControl w:val="0"/>
        <w:ind w:firstLine="709"/>
        <w:jc w:val="both"/>
      </w:pPr>
      <w:r>
        <w:t>Объём финансирования по годам:</w:t>
      </w:r>
    </w:p>
    <w:p w:rsidR="006827D2" w:rsidRDefault="006827D2" w:rsidP="006827D2">
      <w:pPr>
        <w:pStyle w:val="ac"/>
        <w:widowControl w:val="0"/>
        <w:ind w:left="1070"/>
      </w:pPr>
      <w:r>
        <w:t>таблица 2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7"/>
        <w:gridCol w:w="2001"/>
        <w:gridCol w:w="2001"/>
        <w:gridCol w:w="2185"/>
        <w:gridCol w:w="2365"/>
      </w:tblGrid>
      <w:tr w:rsidR="006827D2" w:rsidRPr="00580250" w:rsidTr="00DF56F0">
        <w:trPr>
          <w:trHeight w:val="88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Всего,</w:t>
            </w:r>
          </w:p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Местный бюджет,</w:t>
            </w:r>
          </w:p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 xml:space="preserve">Областной бюджет, </w:t>
            </w:r>
            <w:r w:rsidRPr="00580250">
              <w:rPr>
                <w:rFonts w:eastAsia="Calibri"/>
                <w:sz w:val="24"/>
                <w:szCs w:val="24"/>
              </w:rPr>
              <w:br/>
              <w:t>тыс. рублей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Федеральный бюджет,</w:t>
            </w:r>
          </w:p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тыс. рублей</w:t>
            </w:r>
          </w:p>
        </w:tc>
      </w:tr>
      <w:tr w:rsidR="006827D2" w:rsidRPr="00580250" w:rsidTr="00DF56F0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171 473,40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120 970,10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43 810,90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6 692,40</w:t>
            </w:r>
          </w:p>
        </w:tc>
      </w:tr>
      <w:tr w:rsidR="006827D2" w:rsidRPr="00580250" w:rsidTr="00DF56F0">
        <w:trPr>
          <w:trHeight w:val="28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580250">
              <w:rPr>
                <w:rFonts w:eastAsia="Calibri"/>
                <w:sz w:val="24"/>
                <w:szCs w:val="24"/>
              </w:rPr>
              <w:t>68 115,14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580250">
              <w:rPr>
                <w:rFonts w:eastAsia="Calibri"/>
                <w:sz w:val="24"/>
                <w:szCs w:val="24"/>
              </w:rPr>
              <w:t>62 273,24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580250">
              <w:rPr>
                <w:rFonts w:eastAsia="Calibri"/>
                <w:sz w:val="24"/>
                <w:szCs w:val="24"/>
              </w:rPr>
              <w:t>3 584,70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580250">
              <w:rPr>
                <w:rFonts w:eastAsia="Calibri"/>
                <w:sz w:val="24"/>
                <w:szCs w:val="24"/>
              </w:rPr>
              <w:t>2 257,20</w:t>
            </w:r>
          </w:p>
        </w:tc>
      </w:tr>
      <w:tr w:rsidR="006827D2" w:rsidRPr="00580250" w:rsidTr="00DF56F0">
        <w:trPr>
          <w:trHeight w:val="28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580250" w:rsidRDefault="006827D2" w:rsidP="00DF56F0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54 504,78106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580250" w:rsidRDefault="006827D2" w:rsidP="00DF56F0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48 378,5500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3 426,45328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2 699,77778</w:t>
            </w:r>
          </w:p>
        </w:tc>
      </w:tr>
      <w:tr w:rsidR="006827D2" w:rsidRPr="00580250" w:rsidTr="00DF56F0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69 781,46950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43 251,1400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26 530,32950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80250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827D2" w:rsidRPr="00580250" w:rsidTr="00DF56F0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Default="006827D2" w:rsidP="00DF56F0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143 202,70750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Default="006827D2" w:rsidP="00DF56F0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43 316,5200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99 886,18750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580250" w:rsidRDefault="006827D2" w:rsidP="00DF56F0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6827D2" w:rsidRDefault="006827D2" w:rsidP="00DF56F0">
      <w:pPr>
        <w:widowControl w:val="0"/>
        <w:jc w:val="right"/>
      </w:pPr>
      <w:r>
        <w:t>»;</w:t>
      </w:r>
    </w:p>
    <w:p w:rsidR="006827D2" w:rsidRDefault="00DF56F0" w:rsidP="00874CD5">
      <w:pPr>
        <w:widowControl w:val="0"/>
        <w:ind w:firstLine="709"/>
      </w:pPr>
      <w:r>
        <w:t>8) </w:t>
      </w:r>
      <w:r w:rsidR="006827D2">
        <w:t>в приложение 3 к муниципальной программе внести следующие изменения:</w:t>
      </w:r>
    </w:p>
    <w:p w:rsidR="006827D2" w:rsidRPr="00F14B9D" w:rsidRDefault="006827D2" w:rsidP="00874CD5">
      <w:pPr>
        <w:widowControl w:val="0"/>
        <w:ind w:firstLine="709"/>
        <w:jc w:val="both"/>
        <w:rPr>
          <w:sz w:val="24"/>
          <w:szCs w:val="24"/>
        </w:rPr>
      </w:pPr>
      <w:r>
        <w:t xml:space="preserve">8.1) строку «Объемы финансовых ресурсов подпрограммы» паспорта подпрограммы </w:t>
      </w:r>
      <w:bookmarkStart w:id="17" w:name="_Hlk210909511"/>
      <w:r>
        <w:t xml:space="preserve">«Развитие и содержание учреждений в области спорта»  </w:t>
      </w:r>
      <w:bookmarkEnd w:id="17"/>
      <w:r>
        <w:t>изложить в следующей редакции:</w:t>
      </w:r>
    </w:p>
    <w:p w:rsidR="006827D2" w:rsidRDefault="006827D2" w:rsidP="006827D2">
      <w:pPr>
        <w:widowControl w:val="0"/>
        <w:jc w:val="both"/>
      </w:pPr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8"/>
        <w:gridCol w:w="7541"/>
      </w:tblGrid>
      <w:tr w:rsidR="006827D2" w:rsidRPr="00874CD5" w:rsidTr="00DF56F0">
        <w:trPr>
          <w:trHeight w:val="491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874CD5" w:rsidRDefault="006827D2" w:rsidP="00DF56F0">
            <w:pPr>
              <w:jc w:val="center"/>
              <w:rPr>
                <w:sz w:val="24"/>
                <w:szCs w:val="24"/>
              </w:rPr>
            </w:pPr>
            <w:bookmarkStart w:id="18" w:name="_Hlk125821825"/>
            <w:r w:rsidRPr="00874CD5">
              <w:rPr>
                <w:sz w:val="24"/>
                <w:szCs w:val="24"/>
              </w:rPr>
              <w:t>Объемы</w:t>
            </w:r>
          </w:p>
          <w:p w:rsidR="006827D2" w:rsidRPr="00874CD5" w:rsidRDefault="006827D2" w:rsidP="00DF56F0">
            <w:pPr>
              <w:jc w:val="center"/>
              <w:rPr>
                <w:sz w:val="24"/>
                <w:szCs w:val="24"/>
              </w:rPr>
            </w:pPr>
            <w:r w:rsidRPr="00874CD5">
              <w:rPr>
                <w:sz w:val="24"/>
                <w:szCs w:val="24"/>
              </w:rPr>
              <w:t>финансовых ресурсов</w:t>
            </w:r>
          </w:p>
          <w:p w:rsidR="006827D2" w:rsidRPr="00874CD5" w:rsidRDefault="006827D2" w:rsidP="00DF56F0">
            <w:pPr>
              <w:jc w:val="center"/>
              <w:rPr>
                <w:sz w:val="24"/>
                <w:szCs w:val="24"/>
              </w:rPr>
            </w:pPr>
            <w:r w:rsidRPr="00874CD5">
              <w:rPr>
                <w:sz w:val="24"/>
                <w:szCs w:val="24"/>
              </w:rPr>
              <w:t>подпрограммы</w:t>
            </w:r>
            <w:bookmarkEnd w:id="18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874CD5" w:rsidRDefault="006827D2" w:rsidP="00DF56F0">
            <w:pPr>
              <w:jc w:val="both"/>
              <w:rPr>
                <w:sz w:val="24"/>
                <w:szCs w:val="24"/>
              </w:rPr>
            </w:pPr>
            <w:r w:rsidRPr="00874CD5">
              <w:rPr>
                <w:spacing w:val="-3"/>
                <w:sz w:val="24"/>
                <w:szCs w:val="24"/>
              </w:rPr>
              <w:t xml:space="preserve">Источником финансирования мероприятий подпрограммы </w:t>
            </w:r>
            <w:r w:rsidRPr="00874CD5">
              <w:rPr>
                <w:spacing w:val="-2"/>
                <w:sz w:val="24"/>
                <w:szCs w:val="24"/>
              </w:rPr>
              <w:t xml:space="preserve">являютсясредства бюджета Златоустовского городского округа, федерального </w:t>
            </w:r>
            <w:r w:rsidR="00FC2C04">
              <w:rPr>
                <w:spacing w:val="-2"/>
                <w:sz w:val="24"/>
                <w:szCs w:val="24"/>
              </w:rPr>
              <w:br/>
            </w:r>
            <w:r w:rsidRPr="00874CD5">
              <w:rPr>
                <w:spacing w:val="-2"/>
                <w:sz w:val="24"/>
                <w:szCs w:val="24"/>
              </w:rPr>
              <w:t>и областногобюджета.</w:t>
            </w:r>
          </w:p>
          <w:p w:rsidR="006827D2" w:rsidRPr="00874CD5" w:rsidRDefault="006827D2" w:rsidP="00DF56F0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874CD5">
              <w:rPr>
                <w:spacing w:val="-2"/>
                <w:sz w:val="24"/>
                <w:szCs w:val="24"/>
              </w:rPr>
              <w:t xml:space="preserve">Общий объем </w:t>
            </w:r>
            <w:r w:rsidRPr="00874CD5">
              <w:rPr>
                <w:sz w:val="24"/>
                <w:szCs w:val="24"/>
              </w:rPr>
              <w:t xml:space="preserve">финансирования подпрограммы </w:t>
            </w:r>
            <w:r w:rsidRPr="00874CD5">
              <w:rPr>
                <w:sz w:val="24"/>
                <w:szCs w:val="24"/>
              </w:rPr>
              <w:br/>
              <w:t xml:space="preserve">в 2023-2027 годах </w:t>
            </w:r>
            <w:r w:rsidRPr="00874CD5">
              <w:rPr>
                <w:spacing w:val="-2"/>
                <w:sz w:val="24"/>
                <w:szCs w:val="24"/>
              </w:rPr>
              <w:t xml:space="preserve">составит </w:t>
            </w:r>
            <w:bookmarkStart w:id="19" w:name="_Hlk155868794"/>
            <w:r w:rsidRPr="00874CD5">
              <w:rPr>
                <w:sz w:val="24"/>
                <w:szCs w:val="24"/>
              </w:rPr>
              <w:t xml:space="preserve">1 987 000,93397 </w:t>
            </w:r>
            <w:bookmarkEnd w:id="19"/>
            <w:r w:rsidRPr="00874CD5">
              <w:rPr>
                <w:sz w:val="24"/>
                <w:szCs w:val="24"/>
              </w:rPr>
              <w:t>тыс. рублей.</w:t>
            </w:r>
          </w:p>
          <w:p w:rsidR="006827D2" w:rsidRPr="00874CD5" w:rsidRDefault="006827D2" w:rsidP="00DF56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4CD5">
              <w:rPr>
                <w:sz w:val="24"/>
                <w:szCs w:val="24"/>
              </w:rPr>
              <w:t xml:space="preserve">Объём финансирования по годам: </w:t>
            </w:r>
          </w:p>
          <w:tbl>
            <w:tblPr>
              <w:tblW w:w="7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5"/>
              <w:gridCol w:w="1674"/>
              <w:gridCol w:w="1795"/>
              <w:gridCol w:w="1562"/>
              <w:gridCol w:w="1931"/>
            </w:tblGrid>
            <w:tr w:rsidR="006827D2" w:rsidRPr="00874CD5" w:rsidTr="006827D2">
              <w:trPr>
                <w:trHeight w:val="677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bookmarkStart w:id="20" w:name="_Hlk125822194"/>
                  <w:r w:rsidRPr="00874CD5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 xml:space="preserve">Всего, </w:t>
                  </w:r>
                  <w:r w:rsidRPr="00874CD5">
                    <w:rPr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 xml:space="preserve">Местный бюджет, </w:t>
                  </w:r>
                </w:p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 xml:space="preserve">Областной бюджет, </w:t>
                  </w:r>
                </w:p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 w:firstLine="17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85" w:right="362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 xml:space="preserve">Федеральный бюджет, </w:t>
                  </w:r>
                  <w:r w:rsidRPr="00874CD5">
                    <w:rPr>
                      <w:sz w:val="24"/>
                      <w:szCs w:val="24"/>
                    </w:rPr>
                    <w:br/>
                    <w:t>тыс. рублей</w:t>
                  </w:r>
                </w:p>
              </w:tc>
            </w:tr>
            <w:tr w:rsidR="006827D2" w:rsidRPr="00874CD5" w:rsidTr="006827D2">
              <w:trPr>
                <w:trHeight w:val="278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431 644,31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423 752,01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7 892,30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827D2" w:rsidRPr="00874CD5" w:rsidTr="006827D2">
              <w:trPr>
                <w:trHeight w:val="271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597 252,60576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587 1</w:t>
                  </w:r>
                  <w:r w:rsidRPr="00874CD5">
                    <w:rPr>
                      <w:sz w:val="24"/>
                      <w:szCs w:val="24"/>
                      <w:lang w:val="en-US"/>
                    </w:rPr>
                    <w:t>31</w:t>
                  </w:r>
                  <w:r w:rsidRPr="00874CD5">
                    <w:rPr>
                      <w:sz w:val="24"/>
                      <w:szCs w:val="24"/>
                    </w:rPr>
                    <w:t>,</w:t>
                  </w:r>
                  <w:r w:rsidRPr="00874CD5">
                    <w:rPr>
                      <w:sz w:val="24"/>
                      <w:szCs w:val="24"/>
                      <w:lang w:val="en-US"/>
                    </w:rPr>
                    <w:t>3</w:t>
                  </w:r>
                  <w:r w:rsidRPr="00874CD5">
                    <w:rPr>
                      <w:sz w:val="24"/>
                      <w:szCs w:val="24"/>
                    </w:rPr>
                    <w:t>0376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10 121,30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455" w:right="-57" w:hanging="512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827D2" w:rsidRPr="00874CD5" w:rsidTr="006827D2">
              <w:trPr>
                <w:trHeight w:val="290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355 379,01821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344 732,32821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FC2C04" w:rsidP="00FC2C04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10 </w:t>
                  </w:r>
                  <w:r w:rsidR="006827D2" w:rsidRPr="00874CD5">
                    <w:rPr>
                      <w:sz w:val="24"/>
                      <w:szCs w:val="24"/>
                    </w:rPr>
                    <w:t>646,69000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827D2" w:rsidRPr="00874CD5" w:rsidTr="006827D2">
              <w:trPr>
                <w:trHeight w:val="290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301 362,5000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290 258,0500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11 104,45000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827D2" w:rsidRPr="00874CD5" w:rsidTr="006827D2">
              <w:trPr>
                <w:trHeight w:val="290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301 362,5000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290 258,05000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874CD5">
                    <w:rPr>
                      <w:sz w:val="24"/>
                      <w:szCs w:val="24"/>
                    </w:rPr>
                    <w:t>11 104,45000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7D2" w:rsidRPr="00874CD5" w:rsidRDefault="006827D2" w:rsidP="00F702A8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860"/>
                    </w:tabs>
                    <w:ind w:left="-57" w:right="-57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6827D2" w:rsidRPr="00874CD5" w:rsidRDefault="006827D2" w:rsidP="00DF56F0">
            <w:pPr>
              <w:rPr>
                <w:sz w:val="24"/>
                <w:szCs w:val="24"/>
              </w:rPr>
            </w:pPr>
          </w:p>
        </w:tc>
      </w:tr>
    </w:tbl>
    <w:p w:rsidR="006827D2" w:rsidRDefault="006827D2" w:rsidP="00DF56F0">
      <w:pPr>
        <w:widowControl w:val="0"/>
        <w:jc w:val="right"/>
      </w:pPr>
      <w:r>
        <w:lastRenderedPageBreak/>
        <w:t xml:space="preserve">  »; </w:t>
      </w:r>
    </w:p>
    <w:p w:rsidR="006827D2" w:rsidRDefault="006827D2" w:rsidP="00874CD5">
      <w:pPr>
        <w:widowControl w:val="0"/>
        <w:ind w:firstLine="709"/>
        <w:jc w:val="both"/>
      </w:pPr>
      <w:r>
        <w:t xml:space="preserve">8.2) Строки 6 и 9  таблицы 1 пункта 5 раздела </w:t>
      </w:r>
      <w:r>
        <w:rPr>
          <w:lang w:val="en-US"/>
        </w:rPr>
        <w:t>II</w:t>
      </w:r>
      <w:r>
        <w:t>подпрограммы «Развитие и содержание учреждений в области спорта»  изложить в новой редакции:</w:t>
      </w:r>
    </w:p>
    <w:p w:rsidR="006827D2" w:rsidRDefault="006827D2" w:rsidP="006827D2">
      <w:pPr>
        <w:pStyle w:val="ac"/>
        <w:widowControl w:val="0"/>
        <w:ind w:left="426"/>
        <w:jc w:val="both"/>
      </w:pPr>
      <w: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8"/>
        <w:gridCol w:w="2992"/>
        <w:gridCol w:w="1375"/>
        <w:gridCol w:w="909"/>
        <w:gridCol w:w="909"/>
        <w:gridCol w:w="909"/>
        <w:gridCol w:w="908"/>
        <w:gridCol w:w="909"/>
      </w:tblGrid>
      <w:tr w:rsidR="006827D2" w:rsidRPr="00874CD5" w:rsidTr="004A233B">
        <w:trPr>
          <w:trHeight w:val="528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№ </w:t>
            </w:r>
            <w:r w:rsidRPr="00874CD5">
              <w:rPr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Наименование целевых индикаторов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2023</w:t>
            </w:r>
          </w:p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2024</w:t>
            </w:r>
          </w:p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2025</w:t>
            </w:r>
          </w:p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2026</w:t>
            </w:r>
          </w:p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2027</w:t>
            </w:r>
          </w:p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год</w:t>
            </w:r>
          </w:p>
        </w:tc>
      </w:tr>
      <w:tr w:rsidR="006827D2" w:rsidRPr="00874CD5" w:rsidTr="004A233B">
        <w:trPr>
          <w:trHeight w:val="638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827D2" w:rsidRPr="00874CD5" w:rsidTr="004A233B">
        <w:trPr>
          <w:trHeight w:val="1099"/>
          <w:jc w:val="center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874CD5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 xml:space="preserve">Количество учреждений, </w:t>
            </w:r>
            <w:r w:rsidR="00874CD5">
              <w:rPr>
                <w:color w:val="000000" w:themeColor="text1"/>
                <w:sz w:val="20"/>
                <w:szCs w:val="20"/>
              </w:rPr>
              <w:br/>
            </w:r>
            <w:r w:rsidRPr="00874CD5">
              <w:rPr>
                <w:color w:val="000000" w:themeColor="text1"/>
                <w:sz w:val="20"/>
                <w:szCs w:val="20"/>
              </w:rPr>
              <w:t>в зданиях которых проведены ремонты и противопожарные мероприятия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874CD5" w:rsidRDefault="006827D2" w:rsidP="004A233B">
            <w:pPr>
              <w:pStyle w:val="ad"/>
              <w:rPr>
                <w:color w:val="000000" w:themeColor="text1"/>
                <w:sz w:val="20"/>
                <w:szCs w:val="20"/>
              </w:rPr>
            </w:pPr>
            <w:r w:rsidRPr="00874CD5">
              <w:rPr>
                <w:color w:val="000000" w:themeColor="text1"/>
                <w:sz w:val="20"/>
                <w:szCs w:val="20"/>
              </w:rPr>
              <w:t xml:space="preserve">       0</w:t>
            </w:r>
          </w:p>
        </w:tc>
      </w:tr>
    </w:tbl>
    <w:p w:rsidR="006827D2" w:rsidRDefault="006827D2" w:rsidP="004A233B">
      <w:pPr>
        <w:pStyle w:val="ac"/>
        <w:widowControl w:val="0"/>
        <w:ind w:left="426"/>
        <w:jc w:val="right"/>
      </w:pPr>
      <w:r>
        <w:t>»;</w:t>
      </w:r>
    </w:p>
    <w:p w:rsidR="006827D2" w:rsidRDefault="006827D2" w:rsidP="00874CD5">
      <w:pPr>
        <w:widowControl w:val="0"/>
        <w:ind w:firstLine="709"/>
        <w:jc w:val="both"/>
      </w:pPr>
      <w:r>
        <w:t>8.3)</w:t>
      </w:r>
      <w:r w:rsidR="004A233B">
        <w:t> </w:t>
      </w:r>
      <w:r>
        <w:t>пункт 11 раздела V подпрограммы «Развитие и содержание учреждений в области спорта» изложить в следующей редакции:</w:t>
      </w:r>
    </w:p>
    <w:p w:rsidR="006827D2" w:rsidRDefault="006827D2" w:rsidP="00874CD5">
      <w:pPr>
        <w:widowControl w:val="0"/>
        <w:ind w:firstLine="709"/>
        <w:jc w:val="both"/>
      </w:pPr>
      <w:r>
        <w:t xml:space="preserve">«11. Общий объем финансирования подпрограммы в 2023 - 2027 годах составит </w:t>
      </w:r>
      <w:r w:rsidRPr="00923CB8">
        <w:t xml:space="preserve">1 987 000,93397 </w:t>
      </w:r>
      <w:r>
        <w:t>тыс. рублей, в том числе по годам:</w:t>
      </w:r>
    </w:p>
    <w:p w:rsidR="006827D2" w:rsidRDefault="006827D2" w:rsidP="006827D2">
      <w:pPr>
        <w:pStyle w:val="ac"/>
        <w:widowControl w:val="0"/>
        <w:ind w:left="1920"/>
        <w:jc w:val="right"/>
      </w:pPr>
      <w:r>
        <w:t xml:space="preserve">           таблица 2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2116"/>
        <w:gridCol w:w="2268"/>
        <w:gridCol w:w="1974"/>
        <w:gridCol w:w="2440"/>
      </w:tblGrid>
      <w:tr w:rsidR="006827D2" w:rsidRPr="00923CB8" w:rsidTr="004A233B">
        <w:trPr>
          <w:trHeight w:val="68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 xml:space="preserve">Всего, </w:t>
            </w:r>
            <w:r w:rsidRPr="00923CB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 xml:space="preserve">Местный бюджет, </w:t>
            </w:r>
          </w:p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тыс. рублей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 xml:space="preserve">Областной бюджет, </w:t>
            </w:r>
          </w:p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 w:firstLine="170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тыс. рублей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85" w:right="362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 xml:space="preserve">Федеральный бюджет, </w:t>
            </w:r>
            <w:r w:rsidRPr="00923CB8">
              <w:rPr>
                <w:sz w:val="24"/>
                <w:szCs w:val="24"/>
              </w:rPr>
              <w:br/>
              <w:t>тыс. рублей</w:t>
            </w:r>
          </w:p>
        </w:tc>
      </w:tr>
      <w:tr w:rsidR="006827D2" w:rsidRPr="00923CB8" w:rsidTr="004A233B">
        <w:trPr>
          <w:trHeight w:val="2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2023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431 644,31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423 752,01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7 892,30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-</w:t>
            </w:r>
          </w:p>
        </w:tc>
      </w:tr>
      <w:tr w:rsidR="006827D2" w:rsidRPr="00923CB8" w:rsidTr="004A233B">
        <w:trPr>
          <w:trHeight w:val="27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2024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23CB8">
              <w:rPr>
                <w:sz w:val="24"/>
                <w:szCs w:val="24"/>
              </w:rPr>
              <w:t>597 252,</w:t>
            </w:r>
            <w:r>
              <w:rPr>
                <w:sz w:val="24"/>
                <w:szCs w:val="24"/>
              </w:rPr>
              <w:t>60576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28114B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587 1</w:t>
            </w:r>
            <w:r w:rsidRPr="00923CB8">
              <w:rPr>
                <w:sz w:val="24"/>
                <w:szCs w:val="24"/>
                <w:lang w:val="en-US"/>
              </w:rPr>
              <w:t>31</w:t>
            </w:r>
            <w:r w:rsidRPr="00923CB8">
              <w:rPr>
                <w:sz w:val="24"/>
                <w:szCs w:val="24"/>
              </w:rPr>
              <w:t>,</w:t>
            </w:r>
            <w:r w:rsidRPr="00923CB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0376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10 121,30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455" w:right="-57" w:hanging="512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-</w:t>
            </w:r>
          </w:p>
        </w:tc>
      </w:tr>
      <w:tr w:rsidR="006827D2" w:rsidRPr="00923CB8" w:rsidTr="004A233B">
        <w:trPr>
          <w:trHeight w:val="29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2025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355 379,01821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344 732,32821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10</w:t>
            </w:r>
            <w:r w:rsidR="004A233B">
              <w:rPr>
                <w:sz w:val="24"/>
                <w:szCs w:val="24"/>
              </w:rPr>
              <w:t> </w:t>
            </w:r>
            <w:r w:rsidRPr="00923CB8">
              <w:rPr>
                <w:sz w:val="24"/>
                <w:szCs w:val="24"/>
              </w:rPr>
              <w:t>646,69000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-</w:t>
            </w:r>
          </w:p>
        </w:tc>
      </w:tr>
      <w:tr w:rsidR="006827D2" w:rsidRPr="00923CB8" w:rsidTr="004A233B">
        <w:trPr>
          <w:trHeight w:val="29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301 362,50000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290 258,05000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11 104,45000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-</w:t>
            </w:r>
          </w:p>
        </w:tc>
      </w:tr>
      <w:tr w:rsidR="006827D2" w:rsidRPr="00923CB8" w:rsidTr="004A233B">
        <w:trPr>
          <w:trHeight w:val="29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23CB8">
              <w:rPr>
                <w:sz w:val="24"/>
                <w:szCs w:val="24"/>
              </w:rPr>
              <w:t>2027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301 362,50000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290 258,05000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11 104,45000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D2" w:rsidRPr="00923CB8" w:rsidRDefault="006827D2" w:rsidP="004A233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827D2" w:rsidRDefault="006827D2" w:rsidP="004A233B">
      <w:pPr>
        <w:widowControl w:val="0"/>
        <w:jc w:val="right"/>
      </w:pPr>
      <w:r>
        <w:t>»;</w:t>
      </w:r>
    </w:p>
    <w:p w:rsidR="006827D2" w:rsidRDefault="006827D2" w:rsidP="006827D2">
      <w:pPr>
        <w:widowControl w:val="0"/>
        <w:ind w:firstLine="709"/>
        <w:jc w:val="both"/>
      </w:pPr>
      <w:bookmarkStart w:id="21" w:name="_GoBack"/>
      <w:bookmarkEnd w:id="21"/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6827D2" w:rsidRDefault="006827D2" w:rsidP="006827D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муниципального казенного учреждения Управление </w:t>
      </w:r>
      <w:r>
        <w:br/>
        <w:t>по физической культуре и спорту Златоустовского городского округа Накорякова П.М.</w:t>
      </w:r>
    </w:p>
    <w:p w:rsidR="006827D2" w:rsidRDefault="006827D2" w:rsidP="006827D2">
      <w:pPr>
        <w:widowControl w:val="0"/>
        <w:ind w:firstLine="709"/>
        <w:jc w:val="both"/>
      </w:pPr>
      <w:r>
        <w:t xml:space="preserve">4. Контроль завыполнением настоящего постановления оставляю </w:t>
      </w:r>
      <w:r>
        <w:br/>
        <w:t>за собой.</w:t>
      </w:r>
    </w:p>
    <w:p w:rsidR="00AC6C63" w:rsidRDefault="00AC6C63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4A233B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AC6C6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AC6C63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A85" w:rsidRDefault="00304A85">
      <w:r>
        <w:separator/>
      </w:r>
    </w:p>
  </w:endnote>
  <w:endnote w:type="continuationSeparator" w:id="1">
    <w:p w:rsidR="00304A85" w:rsidRDefault="00304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F0" w:rsidRPr="00FF7009" w:rsidRDefault="00DF56F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Вр-449158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F0" w:rsidRPr="00C9340B" w:rsidRDefault="00DF56F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Вр-449158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A85" w:rsidRDefault="00304A85">
      <w:r>
        <w:separator/>
      </w:r>
    </w:p>
  </w:footnote>
  <w:footnote w:type="continuationSeparator" w:id="1">
    <w:p w:rsidR="00304A85" w:rsidRDefault="00304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F0" w:rsidRPr="00FF7009" w:rsidRDefault="00C05C8D" w:rsidP="00FF7009">
    <w:pPr>
      <w:pStyle w:val="a5"/>
      <w:jc w:val="center"/>
      <w:rPr>
        <w:lang w:val="en-US"/>
      </w:rPr>
    </w:pPr>
    <w:r>
      <w:fldChar w:fldCharType="begin"/>
    </w:r>
    <w:r w:rsidR="00DF56F0">
      <w:instrText xml:space="preserve"> PAGE   \* MERGEFORMAT </w:instrText>
    </w:r>
    <w:r>
      <w:fldChar w:fldCharType="separate"/>
    </w:r>
    <w:r w:rsidR="001D32B9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F0" w:rsidRPr="00E045E8" w:rsidRDefault="00DF56F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80D"/>
    <w:multiLevelType w:val="hybridMultilevel"/>
    <w:tmpl w:val="23FE300E"/>
    <w:lvl w:ilvl="0" w:tplc="F9108260">
      <w:start w:val="2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61361C2F"/>
    <w:multiLevelType w:val="hybridMultilevel"/>
    <w:tmpl w:val="BF34A066"/>
    <w:lvl w:ilvl="0" w:tplc="3A4C000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32B9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A8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233B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27D2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492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4CD5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C63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C8D"/>
    <w:rsid w:val="00C20EF1"/>
    <w:rsid w:val="00C27902"/>
    <w:rsid w:val="00C30FF0"/>
    <w:rsid w:val="00C5783D"/>
    <w:rsid w:val="00C61AFE"/>
    <w:rsid w:val="00C74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56F0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02A8"/>
    <w:rsid w:val="00F7651C"/>
    <w:rsid w:val="00F769FC"/>
    <w:rsid w:val="00FA56C2"/>
    <w:rsid w:val="00FB0440"/>
    <w:rsid w:val="00FC2C0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6C63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6827D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6C63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6827D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2025-11-19T09:57:00Z</dcterms:created>
  <dcterms:modified xsi:type="dcterms:W3CDTF">2025-11-19T09:57:00Z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