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03EF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30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284"/>
        <w:gridCol w:w="283"/>
        <w:gridCol w:w="4020"/>
        <w:gridCol w:w="284"/>
        <w:gridCol w:w="283"/>
      </w:tblGrid>
      <w:tr w:rsidR="009416DA" w:rsidRPr="00E335AA" w:rsidTr="00A86BA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03EF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416DA" w:rsidRPr="009416DA" w:rsidRDefault="00903EFC" w:rsidP="00E4076D">
            <w:fldSimple w:instr=" DOCPROPERTY  Рег.№  \* MERGEFORMAT ">
              <w:r w:rsidR="009416DA" w:rsidRPr="009416DA">
                <w:t>274-П/АДМ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86BAB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A86BAB">
        <w:trPr>
          <w:gridAfter w:val="2"/>
          <w:wAfter w:w="567" w:type="dxa"/>
          <w:trHeight w:val="446"/>
        </w:trPr>
        <w:tc>
          <w:tcPr>
            <w:tcW w:w="3544" w:type="dxa"/>
            <w:gridSpan w:val="3"/>
          </w:tcPr>
          <w:p w:rsidR="00D96BA1" w:rsidRDefault="00D96BA1" w:rsidP="00A82B30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82B30" w:rsidRDefault="00A82B30" w:rsidP="009416DA">
      <w:pPr>
        <w:widowControl w:val="0"/>
        <w:ind w:firstLine="709"/>
        <w:jc w:val="both"/>
      </w:pPr>
    </w:p>
    <w:p w:rsidR="009416DA" w:rsidRPr="00E4076D" w:rsidRDefault="00A82B30" w:rsidP="009416DA">
      <w:pPr>
        <w:widowControl w:val="0"/>
        <w:ind w:firstLine="709"/>
        <w:jc w:val="both"/>
      </w:pPr>
      <w:r w:rsidRPr="00A82B30">
        <w:t xml:space="preserve">Рассмотрев представленные документы, руководствуясь ст. 39.37, </w:t>
      </w:r>
      <w:r>
        <w:br/>
      </w:r>
      <w:r w:rsidRPr="00A82B30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>
        <w:t xml:space="preserve">оссийской </w:t>
      </w:r>
      <w:r w:rsidRPr="00A82B30">
        <w:t>Ф</w:t>
      </w:r>
      <w:r>
        <w:t>едерации</w:t>
      </w:r>
      <w:r w:rsidRPr="00A82B30">
        <w:t xml:space="preserve">», на основании ходатайства </w:t>
      </w:r>
      <w:r w:rsidR="00F72A6F">
        <w:br/>
      </w:r>
      <w:r w:rsidRPr="00A82B30">
        <w:t>публичного акционерного общест</w:t>
      </w:r>
      <w:r w:rsidR="00F72A6F">
        <w:t>ва «Россети </w:t>
      </w:r>
      <w:r w:rsidRPr="00A82B30">
        <w:t xml:space="preserve">Урал» (ОГРН 1056604000970) </w:t>
      </w:r>
      <w:r>
        <w:br/>
      </w:r>
      <w:r w:rsidRPr="00A82B30">
        <w:t>от 15.07.2024 г.</w:t>
      </w:r>
      <w:r>
        <w:t>,</w:t>
      </w:r>
    </w:p>
    <w:p w:rsidR="00A82B30" w:rsidRDefault="00F12903" w:rsidP="00A82B30">
      <w:pPr>
        <w:widowControl w:val="0"/>
        <w:ind w:firstLine="708"/>
        <w:jc w:val="both"/>
      </w:pPr>
      <w:r>
        <w:t>ПОСТАНОВЛЯЮ: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  <w:t xml:space="preserve"> Утвердить границы публичного сервитута (приложение 1).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 xml:space="preserve">Цель установления публичного сервитута – для эксплуатации существующих объектов электросетевого хозяйства в соответствии с п. 3 ст. 3.6 Федерального закона от 25.10.2001 г. № 137-ФЗ «О введении </w:t>
      </w:r>
      <w:r>
        <w:br/>
        <w:t>в действие Земельного кодекса Российской Федерации» - сооружения - </w:t>
      </w:r>
      <w:r>
        <w:br/>
        <w:t>«ВКЛ-0,4 кВ № 2 от ТП № 311».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  <w:t>Срок публичного сервитута: 49 лет.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«ВКЛ-0,4 кВ № 2 от ТП № 311» осуществляется в течение всего срока действия публичного сервитута.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– не устанавливается.</w:t>
      </w:r>
    </w:p>
    <w:p w:rsidR="00A82B30" w:rsidRDefault="00A82B30" w:rsidP="00A82B30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82B30" w:rsidRDefault="00A82B30" w:rsidP="00A82B30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82B30" w:rsidRDefault="00A82B30" w:rsidP="00A82B30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82B30" w:rsidRDefault="00A82B30" w:rsidP="00A82B30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82B30" w:rsidRDefault="00A82B30" w:rsidP="00A82B30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82B30" w:rsidP="00A82B30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82B3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A82B30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4574CC"/>
    <w:p w:rsidR="00A82B30" w:rsidRDefault="00A82B30" w:rsidP="00A82B30">
      <w:pPr>
        <w:jc w:val="both"/>
        <w:rPr>
          <w:sz w:val="24"/>
          <w:szCs w:val="24"/>
        </w:rPr>
      </w:pPr>
      <w:r w:rsidRPr="00A82B30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A82B30" w:rsidRPr="00A82B30" w:rsidRDefault="00A82B30" w:rsidP="00A82B30">
      <w:pPr>
        <w:ind w:left="5103"/>
        <w:jc w:val="center"/>
      </w:pPr>
      <w:r>
        <w:rPr>
          <w:sz w:val="24"/>
          <w:szCs w:val="24"/>
        </w:rPr>
        <w:br w:type="page"/>
      </w:r>
      <w:r w:rsidRPr="00A82B30">
        <w:lastRenderedPageBreak/>
        <w:t>ПРИЛОЖЕНИЕ</w:t>
      </w:r>
      <w:r>
        <w:t xml:space="preserve"> 1</w:t>
      </w:r>
    </w:p>
    <w:p w:rsidR="00A82B30" w:rsidRPr="00A82B30" w:rsidRDefault="00A82B30" w:rsidP="00A82B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82B30">
        <w:rPr>
          <w:lang w:eastAsia="ar-SA"/>
        </w:rPr>
        <w:t>Утверждено</w:t>
      </w:r>
    </w:p>
    <w:p w:rsidR="00A82B30" w:rsidRPr="00A82B30" w:rsidRDefault="00A82B30" w:rsidP="00A82B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82B30">
        <w:rPr>
          <w:lang w:eastAsia="ar-SA"/>
        </w:rPr>
        <w:t>постановлением Администрации</w:t>
      </w:r>
    </w:p>
    <w:p w:rsidR="00A82B30" w:rsidRPr="00A82B30" w:rsidRDefault="00A82B30" w:rsidP="00A82B30">
      <w:pPr>
        <w:ind w:left="5103"/>
        <w:jc w:val="center"/>
      </w:pPr>
      <w:r w:rsidRPr="00A82B30">
        <w:t>Златоустовского городского округа</w:t>
      </w:r>
    </w:p>
    <w:p w:rsidR="00A82B30" w:rsidRPr="00A82B30" w:rsidRDefault="00A82B30" w:rsidP="00A82B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82B30">
        <w:rPr>
          <w:lang w:eastAsia="ar-SA"/>
        </w:rPr>
        <w:t xml:space="preserve">от </w:t>
      </w:r>
      <w:r w:rsidR="00A86BAB">
        <w:rPr>
          <w:lang w:eastAsia="ar-SA"/>
        </w:rPr>
        <w:t>25.09.2024 г.</w:t>
      </w:r>
      <w:r w:rsidRPr="00A82B30">
        <w:rPr>
          <w:lang w:eastAsia="ar-SA"/>
        </w:rPr>
        <w:t xml:space="preserve"> № </w:t>
      </w:r>
      <w:r w:rsidR="00A86BAB">
        <w:rPr>
          <w:lang w:eastAsia="ar-SA"/>
        </w:rPr>
        <w:t>274-П/АДМ</w:t>
      </w:r>
    </w:p>
    <w:p w:rsidR="00A82B30" w:rsidRPr="00A82B30" w:rsidRDefault="00A82B30" w:rsidP="00A82B30">
      <w:pPr>
        <w:tabs>
          <w:tab w:val="left" w:pos="5529"/>
        </w:tabs>
        <w:suppressAutoHyphens/>
        <w:ind w:left="5103"/>
        <w:jc w:val="center"/>
      </w:pPr>
    </w:p>
    <w:p w:rsidR="00A82B30" w:rsidRDefault="00A82B30">
      <w:pPr>
        <w:rPr>
          <w:sz w:val="24"/>
          <w:szCs w:val="24"/>
        </w:rPr>
      </w:pPr>
    </w:p>
    <w:p w:rsidR="00A82B30" w:rsidRDefault="00A82B30" w:rsidP="00A82B30">
      <w:pPr>
        <w:jc w:val="center"/>
      </w:pPr>
      <w:r>
        <w:rPr>
          <w:noProof/>
        </w:rPr>
        <w:drawing>
          <wp:inline distT="0" distB="0" distL="0" distR="0">
            <wp:extent cx="6114769" cy="75623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17" cy="7561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2B30" w:rsidRDefault="00A82B30">
      <w:r>
        <w:br w:type="page"/>
      </w:r>
    </w:p>
    <w:p w:rsidR="00A82B30" w:rsidRPr="00A82B30" w:rsidRDefault="00A82B30" w:rsidP="00A82B30">
      <w:pPr>
        <w:ind w:left="5103"/>
        <w:jc w:val="center"/>
      </w:pPr>
      <w:r w:rsidRPr="00A82B30">
        <w:lastRenderedPageBreak/>
        <w:t>ПРИЛОЖЕНИЕ</w:t>
      </w:r>
      <w:r>
        <w:t xml:space="preserve"> 2</w:t>
      </w:r>
    </w:p>
    <w:p w:rsidR="00A82B30" w:rsidRPr="00A82B30" w:rsidRDefault="00A82B30" w:rsidP="00A82B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82B30">
        <w:rPr>
          <w:lang w:eastAsia="ar-SA"/>
        </w:rPr>
        <w:t>Утверждено</w:t>
      </w:r>
    </w:p>
    <w:p w:rsidR="00A82B30" w:rsidRPr="00A82B30" w:rsidRDefault="00A82B30" w:rsidP="00A82B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82B30">
        <w:rPr>
          <w:lang w:eastAsia="ar-SA"/>
        </w:rPr>
        <w:t>постановлением Администрации</w:t>
      </w:r>
    </w:p>
    <w:p w:rsidR="00A82B30" w:rsidRPr="00A82B30" w:rsidRDefault="00A82B30" w:rsidP="00A82B30">
      <w:pPr>
        <w:ind w:left="5103"/>
        <w:jc w:val="center"/>
      </w:pPr>
      <w:r w:rsidRPr="00A82B30">
        <w:t>Златоустовского городского округа</w:t>
      </w:r>
    </w:p>
    <w:p w:rsidR="00A82B30" w:rsidRPr="00A82B30" w:rsidRDefault="00A82B30" w:rsidP="00A82B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82B30">
        <w:rPr>
          <w:lang w:eastAsia="ar-SA"/>
        </w:rPr>
        <w:t xml:space="preserve">от </w:t>
      </w:r>
      <w:r w:rsidR="00A86BAB">
        <w:rPr>
          <w:lang w:eastAsia="ar-SA"/>
        </w:rPr>
        <w:t>25.09.2024 г.</w:t>
      </w:r>
      <w:r w:rsidRPr="00A82B30">
        <w:rPr>
          <w:lang w:eastAsia="ar-SA"/>
        </w:rPr>
        <w:t xml:space="preserve"> № </w:t>
      </w:r>
      <w:r w:rsidR="00A86BAB">
        <w:rPr>
          <w:lang w:eastAsia="ar-SA"/>
        </w:rPr>
        <w:t>274-П/АДМ</w:t>
      </w:r>
    </w:p>
    <w:p w:rsidR="00A82B30" w:rsidRPr="00A82B30" w:rsidRDefault="00A82B30" w:rsidP="00A82B30">
      <w:pPr>
        <w:tabs>
          <w:tab w:val="left" w:pos="5529"/>
        </w:tabs>
        <w:suppressAutoHyphens/>
        <w:ind w:left="5103"/>
        <w:jc w:val="center"/>
      </w:pPr>
    </w:p>
    <w:p w:rsidR="00A82B30" w:rsidRDefault="00A82B30" w:rsidP="00A82B30">
      <w:pPr>
        <w:jc w:val="center"/>
      </w:pPr>
    </w:p>
    <w:p w:rsidR="00A82B30" w:rsidRDefault="00A82B30" w:rsidP="00A82B30">
      <w:pPr>
        <w:jc w:val="center"/>
      </w:pPr>
      <w:r w:rsidRPr="00A82B30">
        <w:t>Перечень земельных участков (земель)</w:t>
      </w:r>
    </w:p>
    <w:p w:rsidR="00A82B30" w:rsidRDefault="00A82B30" w:rsidP="00A82B30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438"/>
        <w:gridCol w:w="6594"/>
      </w:tblGrid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74:25:0302007:13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область, г Златоуст, ул Калибровая, д 7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74:25:0302007:15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область, г Златоуст, ул Калибровая, д 15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обл, г Златоуст, ул Инструментальная, д 1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74:25:0302007:40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область, г Златоуст, ул Калибровая, д 13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74:25:0302007:43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область, г. Златоуст, ул. Калибровая, д. 9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74:25:0302007:47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область, г. Златоуст, ул. Мартеновская, д. 6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74:25:0302007:48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область, г. Златоуст, ул. Мартеновская, д. 8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74:25:0302007:559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Челябинская область, г Златоуст, ул Калибровая, д 11</w:t>
            </w:r>
          </w:p>
        </w:tc>
      </w:tr>
      <w:tr w:rsidR="00A82B30" w:rsidRPr="00A82B30" w:rsidTr="00A82B30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color w:val="000000"/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74:25:0302007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B30" w:rsidRPr="00A82B30" w:rsidRDefault="00A82B30" w:rsidP="00A82B30">
            <w:pPr>
              <w:rPr>
                <w:sz w:val="24"/>
                <w:szCs w:val="24"/>
              </w:rPr>
            </w:pPr>
            <w:r w:rsidRPr="00A82B3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A82B30" w:rsidRPr="00A82B30" w:rsidRDefault="00A82B30" w:rsidP="00A82B30">
      <w:pPr>
        <w:jc w:val="both"/>
      </w:pPr>
    </w:p>
    <w:sectPr w:rsidR="00A82B30" w:rsidRPr="00A82B30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297" w:rsidRDefault="00A65297">
      <w:r>
        <w:separator/>
      </w:r>
    </w:p>
  </w:endnote>
  <w:endnote w:type="continuationSeparator" w:id="1">
    <w:p w:rsidR="00A65297" w:rsidRDefault="00A6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297" w:rsidRDefault="00A65297">
      <w:r>
        <w:separator/>
      </w:r>
    </w:p>
  </w:footnote>
  <w:footnote w:type="continuationSeparator" w:id="1">
    <w:p w:rsidR="00A65297" w:rsidRDefault="00A6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03EF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9513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73BC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3EF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5297"/>
    <w:rsid w:val="00A70879"/>
    <w:rsid w:val="00A81394"/>
    <w:rsid w:val="00A82B30"/>
    <w:rsid w:val="00A86BAB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5137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2A6F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2024-09-26T08:38:00Z</dcterms:created>
  <dcterms:modified xsi:type="dcterms:W3CDTF">2024-09-26T08:38:00Z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