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375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5207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2874"/>
        <w:gridCol w:w="850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A375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A375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847-р/АДМ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26F47">
        <w:trPr>
          <w:gridAfter w:val="1"/>
          <w:wAfter w:w="850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A26F47" w:rsidP="00A26F47">
            <w:pPr>
              <w:jc w:val="both"/>
            </w:pPr>
            <w:r w:rsidRPr="00A26F47">
              <w:t xml:space="preserve">О проведении аукциона </w:t>
            </w:r>
            <w:r>
              <w:br/>
            </w:r>
            <w:r w:rsidRPr="00A26F47">
              <w:t>на право заключения договора аренды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6F47" w:rsidRDefault="00A26F47" w:rsidP="009416DA">
      <w:pPr>
        <w:widowControl w:val="0"/>
        <w:ind w:firstLine="709"/>
        <w:jc w:val="both"/>
      </w:pPr>
    </w:p>
    <w:p w:rsidR="00A26F47" w:rsidRDefault="00A26F47" w:rsidP="00A26F47">
      <w:pPr>
        <w:widowControl w:val="0"/>
        <w:ind w:firstLine="709"/>
        <w:jc w:val="both"/>
      </w:pPr>
      <w:r>
        <w:t xml:space="preserve">На основании статей 39.11, 39.12, 39.13 Земельного кодекса Российской Федерации: </w:t>
      </w:r>
    </w:p>
    <w:p w:rsidR="00A26F47" w:rsidRDefault="00A26F47" w:rsidP="00A26F47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1) Земельный участок с кадастровым номером 74:25:0302619:622, </w:t>
      </w:r>
      <w:r>
        <w:br/>
        <w:t>с кадастровой стоимостью 46 893,6 рублей, площадью 156 кв. метров, расположенного по адресному ориентиру: Челябинская область, г. Златоуст, Малковский тупик, 1д. Разрешенный вид использования земельного участка – склад;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2) Земельный участок с кадастровым номером 74:25:0307006:494, </w:t>
      </w:r>
      <w:r>
        <w:br/>
        <w:t>с кадастровой стоимостью 1 376 522,1 рублей, площадью 9 186 кв. метров, расположенного по адресному ориентиру: Челябинская область, г</w:t>
      </w:r>
      <w:r w:rsidR="001D0F86">
        <w:t>.</w:t>
      </w:r>
      <w:r>
        <w:t xml:space="preserve"> Златоуст, </w:t>
      </w:r>
      <w:r>
        <w:br/>
        <w:t>с правой стороны автодороги пр. Мира пос. Балашиха, юго-западнее земельного участка с кадастровым номером 74:25:0307006:492. Разрешенный вид использования земельного участка - отдых (рекреация);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3) Земельный участок с кадастровым номером 74:25:0308101:576, </w:t>
      </w:r>
      <w:r>
        <w:br/>
        <w:t>с кадастровой стоимостью 1 </w:t>
      </w:r>
      <w:r w:rsidRPr="00A26F47">
        <w:t>398</w:t>
      </w:r>
      <w:r>
        <w:t> </w:t>
      </w:r>
      <w:r w:rsidRPr="00A26F47">
        <w:t>657</w:t>
      </w:r>
      <w:r>
        <w:t>,96 рублей, площадью 1 692 кв. метров, расположенного по адресному ориентиру: Российская Федерация, Челябинская область, г</w:t>
      </w:r>
      <w:r w:rsidR="001D0F86">
        <w:t>.</w:t>
      </w:r>
      <w:r>
        <w:t> Златоуст, южнее земельного участка с кадастровым номером 74:25:0308101:86. Разрешенный вид использования земельного участка – склады;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4) Земельный участок с кадастровым номером 74:25:0302619:667, </w:t>
      </w:r>
      <w:r>
        <w:br/>
        <w:t xml:space="preserve">с кадастровой стоимостью 1 382 846,4 рублей, площадью 1 245 кв. метров, расположенного по адресному ориентиру: Российская Федерация, Челябинская область, город Златоуст, улица 5-я Нижне-Вокзальная, северо-восточнее земельного участка с кадастровым номером 74:25:0302619:230. Разрешенный </w:t>
      </w:r>
      <w:r>
        <w:lastRenderedPageBreak/>
        <w:t>вид использования земельного участка - автомобильные мойки;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5) Земельный участок с кадастровым номером 74:25:0305017:7, </w:t>
      </w:r>
      <w:r>
        <w:br/>
        <w:t xml:space="preserve">с кадастровой стоимостью 2 722 152,16 рублей, площадью 2 072 кв. метров, расположенного по адресному ориентиру: Челябинская область, г. Златоуст, </w:t>
      </w:r>
      <w:r>
        <w:br/>
        <w:t xml:space="preserve">пр. 30-летия Победы. Разрешенный вид использования земельного участка - </w:t>
      </w:r>
      <w:r>
        <w:br/>
        <w:t>для строительства гаражных боксов;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6) Земельный участок с кадастровым номером 74:25:0302619:33, </w:t>
      </w:r>
      <w:r>
        <w:br/>
        <w:t>с кадастровой стоимостью 132 561 рублей, площадью 300 кв. метров, расположенного по адресному ориентиру: Челябинская область, г. Златоуст. Разрешенный вид использования земельного участка - строительство холодно</w:t>
      </w:r>
      <w:r w:rsidR="009D2354">
        <w:t>го склада металлического ангара.</w:t>
      </w:r>
    </w:p>
    <w:p w:rsidR="00A26F47" w:rsidRDefault="00A26F47" w:rsidP="00A26F4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</w:t>
      </w:r>
      <w:bookmarkStart w:id="0" w:name="_GoBack"/>
      <w:bookmarkEnd w:id="0"/>
      <w:r>
        <w:t xml:space="preserve">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A26F47" w:rsidRDefault="00A26F47" w:rsidP="00A26F4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06295" w:rsidRPr="00E335AA" w:rsidRDefault="00A26F47" w:rsidP="00A26F4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1B491C" w:rsidRPr="00E335AA" w:rsidTr="00A26F4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C7" w:rsidRDefault="00CE41C7">
      <w:r>
        <w:separator/>
      </w:r>
    </w:p>
  </w:endnote>
  <w:endnote w:type="continuationSeparator" w:id="1">
    <w:p w:rsidR="00CE41C7" w:rsidRDefault="00CE4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Вр-478370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C7" w:rsidRDefault="00CE41C7">
      <w:r>
        <w:separator/>
      </w:r>
    </w:p>
  </w:footnote>
  <w:footnote w:type="continuationSeparator" w:id="1">
    <w:p w:rsidR="00CE41C7" w:rsidRDefault="00CE4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A375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C1BE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0F86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375A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2354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6F4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6358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1C7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BEF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2026-03-19T05:11:00Z</cp:lastPrinted>
  <dcterms:created xsi:type="dcterms:W3CDTF">2026-03-20T09:06:00Z</dcterms:created>
  <dcterms:modified xsi:type="dcterms:W3CDTF">2026-03-20T09:06:00Z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