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679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5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5455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70C6E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  <w:gridCol w:w="708"/>
      </w:tblGrid>
      <w:tr w:rsidR="009416DA" w:rsidRPr="00E335AA" w:rsidTr="00967977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6797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6797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128-П/АДМ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67977">
        <w:trPr>
          <w:gridAfter w:val="1"/>
          <w:wAfter w:w="70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80DC6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B80DC6">
            <w:pPr>
              <w:jc w:val="both"/>
            </w:pPr>
            <w:r>
              <w:t xml:space="preserve">О внесении изменений </w:t>
            </w:r>
            <w:r w:rsidR="00B80DC6">
              <w:br/>
            </w:r>
            <w:r>
              <w:t xml:space="preserve">в постановление администрации Златоустовского </w:t>
            </w:r>
            <w:r w:rsidR="00B80DC6">
              <w:t xml:space="preserve">городского </w:t>
            </w:r>
            <w:r w:rsidR="00B80DC6">
              <w:br/>
              <w:t>округа от 13.03.2017 </w:t>
            </w:r>
            <w:r>
              <w:t>г. №</w:t>
            </w:r>
            <w:r w:rsidR="00B80DC6">
              <w:t> </w:t>
            </w:r>
            <w:r>
              <w:t xml:space="preserve">91-П </w:t>
            </w:r>
            <w:r w:rsidR="00B80DC6">
              <w:br/>
            </w:r>
            <w:r>
              <w:t xml:space="preserve">«О создании Экспертного </w:t>
            </w:r>
            <w:r w:rsidR="00B80DC6">
              <w:br/>
            </w:r>
            <w:r>
              <w:t xml:space="preserve">совета по реализации Стратегии </w:t>
            </w:r>
            <w:r w:rsidR="00B80DC6">
              <w:br/>
            </w:r>
            <w:r>
              <w:t>и Комплексной про</w:t>
            </w:r>
            <w:r w:rsidR="00B80DC6">
              <w:t xml:space="preserve">граммы социально-экономического </w:t>
            </w:r>
            <w:r>
              <w:t>развития Златоустовского городского округа до 2030 года, признании некоторых нормативных правовых актов администрации Златоустовского городского округа утративших силу</w:t>
            </w:r>
            <w:r w:rsidR="00DC0B01">
              <w:t>»</w:t>
            </w:r>
            <w:r w:rsidR="00B80DC6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A70C6E" w:rsidRDefault="00A70C6E" w:rsidP="009416DA">
      <w:pPr>
        <w:widowControl w:val="0"/>
        <w:ind w:firstLine="709"/>
        <w:jc w:val="both"/>
      </w:pPr>
    </w:p>
    <w:p w:rsidR="009416DA" w:rsidRPr="00E4076D" w:rsidRDefault="00B80DC6" w:rsidP="00A70C6E">
      <w:pPr>
        <w:widowControl w:val="0"/>
        <w:spacing w:line="276" w:lineRule="auto"/>
        <w:ind w:firstLine="709"/>
        <w:jc w:val="both"/>
      </w:pPr>
      <w:r w:rsidRPr="00B80DC6">
        <w:t>В связи с кадровыми изменениями</w:t>
      </w:r>
      <w:r>
        <w:t>,</w:t>
      </w:r>
    </w:p>
    <w:p w:rsidR="009416DA" w:rsidRPr="007B02FF" w:rsidRDefault="00F12903" w:rsidP="00A70C6E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B80DC6" w:rsidRDefault="00B80DC6" w:rsidP="00A70C6E">
      <w:pPr>
        <w:widowControl w:val="0"/>
        <w:spacing w:line="276" w:lineRule="auto"/>
        <w:ind w:firstLine="709"/>
        <w:jc w:val="both"/>
      </w:pPr>
      <w:r>
        <w:t xml:space="preserve">1. В постановление администрации Златоустовского городского округа </w:t>
      </w:r>
      <w:r>
        <w:br/>
        <w:t>от 13.03.2017 г. № 91-П «О создании Экспертного совета по реализации Стратегии и Комплексной программы социально-экономического развития Златоустовского городского округа до 2030 года, признании некоторых нормативных правовых актов администрации Златоустовского городского округа утративших силу» внести следующие изменения:</w:t>
      </w:r>
    </w:p>
    <w:p w:rsidR="00B80DC6" w:rsidRDefault="00B80DC6" w:rsidP="00A70C6E">
      <w:pPr>
        <w:widowControl w:val="0"/>
        <w:spacing w:line="276" w:lineRule="auto"/>
        <w:ind w:firstLine="709"/>
        <w:jc w:val="both"/>
      </w:pPr>
      <w:r>
        <w:t>1) Приложение 1 изложить в новой редакции (приложение 1);</w:t>
      </w:r>
    </w:p>
    <w:p w:rsidR="00B80DC6" w:rsidRDefault="00B80DC6" w:rsidP="00A70C6E">
      <w:pPr>
        <w:widowControl w:val="0"/>
        <w:spacing w:line="276" w:lineRule="auto"/>
        <w:ind w:firstLine="709"/>
        <w:jc w:val="both"/>
      </w:pPr>
      <w:r>
        <w:t>2) Приложение 2 (приложение 2).</w:t>
      </w:r>
    </w:p>
    <w:p w:rsidR="00B80DC6" w:rsidRDefault="00B80DC6" w:rsidP="00A70C6E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B80DC6" w:rsidRDefault="00B80DC6" w:rsidP="00A70C6E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отдела проектной деятельности Данилевскую Н.В.</w:t>
      </w:r>
    </w:p>
    <w:p w:rsidR="009416DA" w:rsidRDefault="00B80DC6" w:rsidP="00A70C6E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 w:rsidR="00A70C6E">
        <w:t>Контроль за</w:t>
      </w:r>
      <w:proofErr w:type="gramEnd"/>
      <w:r w:rsidR="00A70C6E">
        <w:t xml:space="preserve"> выполнением настоящего постановления возложить </w:t>
      </w:r>
      <w:r w:rsidR="00A70C6E">
        <w:br/>
      </w:r>
      <w:r w:rsidR="00A70C6E">
        <w:lastRenderedPageBreak/>
        <w:t xml:space="preserve">на заместителя главы Златоустовского городского округа по имуществу </w:t>
      </w:r>
      <w:r w:rsidR="00A70C6E">
        <w:br/>
        <w:t xml:space="preserve">и финансам </w:t>
      </w:r>
      <w:proofErr w:type="spellStart"/>
      <w:r w:rsidR="00A70C6E">
        <w:t>Дьячкова</w:t>
      </w:r>
      <w:proofErr w:type="spellEnd"/>
      <w:r w:rsidR="00A70C6E">
        <w:t xml:space="preserve"> А.А.</w:t>
      </w:r>
    </w:p>
    <w:p w:rsidR="00A70C6E" w:rsidRDefault="00A70C6E" w:rsidP="00A70C6E">
      <w:pPr>
        <w:widowControl w:val="0"/>
        <w:spacing w:line="276" w:lineRule="auto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A70C6E">
        <w:trPr>
          <w:trHeight w:val="1570"/>
        </w:trPr>
        <w:tc>
          <w:tcPr>
            <w:tcW w:w="4254" w:type="dxa"/>
            <w:vAlign w:val="bottom"/>
          </w:tcPr>
          <w:p w:rsidR="00A70C6E" w:rsidRDefault="00A70C6E" w:rsidP="00A70C6E">
            <w:r>
              <w:t xml:space="preserve">Глава </w:t>
            </w:r>
          </w:p>
          <w:p w:rsidR="00347398" w:rsidRPr="00E335AA" w:rsidRDefault="00A70C6E" w:rsidP="00A70C6E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D2F27E" wp14:editId="34AD849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A70C6E" w:rsidP="00112032">
            <w:pPr>
              <w:jc w:val="right"/>
            </w:pPr>
            <w:r w:rsidRPr="00A70C6E">
              <w:t>О.Ю. Решетников</w:t>
            </w:r>
          </w:p>
        </w:tc>
      </w:tr>
    </w:tbl>
    <w:p w:rsidR="00A70C6E" w:rsidRDefault="00A70C6E" w:rsidP="005164B4">
      <w:pPr>
        <w:ind w:left="5103"/>
        <w:jc w:val="center"/>
      </w:pPr>
    </w:p>
    <w:p w:rsidR="00A70C6E" w:rsidRDefault="00A70C6E">
      <w:r>
        <w:br w:type="page"/>
      </w:r>
    </w:p>
    <w:p w:rsidR="00A70C6E" w:rsidRDefault="00A70C6E" w:rsidP="005164B4">
      <w:pPr>
        <w:ind w:left="5103"/>
        <w:jc w:val="center"/>
      </w:pPr>
    </w:p>
    <w:p w:rsidR="005164B4" w:rsidRPr="005164B4" w:rsidRDefault="005164B4" w:rsidP="005164B4">
      <w:pPr>
        <w:ind w:left="5103"/>
        <w:jc w:val="center"/>
      </w:pPr>
      <w:r w:rsidRPr="005164B4">
        <w:t>ПРИЛОЖЕНИЕ</w:t>
      </w:r>
      <w:r>
        <w:t xml:space="preserve"> 1</w:t>
      </w:r>
    </w:p>
    <w:p w:rsidR="005164B4" w:rsidRPr="005164B4" w:rsidRDefault="005164B4" w:rsidP="005164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>Утверждено</w:t>
      </w:r>
    </w:p>
    <w:p w:rsidR="005164B4" w:rsidRPr="005164B4" w:rsidRDefault="005164B4" w:rsidP="005164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>постановлением администрации</w:t>
      </w:r>
    </w:p>
    <w:p w:rsidR="005164B4" w:rsidRPr="005164B4" w:rsidRDefault="005164B4" w:rsidP="005164B4">
      <w:pPr>
        <w:ind w:left="5103"/>
        <w:jc w:val="center"/>
      </w:pPr>
      <w:r w:rsidRPr="005164B4">
        <w:t>Златоустовского городского округа</w:t>
      </w:r>
    </w:p>
    <w:p w:rsidR="005164B4" w:rsidRPr="005164B4" w:rsidRDefault="005164B4" w:rsidP="005164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 xml:space="preserve">от </w:t>
      </w:r>
      <w:r w:rsidR="00967977">
        <w:rPr>
          <w:lang w:eastAsia="ar-SA"/>
        </w:rPr>
        <w:t>07.04.2025 г.</w:t>
      </w:r>
      <w:r w:rsidRPr="005164B4">
        <w:rPr>
          <w:lang w:eastAsia="ar-SA"/>
        </w:rPr>
        <w:t xml:space="preserve"> № </w:t>
      </w:r>
      <w:r w:rsidR="00967977">
        <w:rPr>
          <w:lang w:eastAsia="ar-SA"/>
        </w:rPr>
        <w:t>128-П/</w:t>
      </w:r>
      <w:proofErr w:type="gramStart"/>
      <w:r w:rsidR="00967977">
        <w:rPr>
          <w:lang w:eastAsia="ar-SA"/>
        </w:rPr>
        <w:t>АДМ</w:t>
      </w:r>
      <w:proofErr w:type="gramEnd"/>
    </w:p>
    <w:p w:rsidR="005164B4" w:rsidRPr="005164B4" w:rsidRDefault="005164B4" w:rsidP="005164B4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5164B4" w:rsidRDefault="008A2700" w:rsidP="008A2700">
      <w:pPr>
        <w:jc w:val="center"/>
      </w:pPr>
      <w:r>
        <w:t>Положение</w:t>
      </w:r>
    </w:p>
    <w:p w:rsidR="005164B4" w:rsidRDefault="005164B4" w:rsidP="008A2700">
      <w:pPr>
        <w:jc w:val="center"/>
      </w:pPr>
      <w:r>
        <w:t>об Экспертном совете по реализации Стратегии и Комплексной программы социально-экономического развития Златоустовского городского округа</w:t>
      </w:r>
    </w:p>
    <w:p w:rsidR="005164B4" w:rsidRDefault="005164B4" w:rsidP="008A2700">
      <w:pPr>
        <w:jc w:val="center"/>
      </w:pPr>
      <w:r>
        <w:t>до 2030 года</w:t>
      </w:r>
    </w:p>
    <w:p w:rsidR="005164B4" w:rsidRDefault="005164B4" w:rsidP="008A2700">
      <w:pPr>
        <w:jc w:val="center"/>
      </w:pPr>
    </w:p>
    <w:p w:rsidR="005164B4" w:rsidRDefault="005164B4" w:rsidP="008A2700">
      <w:pPr>
        <w:jc w:val="center"/>
      </w:pPr>
      <w:r>
        <w:t>1. Общие положения</w:t>
      </w:r>
    </w:p>
    <w:p w:rsidR="008A2700" w:rsidRDefault="008A2700" w:rsidP="008A2700">
      <w:pPr>
        <w:ind w:firstLine="709"/>
        <w:jc w:val="both"/>
      </w:pPr>
      <w:r>
        <w:t>1.1. </w:t>
      </w:r>
      <w:r w:rsidR="005164B4">
        <w:t>Настоящее Положение определяет цели, задачи и функции Экспертного совета по реализации Стратегии и Комплексной программы социально-экономического развития Златоустовского городского округа                    до 2030 го</w:t>
      </w:r>
      <w:r>
        <w:t xml:space="preserve">да (далее – Экспертный совет), </w:t>
      </w:r>
      <w:r w:rsidR="005164B4">
        <w:t>а также порядок организации                       и обеспечения деятельности Экспертного совета.</w:t>
      </w:r>
    </w:p>
    <w:p w:rsidR="008A2700" w:rsidRDefault="008A2700" w:rsidP="008A2700">
      <w:pPr>
        <w:ind w:firstLine="709"/>
        <w:jc w:val="both"/>
      </w:pPr>
      <w:r>
        <w:t>1.2. </w:t>
      </w:r>
      <w:r w:rsidR="005164B4">
        <w:t>Экспертный совет является постоянно действующим совещательным органом, образованным в целях подготовки предложений по реализации Стратегии и Комплексной программы социально-экономического развития Златоустовского городского округа до 2030 года в Златоустовском городском округе.</w:t>
      </w:r>
    </w:p>
    <w:p w:rsidR="008A2700" w:rsidRDefault="008A2700" w:rsidP="008A2700">
      <w:pPr>
        <w:ind w:firstLine="709"/>
        <w:jc w:val="both"/>
      </w:pPr>
      <w:r>
        <w:t>1.3. </w:t>
      </w:r>
      <w:r w:rsidR="005164B4">
        <w:t>Экспертный совет самостоятельно разрабатывает и утверждает регламент своей работы.</w:t>
      </w:r>
    </w:p>
    <w:p w:rsidR="008A2700" w:rsidRDefault="005164B4" w:rsidP="008A2700">
      <w:pPr>
        <w:ind w:firstLine="709"/>
        <w:jc w:val="both"/>
      </w:pPr>
      <w:r>
        <w:t>1.</w:t>
      </w:r>
      <w:r w:rsidR="008A2700">
        <w:t>4. </w:t>
      </w:r>
      <w:r>
        <w:t>Решения, принятые Экспертным советом, носят рекомендательный характер.</w:t>
      </w:r>
    </w:p>
    <w:p w:rsidR="005164B4" w:rsidRDefault="008A2700" w:rsidP="008A2700">
      <w:pPr>
        <w:ind w:firstLine="709"/>
        <w:jc w:val="both"/>
      </w:pPr>
      <w:r>
        <w:t>1.5. </w:t>
      </w:r>
      <w:r w:rsidR="005164B4">
        <w:t>Экспертный совет в своей деятельности руководствуется Конституцией Российской Федерации, законами Российской Федерации, указами Президента Российской Федерации, постановлениями Правительства Российской Федерации, Уставом (Основным Законом) Челябинской области                  и законами Челябинской области,</w:t>
      </w:r>
      <w:r>
        <w:t xml:space="preserve"> нормативными правовыми актами Г</w:t>
      </w:r>
      <w:r w:rsidR="005164B4">
        <w:t>убернатора Челябинской области, Пра</w:t>
      </w:r>
      <w:r>
        <w:t>вительства Челябинской области,</w:t>
      </w:r>
      <w:r w:rsidR="005164B4">
        <w:t xml:space="preserve"> главы Златоустовского городского округа, настоящим Положением.</w:t>
      </w:r>
    </w:p>
    <w:p w:rsidR="005164B4" w:rsidRDefault="005164B4" w:rsidP="005164B4">
      <w:pPr>
        <w:jc w:val="both"/>
      </w:pPr>
    </w:p>
    <w:p w:rsidR="005164B4" w:rsidRDefault="005164B4" w:rsidP="008A2700">
      <w:pPr>
        <w:jc w:val="center"/>
      </w:pPr>
      <w:r>
        <w:t>2. Цели и задачи Экспертного совета</w:t>
      </w:r>
    </w:p>
    <w:p w:rsidR="008A2700" w:rsidRDefault="008A2700" w:rsidP="008A2700">
      <w:pPr>
        <w:ind w:firstLine="709"/>
        <w:jc w:val="both"/>
      </w:pPr>
      <w:r>
        <w:t>2.1. </w:t>
      </w:r>
      <w:r w:rsidR="005164B4">
        <w:t>Основными целями Экспертного совета являются:</w:t>
      </w:r>
    </w:p>
    <w:p w:rsidR="008A2700" w:rsidRDefault="008A2700" w:rsidP="008A2700">
      <w:pPr>
        <w:ind w:firstLine="709"/>
        <w:jc w:val="both"/>
      </w:pPr>
      <w:r>
        <w:t>1) </w:t>
      </w:r>
      <w:r w:rsidR="005164B4">
        <w:t>создание условий для реализации Стратегии и Комплексной программы социально-экономического развития Златоустовского городского округа до 2030 года (далее – Стратегия);</w:t>
      </w:r>
    </w:p>
    <w:p w:rsidR="008A2700" w:rsidRDefault="008A2700" w:rsidP="008A2700">
      <w:pPr>
        <w:ind w:firstLine="709"/>
        <w:jc w:val="both"/>
      </w:pPr>
      <w:r>
        <w:t>2) </w:t>
      </w:r>
      <w:r w:rsidR="005164B4">
        <w:t xml:space="preserve">создание условий для улучшения инвестиционного климата </w:t>
      </w:r>
      <w:r>
        <w:br/>
      </w:r>
      <w:r w:rsidR="005164B4">
        <w:t>в Златоустовском городском округе;</w:t>
      </w:r>
    </w:p>
    <w:p w:rsidR="008A2700" w:rsidRDefault="008A2700" w:rsidP="008A2700">
      <w:pPr>
        <w:ind w:firstLine="709"/>
        <w:jc w:val="both"/>
      </w:pPr>
      <w:r>
        <w:t>3) </w:t>
      </w:r>
      <w:r w:rsidR="005164B4">
        <w:t>повышения инвестиционной привлекательности и увеличения инвестиционной активности на территории Златоустовского городского округа;</w:t>
      </w:r>
    </w:p>
    <w:p w:rsidR="00A116E8" w:rsidRDefault="00A116E8" w:rsidP="008A2700">
      <w:pPr>
        <w:ind w:firstLine="709"/>
        <w:jc w:val="both"/>
      </w:pPr>
      <w:r w:rsidRPr="00A116E8">
        <w:t>2.2. Задачами Экспертного совета являются:</w:t>
      </w:r>
    </w:p>
    <w:p w:rsidR="008A2700" w:rsidRDefault="008A2700" w:rsidP="008A2700">
      <w:pPr>
        <w:ind w:firstLine="709"/>
        <w:jc w:val="both"/>
      </w:pPr>
      <w:r w:rsidRPr="00A116E8">
        <w:t>1) </w:t>
      </w:r>
      <w:r w:rsidR="005164B4" w:rsidRPr="00A116E8">
        <w:t>реализация Стратегии, повышение эффективности инвес</w:t>
      </w:r>
      <w:r w:rsidR="000A7471">
        <w:t>тиционной политики, проводимой а</w:t>
      </w:r>
      <w:r w:rsidR="005164B4" w:rsidRPr="00A116E8">
        <w:t>дминистрацией Златоустовского городского округа;</w:t>
      </w:r>
    </w:p>
    <w:p w:rsidR="008A2700" w:rsidRDefault="008A2700" w:rsidP="008A2700">
      <w:pPr>
        <w:ind w:firstLine="709"/>
        <w:jc w:val="both"/>
      </w:pPr>
      <w:r>
        <w:t>2) </w:t>
      </w:r>
      <w:r w:rsidR="005164B4">
        <w:t>создание условий, способствующих реализации Стратегии, разработка и реализация механизмов повышения реализации Стратегии;</w:t>
      </w:r>
    </w:p>
    <w:p w:rsidR="008A2700" w:rsidRDefault="008A2700" w:rsidP="008A2700">
      <w:pPr>
        <w:ind w:firstLine="709"/>
        <w:jc w:val="both"/>
      </w:pPr>
      <w:r>
        <w:t>3) </w:t>
      </w:r>
      <w:r w:rsidR="005164B4">
        <w:t>создание условий для роста инвестиционной активности                               и инвестиционной привлекательности Златоустовского городского округа;</w:t>
      </w:r>
    </w:p>
    <w:p w:rsidR="008A2700" w:rsidRDefault="008A2700" w:rsidP="008A2700">
      <w:pPr>
        <w:ind w:firstLine="709"/>
        <w:jc w:val="both"/>
      </w:pPr>
      <w:r>
        <w:t>4) </w:t>
      </w:r>
      <w:r w:rsidR="005164B4">
        <w:t xml:space="preserve">разработка и реализация мероприятий по минимизации экономических рисков, возникающих в ходе реализации инвестиционных проектов </w:t>
      </w:r>
      <w:r>
        <w:br/>
      </w:r>
      <w:r w:rsidR="005164B4">
        <w:t>на территории Златоустовского городского округа;</w:t>
      </w:r>
    </w:p>
    <w:p w:rsidR="005164B4" w:rsidRDefault="008A2700" w:rsidP="008A2700">
      <w:pPr>
        <w:ind w:firstLine="709"/>
        <w:jc w:val="both"/>
      </w:pPr>
      <w:r>
        <w:t>5) </w:t>
      </w:r>
      <w:r w:rsidR="005164B4">
        <w:t>определение основных направлений и приоритетов инвестиционной политики Златоустовского городского округа.</w:t>
      </w:r>
    </w:p>
    <w:p w:rsidR="005164B4" w:rsidRDefault="005164B4" w:rsidP="005164B4">
      <w:pPr>
        <w:jc w:val="both"/>
      </w:pPr>
    </w:p>
    <w:p w:rsidR="005164B4" w:rsidRDefault="005164B4" w:rsidP="008A2700">
      <w:pPr>
        <w:jc w:val="center"/>
      </w:pPr>
      <w:r>
        <w:t>3. Функции Экспертного совета</w:t>
      </w:r>
    </w:p>
    <w:p w:rsidR="008A2700" w:rsidRDefault="008A2700" w:rsidP="008A2700">
      <w:pPr>
        <w:ind w:firstLine="709"/>
        <w:jc w:val="both"/>
      </w:pPr>
      <w:r>
        <w:t>3.1. </w:t>
      </w:r>
      <w:r w:rsidR="005164B4">
        <w:t>Экспертный совет для решения возложенных на него задач осуществляет следующие функции:</w:t>
      </w:r>
    </w:p>
    <w:p w:rsidR="008A2700" w:rsidRDefault="008A2700" w:rsidP="008A2700">
      <w:pPr>
        <w:ind w:firstLine="709"/>
        <w:jc w:val="both"/>
      </w:pPr>
      <w:r>
        <w:t>1) </w:t>
      </w:r>
      <w:r w:rsidR="005164B4">
        <w:t xml:space="preserve">вырабатывает рекомендации </w:t>
      </w:r>
      <w:proofErr w:type="gramStart"/>
      <w:r w:rsidR="005164B4">
        <w:t>по</w:t>
      </w:r>
      <w:proofErr w:type="gramEnd"/>
      <w:r w:rsidR="005164B4">
        <w:t>:</w:t>
      </w:r>
    </w:p>
    <w:p w:rsidR="008A2700" w:rsidRDefault="008A2700" w:rsidP="008A2700">
      <w:pPr>
        <w:ind w:firstLine="709"/>
        <w:jc w:val="both"/>
      </w:pPr>
      <w:r>
        <w:t>а) </w:t>
      </w:r>
      <w:r w:rsidR="005164B4">
        <w:t>муниципальной поддержке направлений стратегического развития                 и стимулированию инвестиционной активности на территории Златоустовского городского округа;</w:t>
      </w:r>
    </w:p>
    <w:p w:rsidR="008A2700" w:rsidRDefault="008A2700" w:rsidP="008A2700">
      <w:pPr>
        <w:ind w:firstLine="709"/>
        <w:jc w:val="both"/>
      </w:pPr>
      <w:r>
        <w:t>б) </w:t>
      </w:r>
      <w:r w:rsidR="005164B4">
        <w:t>организации взаимодействия органов исполнительной власти Златоустовского городского округа и лиц, участвующих в направлениях стратегического развития;</w:t>
      </w:r>
    </w:p>
    <w:p w:rsidR="008A2700" w:rsidRDefault="008A2700" w:rsidP="008A2700">
      <w:pPr>
        <w:ind w:firstLine="709"/>
        <w:jc w:val="both"/>
      </w:pPr>
      <w:r>
        <w:t>в) </w:t>
      </w:r>
      <w:r w:rsidR="005164B4">
        <w:t>оптимизации процедуры согласования и выдачи разрешительной документации;</w:t>
      </w:r>
    </w:p>
    <w:p w:rsidR="008A2700" w:rsidRDefault="008A2700" w:rsidP="008A2700">
      <w:pPr>
        <w:ind w:firstLine="709"/>
        <w:jc w:val="both"/>
      </w:pPr>
      <w:r>
        <w:t>г) </w:t>
      </w:r>
      <w:r w:rsidR="005164B4">
        <w:t>единым требованиям к основным характеристикам инвестиционных проектов, поддерживаемых за счет средств областного и местного бюджета;</w:t>
      </w:r>
    </w:p>
    <w:p w:rsidR="008A2700" w:rsidRDefault="008A2700" w:rsidP="008A2700">
      <w:pPr>
        <w:ind w:firstLine="709"/>
        <w:jc w:val="both"/>
      </w:pPr>
      <w:r>
        <w:t>д) </w:t>
      </w:r>
      <w:r w:rsidR="005164B4">
        <w:t>определению приоритетных направлений в сфере инвестиционной деятельности и координации финансовых и инвестиционных ресурсов                       на важнейших направлениях;</w:t>
      </w:r>
    </w:p>
    <w:p w:rsidR="008A2700" w:rsidRDefault="008A2700" w:rsidP="008A2700">
      <w:pPr>
        <w:ind w:firstLine="709"/>
        <w:jc w:val="both"/>
      </w:pPr>
      <w:r>
        <w:t>2) </w:t>
      </w:r>
      <w:r w:rsidR="005164B4">
        <w:t>оказывает содействие в создании необходимых условий                             для рационального размещения новых производственных объектов                           на территории Златоустовского городского округа;</w:t>
      </w:r>
    </w:p>
    <w:p w:rsidR="008A2700" w:rsidRDefault="008A2700" w:rsidP="008A2700">
      <w:pPr>
        <w:ind w:firstLine="709"/>
        <w:jc w:val="both"/>
      </w:pPr>
      <w:r>
        <w:t>3) </w:t>
      </w:r>
      <w:r w:rsidR="005164B4">
        <w:t>рассматривает результаты реализации инвестиционных проектов, включая несостоявшиеся и неуспешные, анализирует причины успехов                       и неудач;</w:t>
      </w:r>
    </w:p>
    <w:p w:rsidR="008A2700" w:rsidRDefault="008A2700" w:rsidP="008A2700">
      <w:pPr>
        <w:ind w:firstLine="709"/>
        <w:jc w:val="both"/>
      </w:pPr>
      <w:r>
        <w:t>4) </w:t>
      </w:r>
      <w:r w:rsidR="005164B4">
        <w:t>рассматривает проекты нормативно-правовых актов, определяющих основные направления стратегического развития Златоустовского городского округа;</w:t>
      </w:r>
    </w:p>
    <w:p w:rsidR="008A2700" w:rsidRDefault="008A2700" w:rsidP="008A2700">
      <w:pPr>
        <w:ind w:firstLine="709"/>
        <w:jc w:val="both"/>
      </w:pPr>
      <w:r>
        <w:t>5) </w:t>
      </w:r>
      <w:r w:rsidR="005164B4">
        <w:t>обеспечивает координацию действий органов местного самоуправления Златоустовского городского округа с целью эффективной реализации инвестиционных проектов.</w:t>
      </w:r>
    </w:p>
    <w:p w:rsidR="008A2700" w:rsidRDefault="008A2700" w:rsidP="008A2700">
      <w:pPr>
        <w:ind w:firstLine="709"/>
        <w:jc w:val="both"/>
      </w:pPr>
      <w:r>
        <w:t>3.2. </w:t>
      </w:r>
      <w:r w:rsidR="005164B4">
        <w:t>В целях реализации возложенных на него задач и функций Экспертный совет вправе:</w:t>
      </w:r>
    </w:p>
    <w:p w:rsidR="008A2700" w:rsidRDefault="008A2700" w:rsidP="008A2700">
      <w:pPr>
        <w:ind w:firstLine="709"/>
        <w:jc w:val="both"/>
      </w:pPr>
      <w:r>
        <w:t>1) </w:t>
      </w:r>
      <w:r w:rsidR="005164B4">
        <w:t>заслушивать отчеты ответственных исполнителей по вопросам привлечения инвестиций в экономику Златоустовского городского округа                  в рамках их компетенции;</w:t>
      </w:r>
    </w:p>
    <w:p w:rsidR="008A2700" w:rsidRDefault="008A2700" w:rsidP="008A2700">
      <w:pPr>
        <w:ind w:firstLine="709"/>
        <w:jc w:val="both"/>
      </w:pPr>
      <w:r>
        <w:t>2) </w:t>
      </w:r>
      <w:r w:rsidR="005164B4">
        <w:t>запрашивать в установленном порядке необходимые для работы Экспертного совета сведения и материалы от органов местного самоуправления Златоустовского городского округа, общественных объединений, в том числе общественных объединений предпринимателей, предприятий и организаций всех форм собственности;</w:t>
      </w:r>
    </w:p>
    <w:p w:rsidR="008A2700" w:rsidRDefault="008A2700" w:rsidP="008A2700">
      <w:pPr>
        <w:ind w:firstLine="709"/>
        <w:jc w:val="both"/>
      </w:pPr>
      <w:r>
        <w:t>3) </w:t>
      </w:r>
      <w:r w:rsidR="005164B4">
        <w:t>приглашать на свои заседания должностных лиц органов местного самоуправления Златоустовского городского округа, общественных объединений, в том числе общественных объединений предпринимателей, предприятий и организаций всех форм собственности, экспертов и других специалистов;</w:t>
      </w:r>
    </w:p>
    <w:p w:rsidR="005164B4" w:rsidRDefault="008A2700" w:rsidP="008A2700">
      <w:pPr>
        <w:ind w:firstLine="709"/>
        <w:jc w:val="both"/>
      </w:pPr>
      <w:r>
        <w:t>4) </w:t>
      </w:r>
      <w:r w:rsidR="005164B4">
        <w:t>вносить в органы местного самоуправления Златоустовского городского округа предложения по улучшению инвестиционного климата.</w:t>
      </w:r>
    </w:p>
    <w:p w:rsidR="005164B4" w:rsidRDefault="005164B4" w:rsidP="005164B4">
      <w:pPr>
        <w:jc w:val="both"/>
      </w:pPr>
    </w:p>
    <w:p w:rsidR="005164B4" w:rsidRDefault="005164B4" w:rsidP="008A2700">
      <w:pPr>
        <w:jc w:val="center"/>
      </w:pPr>
      <w:r>
        <w:t>4. Организация работы Экспертного совета</w:t>
      </w:r>
    </w:p>
    <w:p w:rsidR="008A2700" w:rsidRDefault="008A2700" w:rsidP="008A2700">
      <w:pPr>
        <w:ind w:firstLine="709"/>
        <w:jc w:val="both"/>
      </w:pPr>
      <w:r>
        <w:t>4.1. </w:t>
      </w:r>
      <w:r w:rsidR="005164B4">
        <w:t>Положение об Экспертном совете и его состав утверждаются постановлением Администрации Златоустовского городского округа.</w:t>
      </w:r>
    </w:p>
    <w:p w:rsidR="008A2700" w:rsidRDefault="008A2700" w:rsidP="008A2700">
      <w:pPr>
        <w:ind w:firstLine="709"/>
        <w:jc w:val="both"/>
      </w:pPr>
      <w:r>
        <w:t>4.2. </w:t>
      </w:r>
      <w:r w:rsidR="005164B4">
        <w:t>Заседания Экспертного совета проводятся как по инициативе председателя Совета, так и по предложениям других членов Экспертного совета. Предложения о проведении заседаний направляются председателю Экспертного совета с указанием выносимых на него вопросов и обоснованием их рассмотрения.</w:t>
      </w:r>
    </w:p>
    <w:p w:rsidR="008A2700" w:rsidRDefault="008A2700" w:rsidP="008A2700">
      <w:pPr>
        <w:ind w:firstLine="709"/>
        <w:jc w:val="both"/>
      </w:pPr>
      <w:r>
        <w:t>4.3. </w:t>
      </w:r>
      <w:r w:rsidR="005164B4">
        <w:t xml:space="preserve">В состав Экспертного совета входят представители органов местного самоуправления Златоустовского городского округа, общественных объединений, в том числе общественных объединений предпринимателей, предприятий и организаций всех форм собственности, непосредственно участвующих в инвестиционном процессе либо обеспечивающих его ресурсами и инфраструктурой. </w:t>
      </w:r>
    </w:p>
    <w:p w:rsidR="008A2700" w:rsidRDefault="008A2700" w:rsidP="008A2700">
      <w:pPr>
        <w:ind w:firstLine="709"/>
        <w:jc w:val="both"/>
      </w:pPr>
      <w:r>
        <w:t>4.4. </w:t>
      </w:r>
      <w:r w:rsidR="005164B4">
        <w:t>В целях осуществления оперативной деятельности Экспертного совета предполагается создание малых рабочих групп по отдельным направлениям социально-экономического развития в рамках повышения инвестиционной привлекательности Златоустовского городского округа.</w:t>
      </w:r>
    </w:p>
    <w:p w:rsidR="008A2700" w:rsidRDefault="008A2700" w:rsidP="008A2700">
      <w:pPr>
        <w:ind w:firstLine="709"/>
        <w:jc w:val="both"/>
      </w:pPr>
      <w:r>
        <w:t>4.5. </w:t>
      </w:r>
      <w:r w:rsidR="005164B4">
        <w:t xml:space="preserve">Заседания Экспертного совета проводятся по мере необходимости, </w:t>
      </w:r>
      <w:r>
        <w:br/>
      </w:r>
      <w:r w:rsidR="005164B4">
        <w:t>но не реже 2 (двух) раз в год. Заседание Экспертного совета ведет председатель Экспертного совета либо его заместитель. На заседании Экспертного совета могут присутствовать представители субъектов инвестиционной деятельности, не входящие в состав Экспертного совета. Заседания Экспертного совета могут транслироваться в сети «Интернет».</w:t>
      </w:r>
    </w:p>
    <w:p w:rsidR="008A2700" w:rsidRDefault="008A2700" w:rsidP="008A2700">
      <w:pPr>
        <w:ind w:firstLine="709"/>
        <w:jc w:val="both"/>
      </w:pPr>
      <w:r>
        <w:t>4.6. </w:t>
      </w:r>
      <w:r w:rsidR="005164B4">
        <w:t>Решения Экспертного совета принимаются на заседании Экспертного совета простым большинством голосов. При равенстве голосов, голос председательствующего является решающим.</w:t>
      </w:r>
    </w:p>
    <w:p w:rsidR="008A2700" w:rsidRDefault="008A2700" w:rsidP="008A2700">
      <w:pPr>
        <w:ind w:firstLine="709"/>
        <w:jc w:val="both"/>
      </w:pPr>
      <w:r>
        <w:t>4.7. </w:t>
      </w:r>
      <w:r w:rsidR="005164B4">
        <w:t>Решения Экспертного совета оформляются протоколом                                и подписываются пр</w:t>
      </w:r>
      <w:r>
        <w:t>едседателем Экспертного совета.</w:t>
      </w:r>
    </w:p>
    <w:p w:rsidR="008A2700" w:rsidRDefault="008A2700" w:rsidP="008A2700">
      <w:pPr>
        <w:ind w:firstLine="709"/>
        <w:jc w:val="both"/>
      </w:pPr>
      <w:r>
        <w:t>4.8. </w:t>
      </w:r>
      <w:proofErr w:type="gramStart"/>
      <w:r w:rsidR="005164B4">
        <w:t>Контроль за</w:t>
      </w:r>
      <w:proofErr w:type="gramEnd"/>
      <w:r w:rsidR="005164B4">
        <w:t xml:space="preserve"> исполнением решений Экспертного совета осуществляет председатель Экспертного совета.</w:t>
      </w:r>
    </w:p>
    <w:p w:rsidR="005164B4" w:rsidRDefault="008A2700" w:rsidP="00967977">
      <w:pPr>
        <w:ind w:firstLine="709"/>
        <w:jc w:val="both"/>
      </w:pPr>
      <w:r>
        <w:t>4.9. </w:t>
      </w:r>
      <w:r w:rsidR="005164B4">
        <w:t>Организационно-техническое обеспечение деятельности Экспертного совета осуществляет Экономич</w:t>
      </w:r>
      <w:r>
        <w:t>еское управление а</w:t>
      </w:r>
      <w:r w:rsidR="005164B4">
        <w:t>дминистрации Златоустовского городского округа.</w:t>
      </w:r>
      <w:bookmarkStart w:id="0" w:name="_GoBack"/>
      <w:bookmarkEnd w:id="0"/>
      <w:r w:rsidR="005164B4">
        <w:br w:type="page"/>
      </w:r>
    </w:p>
    <w:p w:rsidR="005164B4" w:rsidRPr="005164B4" w:rsidRDefault="005164B4" w:rsidP="005164B4">
      <w:pPr>
        <w:ind w:left="5103"/>
        <w:jc w:val="center"/>
      </w:pPr>
      <w:r w:rsidRPr="005164B4">
        <w:t>ПРИЛОЖЕНИЕ</w:t>
      </w:r>
      <w:r>
        <w:t xml:space="preserve"> 2</w:t>
      </w:r>
    </w:p>
    <w:p w:rsidR="005164B4" w:rsidRPr="005164B4" w:rsidRDefault="005164B4" w:rsidP="005164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>Утверждено</w:t>
      </w:r>
    </w:p>
    <w:p w:rsidR="005164B4" w:rsidRPr="005164B4" w:rsidRDefault="005164B4" w:rsidP="005164B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>постановлением администрации</w:t>
      </w:r>
    </w:p>
    <w:p w:rsidR="005164B4" w:rsidRPr="005164B4" w:rsidRDefault="005164B4" w:rsidP="005164B4">
      <w:pPr>
        <w:ind w:left="5103"/>
        <w:jc w:val="center"/>
      </w:pPr>
      <w:r w:rsidRPr="005164B4">
        <w:t>Златоустовского городского округа</w:t>
      </w:r>
    </w:p>
    <w:p w:rsidR="00967977" w:rsidRPr="005164B4" w:rsidRDefault="00967977" w:rsidP="0096797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64B4">
        <w:rPr>
          <w:lang w:eastAsia="ar-SA"/>
        </w:rPr>
        <w:t xml:space="preserve">от </w:t>
      </w:r>
      <w:r>
        <w:rPr>
          <w:lang w:eastAsia="ar-SA"/>
        </w:rPr>
        <w:t>07.04.2025 г.</w:t>
      </w:r>
      <w:r w:rsidRPr="005164B4">
        <w:rPr>
          <w:lang w:eastAsia="ar-SA"/>
        </w:rPr>
        <w:t xml:space="preserve"> № </w:t>
      </w:r>
      <w:r>
        <w:rPr>
          <w:lang w:eastAsia="ar-SA"/>
        </w:rPr>
        <w:t>128-П/</w:t>
      </w:r>
      <w:proofErr w:type="gramStart"/>
      <w:r>
        <w:rPr>
          <w:lang w:eastAsia="ar-SA"/>
        </w:rPr>
        <w:t>АДМ</w:t>
      </w:r>
      <w:proofErr w:type="gramEnd"/>
    </w:p>
    <w:p w:rsidR="005164B4" w:rsidRPr="005164B4" w:rsidRDefault="005164B4" w:rsidP="005164B4">
      <w:pPr>
        <w:tabs>
          <w:tab w:val="left" w:pos="5529"/>
        </w:tabs>
        <w:suppressAutoHyphens/>
        <w:ind w:left="5103"/>
        <w:jc w:val="center"/>
      </w:pPr>
    </w:p>
    <w:p w:rsidR="005164B4" w:rsidRDefault="005164B4" w:rsidP="005164B4">
      <w:pPr>
        <w:jc w:val="both"/>
      </w:pPr>
    </w:p>
    <w:p w:rsidR="005164B4" w:rsidRDefault="005164B4" w:rsidP="0024571E">
      <w:pPr>
        <w:jc w:val="center"/>
      </w:pPr>
      <w:r>
        <w:t>Состав</w:t>
      </w:r>
    </w:p>
    <w:p w:rsidR="005164B4" w:rsidRDefault="005164B4" w:rsidP="0024571E">
      <w:pPr>
        <w:jc w:val="center"/>
      </w:pPr>
      <w:r>
        <w:t>Экспертного совета по реализации Стратегии и Комплексной программы социально-экономического развития Златоустовского городского округа</w:t>
      </w:r>
    </w:p>
    <w:p w:rsidR="005164B4" w:rsidRDefault="005164B4" w:rsidP="0024571E">
      <w:pPr>
        <w:jc w:val="center"/>
      </w:pPr>
      <w:r>
        <w:t>до 2030 года</w:t>
      </w:r>
    </w:p>
    <w:p w:rsidR="005164B4" w:rsidRDefault="005164B4" w:rsidP="005164B4">
      <w:pPr>
        <w:jc w:val="both"/>
      </w:pPr>
    </w:p>
    <w:p w:rsidR="0024571E" w:rsidRDefault="005164B4" w:rsidP="0024571E">
      <w:pPr>
        <w:ind w:firstLine="709"/>
        <w:jc w:val="both"/>
      </w:pPr>
      <w:r>
        <w:t>Глава Златоустовского городского округа, председатель Экспертного совета.</w:t>
      </w:r>
    </w:p>
    <w:p w:rsidR="004F0785" w:rsidRDefault="005164B4" w:rsidP="004F0785">
      <w:pPr>
        <w:ind w:firstLine="709"/>
        <w:jc w:val="both"/>
      </w:pPr>
      <w:r>
        <w:t>Первый заместитель главы Златоустовского городского окру</w:t>
      </w:r>
      <w:r w:rsidR="0024571E">
        <w:t>га – начальник Э</w:t>
      </w:r>
      <w:r>
        <w:t>кономического управления администрации Златоустовского городского округа, заместитель председателя Экспертного совета.</w:t>
      </w:r>
    </w:p>
    <w:p w:rsidR="004F0785" w:rsidRDefault="005164B4" w:rsidP="004F0785">
      <w:pPr>
        <w:ind w:firstLine="709"/>
        <w:jc w:val="both"/>
      </w:pPr>
      <w:r>
        <w:t xml:space="preserve">Заместитель главы Златоустовского городского округа по имуществу </w:t>
      </w:r>
      <w:r w:rsidR="004F0785">
        <w:br/>
      </w:r>
      <w:r>
        <w:t>и финансам.</w:t>
      </w:r>
    </w:p>
    <w:p w:rsidR="00EB15C8" w:rsidRDefault="005164B4" w:rsidP="00EB15C8">
      <w:pPr>
        <w:ind w:firstLine="709"/>
        <w:jc w:val="both"/>
      </w:pPr>
      <w:r>
        <w:t>Заместитель главы Златоустовского городского округа                                      по инфраструктуре.</w:t>
      </w:r>
    </w:p>
    <w:p w:rsidR="00EB15C8" w:rsidRDefault="005164B4" w:rsidP="00EB15C8">
      <w:pPr>
        <w:ind w:firstLine="709"/>
        <w:jc w:val="both"/>
      </w:pPr>
      <w:r>
        <w:t>Заместитель главы Златоустовского городского округа по строительству.</w:t>
      </w:r>
    </w:p>
    <w:p w:rsidR="00EB15C8" w:rsidRDefault="005164B4" w:rsidP="00EB15C8">
      <w:pPr>
        <w:ind w:firstLine="709"/>
        <w:jc w:val="both"/>
      </w:pPr>
      <w:r>
        <w:t>Заместитель главы Златоустовского городского округа по общим вопросам.</w:t>
      </w:r>
    </w:p>
    <w:p w:rsidR="00EB15C8" w:rsidRDefault="005164B4" w:rsidP="00EB15C8">
      <w:pPr>
        <w:ind w:firstLine="709"/>
        <w:jc w:val="both"/>
      </w:pPr>
      <w:r>
        <w:t>Заместитель главы Златоустовского городского округа по социальным вопросам.</w:t>
      </w:r>
    </w:p>
    <w:p w:rsidR="00EB15C8" w:rsidRDefault="005164B4" w:rsidP="00EB15C8">
      <w:pPr>
        <w:ind w:firstLine="709"/>
        <w:jc w:val="both"/>
      </w:pPr>
      <w:r>
        <w:t>Председатель Собрания депутатов Златоустовского городского округа.</w:t>
      </w:r>
    </w:p>
    <w:p w:rsidR="00EB15C8" w:rsidRDefault="005164B4" w:rsidP="00EB15C8">
      <w:pPr>
        <w:ind w:firstLine="709"/>
        <w:jc w:val="both"/>
      </w:pPr>
      <w:r>
        <w:t>Председатель комиссии по бюджету, финансовой и налоговой политике.</w:t>
      </w:r>
    </w:p>
    <w:p w:rsidR="00EB15C8" w:rsidRDefault="005164B4" w:rsidP="00EB15C8">
      <w:pPr>
        <w:ind w:firstLine="709"/>
        <w:jc w:val="both"/>
      </w:pPr>
      <w:r>
        <w:t>Председатель</w:t>
      </w:r>
      <w:r w:rsidR="00EB15C8">
        <w:t xml:space="preserve"> комиссии Собрания депутатов </w:t>
      </w:r>
      <w:r w:rsidR="00EB15C8" w:rsidRPr="00EB15C8">
        <w:t>Златоустовского городского округа</w:t>
      </w:r>
      <w:r>
        <w:t xml:space="preserve"> по промышленности, предпринимательству и строительству.</w:t>
      </w:r>
    </w:p>
    <w:p w:rsidR="00EB15C8" w:rsidRDefault="005164B4" w:rsidP="00EB15C8">
      <w:pPr>
        <w:ind w:firstLine="709"/>
        <w:jc w:val="both"/>
      </w:pPr>
      <w:r>
        <w:t>Начальник Управления архитектуры и градостроительства администрации Златоустовского городского округа.</w:t>
      </w:r>
    </w:p>
    <w:p w:rsidR="00EB15C8" w:rsidRDefault="005164B4" w:rsidP="00EB15C8">
      <w:pPr>
        <w:ind w:firstLine="709"/>
        <w:jc w:val="both"/>
      </w:pPr>
      <w:r>
        <w:t>Начальник Правового управления администрации Златоустовского городского округа.</w:t>
      </w:r>
    </w:p>
    <w:p w:rsidR="00EB15C8" w:rsidRDefault="001A2C3A" w:rsidP="00EB15C8">
      <w:pPr>
        <w:ind w:firstLine="709"/>
        <w:jc w:val="both"/>
      </w:pPr>
      <w:r>
        <w:t xml:space="preserve">Начальник Управления </w:t>
      </w:r>
      <w:r w:rsidR="00806DBD">
        <w:t>экологии и природопользования</w:t>
      </w:r>
      <w:r w:rsidR="005164B4">
        <w:t xml:space="preserve"> администрации Златоустовского городского округа.</w:t>
      </w:r>
    </w:p>
    <w:p w:rsidR="00EB15C8" w:rsidRDefault="005164B4" w:rsidP="00EB15C8">
      <w:pPr>
        <w:ind w:firstLine="709"/>
        <w:jc w:val="both"/>
      </w:pPr>
      <w:r>
        <w:t>Руководитель муниципального бюджетного учреждения Златоустовского городского округа «Управление жилищно-коммунального хозяйства».</w:t>
      </w:r>
    </w:p>
    <w:p w:rsidR="00EB15C8" w:rsidRDefault="005164B4" w:rsidP="00EB15C8">
      <w:pPr>
        <w:ind w:firstLine="709"/>
        <w:jc w:val="both"/>
      </w:pPr>
      <w:r>
        <w:t>Директор Областного казенного учреждения «Центр занятости населения города Златоуста».</w:t>
      </w:r>
    </w:p>
    <w:p w:rsidR="00EB15C8" w:rsidRDefault="005164B4" w:rsidP="00EB15C8">
      <w:pPr>
        <w:ind w:firstLine="709"/>
        <w:jc w:val="both"/>
      </w:pPr>
      <w:r>
        <w:t>Руководитель Златоустовской группы Южно-Уральской торгово-промышленной палаты (по согласованию).</w:t>
      </w:r>
    </w:p>
    <w:p w:rsidR="00EB15C8" w:rsidRDefault="005164B4" w:rsidP="00EB15C8">
      <w:pPr>
        <w:ind w:firstLine="709"/>
        <w:jc w:val="both"/>
      </w:pPr>
      <w:r>
        <w:t>Общественный представитель уполномоченного по защите прав предпринимателей в Златоустовском городском округе (по согласованию).</w:t>
      </w:r>
    </w:p>
    <w:p w:rsidR="00EB15C8" w:rsidRDefault="005164B4" w:rsidP="00EB15C8">
      <w:pPr>
        <w:ind w:firstLine="709"/>
        <w:jc w:val="both"/>
      </w:pPr>
      <w:r>
        <w:t>Председатель Челябинского регионального отделения Межрегиональной Общественной Организации «Ассоциация молодых предпринимателей»                  (по согласованию).</w:t>
      </w:r>
    </w:p>
    <w:p w:rsidR="00EB15C8" w:rsidRDefault="005164B4" w:rsidP="00EB15C8">
      <w:pPr>
        <w:ind w:firstLine="709"/>
        <w:jc w:val="both"/>
      </w:pPr>
      <w:r>
        <w:t>Директор филиала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в г. Златоусте (по согласованию).</w:t>
      </w:r>
    </w:p>
    <w:p w:rsidR="00EB15C8" w:rsidRDefault="005164B4" w:rsidP="00EB15C8">
      <w:pPr>
        <w:ind w:firstLine="709"/>
        <w:jc w:val="both"/>
      </w:pPr>
      <w:r>
        <w:t>Директор Государственного бюджетного образовательного учреждения профессиональной образовательной организации «Златоустовский техникум технологий и экономики» (по согласованию).</w:t>
      </w:r>
    </w:p>
    <w:p w:rsidR="00EB15C8" w:rsidRDefault="005164B4" w:rsidP="00EB15C8">
      <w:pPr>
        <w:ind w:firstLine="709"/>
        <w:jc w:val="both"/>
      </w:pPr>
      <w:r>
        <w:t>Директор Государственного бюджетного профессионального образовательного учреждения «Златоустовский индустриальный колледж» имени П.П. Аносова» (по согласованию).</w:t>
      </w:r>
    </w:p>
    <w:p w:rsidR="00EB15C8" w:rsidRDefault="005164B4" w:rsidP="00EB15C8">
      <w:pPr>
        <w:ind w:firstLine="709"/>
        <w:jc w:val="both"/>
      </w:pPr>
      <w:r>
        <w:t>Генеральный директор акционерного общества «Златоустовский машиностроительный завод» (по согласованию).</w:t>
      </w:r>
    </w:p>
    <w:p w:rsidR="00EB15C8" w:rsidRDefault="005164B4" w:rsidP="00EB15C8">
      <w:pPr>
        <w:ind w:firstLine="709"/>
        <w:jc w:val="both"/>
      </w:pPr>
      <w:r>
        <w:t>Генеральный директор общества с ограниченной ответственностью «Златоустовский металлургический завод» (по согласованию).</w:t>
      </w:r>
    </w:p>
    <w:p w:rsidR="00EB15C8" w:rsidRDefault="005164B4" w:rsidP="00EB15C8">
      <w:pPr>
        <w:ind w:firstLine="709"/>
        <w:jc w:val="both"/>
      </w:pPr>
      <w:r>
        <w:t xml:space="preserve">Генеральный директор общества с ограниченной ответственностью «Завод </w:t>
      </w:r>
      <w:proofErr w:type="spellStart"/>
      <w:r>
        <w:t>Стройтехника</w:t>
      </w:r>
      <w:proofErr w:type="spellEnd"/>
      <w:r>
        <w:t>» (по согласованию).</w:t>
      </w:r>
    </w:p>
    <w:p w:rsidR="00EB15C8" w:rsidRDefault="005164B4" w:rsidP="00EB15C8">
      <w:pPr>
        <w:ind w:firstLine="709"/>
        <w:jc w:val="both"/>
      </w:pPr>
      <w:r>
        <w:t xml:space="preserve">Директор общества с ограниченной </w:t>
      </w:r>
      <w:r w:rsidR="00EB15C8">
        <w:t>ответственностью</w:t>
      </w:r>
      <w:r>
        <w:t xml:space="preserve"> «Златоустовский завод бетоносмесительного оборудования» (по согласованию).</w:t>
      </w:r>
    </w:p>
    <w:p w:rsidR="00EB15C8" w:rsidRDefault="005164B4" w:rsidP="00EB15C8">
      <w:pPr>
        <w:ind w:firstLine="709"/>
        <w:jc w:val="both"/>
      </w:pPr>
      <w:r>
        <w:t xml:space="preserve">Генеральный директор закрытого акционерного общества «СМАРТ» </w:t>
      </w:r>
      <w:r w:rsidR="00EB15C8">
        <w:br/>
      </w:r>
      <w:r>
        <w:t xml:space="preserve">(по согласованию). </w:t>
      </w:r>
    </w:p>
    <w:p w:rsidR="00EB15C8" w:rsidRDefault="005164B4" w:rsidP="00EB15C8">
      <w:pPr>
        <w:ind w:firstLine="709"/>
        <w:jc w:val="both"/>
      </w:pPr>
      <w:r>
        <w:t>Директор общества с ограниченной ответственностью «</w:t>
      </w:r>
      <w:proofErr w:type="spellStart"/>
      <w:r>
        <w:t>Феррум</w:t>
      </w:r>
      <w:proofErr w:type="spellEnd"/>
      <w:r>
        <w:t xml:space="preserve">» </w:t>
      </w:r>
      <w:r w:rsidR="00EB15C8">
        <w:br/>
      </w:r>
      <w:r>
        <w:t>(по согласованию).</w:t>
      </w:r>
    </w:p>
    <w:p w:rsidR="00EB15C8" w:rsidRDefault="005164B4" w:rsidP="00EB15C8">
      <w:pPr>
        <w:ind w:firstLine="709"/>
        <w:jc w:val="both"/>
      </w:pPr>
      <w:r>
        <w:t>Генеральный директор акционерного общества «</w:t>
      </w:r>
      <w:proofErr w:type="spellStart"/>
      <w:r>
        <w:t>Уралпромпроект</w:t>
      </w:r>
      <w:proofErr w:type="spellEnd"/>
      <w:r>
        <w:t>»                 (по согласованию).</w:t>
      </w:r>
    </w:p>
    <w:p w:rsidR="00EB15C8" w:rsidRDefault="005164B4" w:rsidP="00EB15C8">
      <w:pPr>
        <w:ind w:firstLine="709"/>
        <w:jc w:val="both"/>
      </w:pPr>
      <w:r>
        <w:t xml:space="preserve">Генеральный директор общества с ограниченной ответственностью «Компания </w:t>
      </w:r>
      <w:proofErr w:type="spellStart"/>
      <w:r>
        <w:t>АиР</w:t>
      </w:r>
      <w:proofErr w:type="spellEnd"/>
      <w:r>
        <w:t>» (по согласованию).</w:t>
      </w:r>
    </w:p>
    <w:p w:rsidR="005164B4" w:rsidRPr="00E335AA" w:rsidRDefault="005164B4" w:rsidP="00EB15C8">
      <w:pPr>
        <w:ind w:firstLine="709"/>
        <w:jc w:val="both"/>
      </w:pPr>
      <w:r>
        <w:t>Индивидуальный предприниматель (по согласованию).</w:t>
      </w:r>
    </w:p>
    <w:sectPr w:rsidR="005164B4" w:rsidRPr="00E335AA" w:rsidSect="00A70C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Вр-417821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Вр-417821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797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7471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3A"/>
    <w:rsid w:val="001A2CD3"/>
    <w:rsid w:val="001A305B"/>
    <w:rsid w:val="001C1A94"/>
    <w:rsid w:val="001E53B4"/>
    <w:rsid w:val="00200670"/>
    <w:rsid w:val="002141BD"/>
    <w:rsid w:val="0024571E"/>
    <w:rsid w:val="002532AF"/>
    <w:rsid w:val="002535FE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95"/>
    <w:rsid w:val="004B22EE"/>
    <w:rsid w:val="004B7759"/>
    <w:rsid w:val="004C09B4"/>
    <w:rsid w:val="004F0785"/>
    <w:rsid w:val="00506A57"/>
    <w:rsid w:val="00513E4F"/>
    <w:rsid w:val="005164B4"/>
    <w:rsid w:val="0052371C"/>
    <w:rsid w:val="00527A5C"/>
    <w:rsid w:val="00562567"/>
    <w:rsid w:val="0056766F"/>
    <w:rsid w:val="0057186F"/>
    <w:rsid w:val="00587709"/>
    <w:rsid w:val="0059038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BD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270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7977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16E8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0C6E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B8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680D"/>
    <w:rsid w:val="00B80DC6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0B01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15C8"/>
    <w:rsid w:val="00EB5D64"/>
    <w:rsid w:val="00EC20D3"/>
    <w:rsid w:val="00ED1AE3"/>
    <w:rsid w:val="00ED3308"/>
    <w:rsid w:val="00ED3D66"/>
    <w:rsid w:val="00EE79CA"/>
    <w:rsid w:val="00EF1225"/>
    <w:rsid w:val="00EF59E8"/>
    <w:rsid w:val="00F01827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10705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2025-04-07T10:37:00Z</dcterms:created>
  <dcterms:modified xsi:type="dcterms:W3CDTF">2025-04-07T10:37:00Z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