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05DC1" w:rsidRDefault="0042673B">
      <w:pPr>
        <w:pStyle w:val="1"/>
        <w:rPr>
          <w:color w:val="auto"/>
        </w:rPr>
      </w:pPr>
      <w:r w:rsidRPr="00E05DC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05DC1">
        <w:rPr>
          <w:rStyle w:val="a4"/>
          <w:b w:val="0"/>
          <w:bCs w:val="0"/>
          <w:color w:val="auto"/>
        </w:rPr>
        <w:t>круга Челябинской области от 13 июня 2007 г. N 139-п "О порядке ведения реестра муниципальных служащих Златоустовского городского округа"</w:t>
      </w:r>
    </w:p>
    <w:p w:rsidR="00000000" w:rsidRPr="00E05DC1" w:rsidRDefault="0042673B"/>
    <w:p w:rsidR="00000000" w:rsidRPr="00E05DC1" w:rsidRDefault="0042673B">
      <w:r w:rsidRPr="00E05DC1">
        <w:t xml:space="preserve">В соответствии с </w:t>
      </w:r>
      <w:r w:rsidRPr="00E05DC1">
        <w:rPr>
          <w:rStyle w:val="a4"/>
          <w:color w:val="auto"/>
        </w:rPr>
        <w:t>Федеральным законом</w:t>
      </w:r>
      <w:r w:rsidRPr="00E05DC1">
        <w:t xml:space="preserve"> N 2</w:t>
      </w:r>
      <w:r w:rsidRPr="00E05DC1">
        <w:t>5-ФЗ от 02.03.2007 г. "О муниципальной службе в Российской Федерации", руководствуясь нормами трудового законодательства, постановляю:</w:t>
      </w:r>
    </w:p>
    <w:p w:rsidR="00000000" w:rsidRPr="00E05DC1" w:rsidRDefault="0042673B">
      <w:bookmarkStart w:id="0" w:name="sub_1001"/>
      <w:r w:rsidRPr="00E05DC1">
        <w:t>1. Утвердить порядок ведения реестра муниципальных служащих Златоустовского городского округа (</w:t>
      </w:r>
      <w:r w:rsidRPr="00E05DC1">
        <w:rPr>
          <w:rStyle w:val="a4"/>
          <w:color w:val="auto"/>
        </w:rPr>
        <w:t>приложение</w:t>
      </w:r>
      <w:r w:rsidRPr="00E05DC1">
        <w:t>).</w:t>
      </w:r>
      <w:bookmarkStart w:id="1" w:name="_GoBack"/>
      <w:bookmarkEnd w:id="1"/>
    </w:p>
    <w:p w:rsidR="00000000" w:rsidRPr="00E05DC1" w:rsidRDefault="0042673B">
      <w:bookmarkStart w:id="2" w:name="sub_1002"/>
      <w:bookmarkEnd w:id="0"/>
      <w:r w:rsidRPr="00E05DC1">
        <w:t xml:space="preserve">2. </w:t>
      </w:r>
      <w:r w:rsidRPr="00E05DC1">
        <w:rPr>
          <w:rStyle w:val="a4"/>
          <w:color w:val="auto"/>
        </w:rPr>
        <w:t>Опубликовать</w:t>
      </w:r>
      <w:r w:rsidRPr="00E05DC1">
        <w:t xml:space="preserve"> настоящее постановление в средствах массовой информации.</w:t>
      </w:r>
    </w:p>
    <w:p w:rsidR="00000000" w:rsidRPr="00E05DC1" w:rsidRDefault="0042673B">
      <w:bookmarkStart w:id="3" w:name="sub_1003"/>
      <w:bookmarkEnd w:id="2"/>
      <w:r w:rsidRPr="00E05DC1">
        <w:t>3. Контроль за исполнением настоящего постановления во</w:t>
      </w:r>
      <w:r w:rsidRPr="00E05DC1">
        <w:t>зложить на заместителя главы Златоустовского городского округа Фокина Ю.А.</w:t>
      </w:r>
    </w:p>
    <w:bookmarkEnd w:id="3"/>
    <w:p w:rsidR="00000000" w:rsidRPr="00E05DC1" w:rsidRDefault="0042673B"/>
    <w:p w:rsidR="00000000" w:rsidRPr="00E05DC1" w:rsidRDefault="0042673B">
      <w:pPr>
        <w:ind w:firstLine="698"/>
        <w:jc w:val="right"/>
      </w:pPr>
      <w:r w:rsidRPr="00E05DC1">
        <w:t>Д.П. Мигашкин</w:t>
      </w:r>
    </w:p>
    <w:p w:rsidR="00000000" w:rsidRPr="00E05DC1" w:rsidRDefault="0042673B"/>
    <w:p w:rsidR="00000000" w:rsidRPr="00E05DC1" w:rsidRDefault="0042673B">
      <w:pPr>
        <w:ind w:firstLine="0"/>
        <w:jc w:val="right"/>
      </w:pPr>
      <w:bookmarkStart w:id="4" w:name="sub_1"/>
      <w:r w:rsidRPr="00E05DC1">
        <w:rPr>
          <w:rStyle w:val="a3"/>
          <w:color w:val="auto"/>
        </w:rPr>
        <w:t>Приложение</w:t>
      </w:r>
    </w:p>
    <w:bookmarkEnd w:id="4"/>
    <w:p w:rsidR="00000000" w:rsidRPr="00E05DC1" w:rsidRDefault="0042673B">
      <w:pPr>
        <w:ind w:firstLine="0"/>
        <w:jc w:val="right"/>
      </w:pPr>
      <w:r w:rsidRPr="00E05DC1">
        <w:rPr>
          <w:rStyle w:val="a3"/>
          <w:color w:val="auto"/>
        </w:rPr>
        <w:t xml:space="preserve">к </w:t>
      </w:r>
      <w:r w:rsidRPr="00E05DC1">
        <w:rPr>
          <w:rStyle w:val="a4"/>
          <w:color w:val="auto"/>
        </w:rPr>
        <w:t>постановлению</w:t>
      </w:r>
      <w:r w:rsidRPr="00E05DC1">
        <w:rPr>
          <w:rStyle w:val="a3"/>
          <w:color w:val="auto"/>
        </w:rPr>
        <w:t xml:space="preserve"> главы</w:t>
      </w:r>
    </w:p>
    <w:p w:rsidR="00000000" w:rsidRPr="00E05DC1" w:rsidRDefault="0042673B">
      <w:pPr>
        <w:ind w:firstLine="0"/>
        <w:jc w:val="right"/>
      </w:pPr>
      <w:r w:rsidRPr="00E05DC1">
        <w:rPr>
          <w:rStyle w:val="a3"/>
          <w:color w:val="auto"/>
        </w:rPr>
        <w:t>Златоустовского городского округа</w:t>
      </w:r>
    </w:p>
    <w:p w:rsidR="00000000" w:rsidRPr="00E05DC1" w:rsidRDefault="0042673B">
      <w:pPr>
        <w:ind w:firstLine="0"/>
        <w:jc w:val="right"/>
      </w:pPr>
      <w:r w:rsidRPr="00E05DC1">
        <w:rPr>
          <w:rStyle w:val="a3"/>
          <w:color w:val="auto"/>
        </w:rPr>
        <w:t>от 13 июня 2007 г. N 139-п</w:t>
      </w:r>
    </w:p>
    <w:p w:rsidR="00000000" w:rsidRPr="00E05DC1" w:rsidRDefault="0042673B"/>
    <w:p w:rsidR="00000000" w:rsidRPr="00E05DC1" w:rsidRDefault="0042673B">
      <w:pPr>
        <w:pStyle w:val="1"/>
        <w:rPr>
          <w:color w:val="auto"/>
        </w:rPr>
      </w:pPr>
      <w:r w:rsidRPr="00E05DC1">
        <w:rPr>
          <w:color w:val="auto"/>
        </w:rPr>
        <w:t>Порядок</w:t>
      </w:r>
      <w:r w:rsidRPr="00E05DC1">
        <w:rPr>
          <w:color w:val="auto"/>
        </w:rPr>
        <w:br/>
        <w:t>ведения реестра муниц</w:t>
      </w:r>
      <w:r w:rsidRPr="00E05DC1">
        <w:rPr>
          <w:color w:val="auto"/>
        </w:rPr>
        <w:t>ипальных служащих Златоустовского городского округа</w:t>
      </w:r>
    </w:p>
    <w:p w:rsidR="00000000" w:rsidRPr="00E05DC1" w:rsidRDefault="0042673B"/>
    <w:p w:rsidR="00000000" w:rsidRPr="00E05DC1" w:rsidRDefault="0042673B">
      <w:bookmarkStart w:id="5" w:name="sub_1010"/>
      <w:r w:rsidRPr="00E05DC1">
        <w:t xml:space="preserve">1. Настоящий порядок в соответствии со </w:t>
      </w:r>
      <w:r w:rsidRPr="00E05DC1">
        <w:rPr>
          <w:rStyle w:val="a4"/>
          <w:color w:val="auto"/>
        </w:rPr>
        <w:t>ст. 31</w:t>
      </w:r>
      <w:r w:rsidRPr="00E05DC1">
        <w:t xml:space="preserve"> Федерального закона "О муниципальной службе в Российской Федерации" определ</w:t>
      </w:r>
      <w:r w:rsidRPr="00E05DC1">
        <w:t>яет порядок ведения реестра муниципальных служащих в органах местного самоуправления Златоустовского городского округа.</w:t>
      </w:r>
    </w:p>
    <w:p w:rsidR="00000000" w:rsidRPr="00E05DC1" w:rsidRDefault="0042673B">
      <w:bookmarkStart w:id="6" w:name="sub_1020"/>
      <w:bookmarkEnd w:id="5"/>
      <w:r w:rsidRPr="00E05DC1">
        <w:t>2. В Златоустовском городском округе представителем нанимателя (работодателем) ведется реестр муниципальных служащих, пр</w:t>
      </w:r>
      <w:r w:rsidRPr="00E05DC1">
        <w:t>оходящих службу в данном органе местного самоуправления. Реестр ведется кадровой службой органа местного самоуправления Златоустовского городского округа на основе личных дел и карточек учета муниципальных служащих.</w:t>
      </w:r>
    </w:p>
    <w:p w:rsidR="00000000" w:rsidRPr="00E05DC1" w:rsidRDefault="0042673B">
      <w:bookmarkStart w:id="7" w:name="sub_1030"/>
      <w:bookmarkEnd w:id="6"/>
      <w:r w:rsidRPr="00E05DC1">
        <w:t>3. Сведения из личного д</w:t>
      </w:r>
      <w:r w:rsidRPr="00E05DC1">
        <w:t>ела муниципального служащего включаются в реестр муниципальных служащих в органе местного самоуправления и хранятся на электронных носителях (жесткий диск компьютера, CD- или DVD-ROM и др.) с обеспечением защиты от несанкционированного доступа и копировани</w:t>
      </w:r>
      <w:r w:rsidRPr="00E05DC1">
        <w:t>я.</w:t>
      </w:r>
    </w:p>
    <w:p w:rsidR="00000000" w:rsidRPr="00E05DC1" w:rsidRDefault="0042673B">
      <w:bookmarkStart w:id="8" w:name="sub_1040"/>
      <w:bookmarkEnd w:id="7"/>
      <w:r w:rsidRPr="00E05DC1">
        <w:t>4. В реестре муниципальных служащих должно быть отражено:</w:t>
      </w:r>
    </w:p>
    <w:bookmarkEnd w:id="8"/>
    <w:p w:rsidR="00000000" w:rsidRPr="00E05DC1" w:rsidRDefault="0042673B">
      <w:r w:rsidRPr="00E05DC1">
        <w:t>1) Фамилия, имя, отчество муниципального служащего;</w:t>
      </w:r>
    </w:p>
    <w:p w:rsidR="00000000" w:rsidRPr="00E05DC1" w:rsidRDefault="0042673B">
      <w:r w:rsidRPr="00E05DC1">
        <w:t xml:space="preserve">2) Паспортные данные, номер свидетельства о постановке на учет в налоговом органе физического лица по месту жительства </w:t>
      </w:r>
      <w:r w:rsidRPr="00E05DC1">
        <w:t>на территории Российской Федерации; номер страхового свидетельства обязательного пенсионного образования;</w:t>
      </w:r>
    </w:p>
    <w:p w:rsidR="00000000" w:rsidRPr="00E05DC1" w:rsidRDefault="0042673B">
      <w:r w:rsidRPr="00E05DC1">
        <w:t>3) Сведения об образовании;</w:t>
      </w:r>
    </w:p>
    <w:p w:rsidR="00000000" w:rsidRPr="00E05DC1" w:rsidRDefault="0042673B">
      <w:r w:rsidRPr="00E05DC1">
        <w:t>4) Наименование органа местного самоуправления, структурного подразделения, в котором муниципальный служащий проходит служ</w:t>
      </w:r>
      <w:r w:rsidRPr="00E05DC1">
        <w:t>бу, занимаемая должность;</w:t>
      </w:r>
    </w:p>
    <w:p w:rsidR="00000000" w:rsidRPr="00E05DC1" w:rsidRDefault="0042673B">
      <w:r w:rsidRPr="00E05DC1">
        <w:t>5) Дата поступления на муниципальную службу, реквизиты акта органа местного самоуправления о назначении на муниципальную должность;</w:t>
      </w:r>
    </w:p>
    <w:p w:rsidR="00000000" w:rsidRPr="00E05DC1" w:rsidRDefault="0042673B">
      <w:r w:rsidRPr="00E05DC1">
        <w:t>6) Сведения о поощрении муниципального служащего и о наложении дисциплинарного взыскания до его сн</w:t>
      </w:r>
      <w:r w:rsidRPr="00E05DC1">
        <w:t>ятия или отмены;</w:t>
      </w:r>
    </w:p>
    <w:p w:rsidR="00000000" w:rsidRPr="00E05DC1" w:rsidRDefault="0042673B">
      <w:r w:rsidRPr="00E05DC1">
        <w:t>7) Сведения, связанные с оформлением допуска к сведениям, составляющим государственную тайну, если исполнение обязанностей по замещаемой должности муниципальной службы связано с использованием таких сведений;</w:t>
      </w:r>
    </w:p>
    <w:p w:rsidR="00000000" w:rsidRPr="00E05DC1" w:rsidRDefault="0042673B">
      <w:r w:rsidRPr="00E05DC1">
        <w:lastRenderedPageBreak/>
        <w:t>8) Иные сведения, предусмотрен</w:t>
      </w:r>
      <w:r w:rsidRPr="00E05DC1">
        <w:t>ные действующим законодательством.</w:t>
      </w:r>
    </w:p>
    <w:p w:rsidR="00000000" w:rsidRPr="00E05DC1" w:rsidRDefault="0042673B">
      <w:bookmarkStart w:id="9" w:name="sub_1050"/>
      <w:r w:rsidRPr="00E05DC1">
        <w:t>5.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000000" w:rsidRPr="00E05DC1" w:rsidRDefault="0042673B">
      <w:bookmarkStart w:id="10" w:name="sub_1060"/>
      <w:bookmarkEnd w:id="9"/>
      <w:r w:rsidRPr="00E05DC1">
        <w:t>6. В случае смерти (гибели) муниципального служащего либо признания мун</w:t>
      </w:r>
      <w:r w:rsidRPr="00E05DC1">
        <w:t>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</w:t>
      </w:r>
      <w:r w:rsidRPr="00E05DC1">
        <w:t>ю силу решения суда.</w:t>
      </w:r>
    </w:p>
    <w:p w:rsidR="00000000" w:rsidRPr="00E05DC1" w:rsidRDefault="0042673B">
      <w:bookmarkStart w:id="11" w:name="sub_1070"/>
      <w:bookmarkEnd w:id="10"/>
      <w:r w:rsidRPr="00E05DC1">
        <w:t>7</w:t>
      </w:r>
      <w:r w:rsidRPr="00E05DC1">
        <w:t>. Сведения, внесенные в реестр муниципальных служащих, относятся к сведениям конфиденциального характера. На представителя нанимателя (работодателя) возлагается обязанность по защите информации, отраженной в реестре муниципальных служащих.</w:t>
      </w:r>
    </w:p>
    <w:bookmarkEnd w:id="11"/>
    <w:p w:rsidR="00000000" w:rsidRPr="00E05DC1" w:rsidRDefault="0042673B">
      <w:r w:rsidRPr="00E05DC1">
        <w:t>Защита и</w:t>
      </w:r>
      <w:r w:rsidRPr="00E05DC1">
        <w:t>нформации, содержащейся в реестре муниципальных служащих, осуществляется организационными и правовыми способами.</w:t>
      </w:r>
    </w:p>
    <w:p w:rsidR="00000000" w:rsidRPr="00E05DC1" w:rsidRDefault="0042673B">
      <w:r w:rsidRPr="00E05DC1">
        <w:t>К организационным способам относится создание системы защиты информации, что предусматривает выявление возможных каналов утечки информации; оце</w:t>
      </w:r>
      <w:r w:rsidRPr="00E05DC1">
        <w:t>нку возможностей их перекрытия; установление ограничений на доступ к защищаемой информации; инструктирование персонала по работе с защищаемой информацией; использование криптографических и иных технических средств защиты информации и т.п.</w:t>
      </w:r>
    </w:p>
    <w:p w:rsidR="00000000" w:rsidRPr="00E05DC1" w:rsidRDefault="0042673B">
      <w:r w:rsidRPr="00E05DC1">
        <w:t xml:space="preserve">Правовые способы </w:t>
      </w:r>
      <w:r w:rsidRPr="00E05DC1">
        <w:t>защиты информации предусматривают создание юридической базы такой защиты в рамках органа местного самоуправления (разработка инструкций, регламентирующих правила обращения с информацией с ограниченным доступом, определение мер ответственности для лиц, вино</w:t>
      </w:r>
      <w:r w:rsidRPr="00E05DC1">
        <w:t>вных в разглашении такой информации).</w:t>
      </w:r>
    </w:p>
    <w:p w:rsidR="0042673B" w:rsidRPr="00E05DC1" w:rsidRDefault="0042673B"/>
    <w:sectPr w:rsidR="0042673B" w:rsidRPr="00E05DC1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3B" w:rsidRDefault="0042673B">
      <w:r>
        <w:separator/>
      </w:r>
    </w:p>
  </w:endnote>
  <w:endnote w:type="continuationSeparator" w:id="0">
    <w:p w:rsidR="0042673B" w:rsidRDefault="0042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2673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2673B" w:rsidRDefault="0042673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2673B" w:rsidRDefault="0042673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2673B" w:rsidRDefault="0042673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3B" w:rsidRDefault="0042673B">
      <w:r>
        <w:separator/>
      </w:r>
    </w:p>
  </w:footnote>
  <w:footnote w:type="continuationSeparator" w:id="0">
    <w:p w:rsidR="0042673B" w:rsidRDefault="0042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C1"/>
    <w:rsid w:val="0042673B"/>
    <w:rsid w:val="00E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2022-08-11T05:28:00Z</dcterms:created>
  <dcterms:modified xsi:type="dcterms:W3CDTF">2022-08-11T05:28:00Z</dcterms:modified>
</cp:coreProperties>
</file>