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8508EF" w:rsidRDefault="00991D8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406260" r:id="rId7"/>
        </w:pict>
      </w:r>
      <w:r w:rsidR="00DC242D" w:rsidRPr="008508EF">
        <w:rPr>
          <w:sz w:val="20"/>
          <w:szCs w:val="20"/>
        </w:rPr>
        <w:t>ЧЕЛЯБИНСКАЯ ОБЛАСТЬ</w:t>
      </w:r>
    </w:p>
    <w:p w:rsidR="00DC242D" w:rsidRPr="008508EF" w:rsidRDefault="00DC242D" w:rsidP="00CC4E26">
      <w:pPr>
        <w:jc w:val="center"/>
        <w:rPr>
          <w:b/>
          <w:sz w:val="32"/>
          <w:szCs w:val="32"/>
        </w:rPr>
      </w:pPr>
    </w:p>
    <w:p w:rsidR="00DC242D" w:rsidRPr="008508EF" w:rsidRDefault="00DC242D" w:rsidP="00CC4E26">
      <w:pPr>
        <w:jc w:val="center"/>
        <w:rPr>
          <w:b/>
          <w:sz w:val="32"/>
          <w:szCs w:val="32"/>
        </w:rPr>
      </w:pPr>
      <w:r w:rsidRPr="008508EF">
        <w:rPr>
          <w:b/>
          <w:sz w:val="32"/>
          <w:szCs w:val="32"/>
        </w:rPr>
        <w:t>АДМИНИСТРАЦИЯ</w:t>
      </w:r>
    </w:p>
    <w:p w:rsidR="00DC242D" w:rsidRPr="008508EF" w:rsidRDefault="00DC242D" w:rsidP="00CC4E26">
      <w:pPr>
        <w:jc w:val="center"/>
        <w:rPr>
          <w:b/>
          <w:sz w:val="32"/>
          <w:szCs w:val="32"/>
        </w:rPr>
      </w:pPr>
      <w:r w:rsidRPr="008508EF">
        <w:rPr>
          <w:b/>
          <w:sz w:val="32"/>
          <w:szCs w:val="32"/>
        </w:rPr>
        <w:t>ЗЛАТОУСТОВСКОГО ГОРОДСКОГО ОКРУГА</w:t>
      </w:r>
    </w:p>
    <w:p w:rsidR="0034630A" w:rsidRPr="008508EF" w:rsidRDefault="0034630A" w:rsidP="0034630A">
      <w:pPr>
        <w:jc w:val="center"/>
        <w:rPr>
          <w:b/>
          <w:sz w:val="36"/>
          <w:szCs w:val="36"/>
        </w:rPr>
      </w:pPr>
      <w:r w:rsidRPr="008508EF">
        <w:rPr>
          <w:b/>
          <w:sz w:val="36"/>
          <w:szCs w:val="36"/>
        </w:rPr>
        <w:t>ПОСТАНОВЛЕНИЕ</w:t>
      </w:r>
    </w:p>
    <w:p w:rsidR="00DC242D" w:rsidRPr="008508EF" w:rsidRDefault="00DC242D" w:rsidP="00DC242D">
      <w:pPr>
        <w:rPr>
          <w:sz w:val="20"/>
          <w:szCs w:val="20"/>
        </w:rPr>
      </w:pPr>
    </w:p>
    <w:p w:rsidR="00DC242D" w:rsidRPr="008508EF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657"/>
        <w:gridCol w:w="285"/>
        <w:gridCol w:w="4162"/>
        <w:gridCol w:w="425"/>
      </w:tblGrid>
      <w:tr w:rsidR="008508EF" w:rsidRPr="008508EF" w:rsidTr="003F3EA7">
        <w:trPr>
          <w:gridAfter w:val="1"/>
          <w:wAfter w:w="425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8508EF" w:rsidRDefault="00991D86" w:rsidP="009341F4">
            <w:pPr>
              <w:ind w:left="-170" w:right="-170"/>
            </w:pPr>
            <w:fldSimple w:instr=" DOCPROPERTY  Рег.дата  \* MERGEFORMAT ">
              <w:r w:rsidR="009416DA" w:rsidRPr="008508EF">
                <w:t>04.07.2025 г.</w:t>
              </w:r>
            </w:fldSimple>
          </w:p>
        </w:tc>
        <w:tc>
          <w:tcPr>
            <w:tcW w:w="723" w:type="dxa"/>
          </w:tcPr>
          <w:p w:rsidR="009416DA" w:rsidRPr="008508EF" w:rsidRDefault="009416DA" w:rsidP="00E4076D">
            <w:pPr>
              <w:jc w:val="center"/>
            </w:pPr>
            <w:r w:rsidRPr="008508EF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8508EF" w:rsidRDefault="00991D86" w:rsidP="003F3EA7">
            <w:pPr>
              <w:ind w:left="-72" w:right="1"/>
            </w:pPr>
            <w:fldSimple w:instr=" DOCPROPERTY  Рег.№  \* MERGEFORMAT ">
              <w:r w:rsidR="009416DA" w:rsidRPr="008508EF">
                <w:t>226-П/АДМ</w:t>
              </w:r>
            </w:fldSimple>
          </w:p>
        </w:tc>
        <w:tc>
          <w:tcPr>
            <w:tcW w:w="4447" w:type="dxa"/>
            <w:gridSpan w:val="2"/>
          </w:tcPr>
          <w:p w:rsidR="009416DA" w:rsidRPr="008508EF" w:rsidRDefault="009416DA" w:rsidP="007C7191">
            <w:pPr>
              <w:ind w:left="-170" w:right="-170"/>
              <w:jc w:val="center"/>
            </w:pPr>
            <w:bookmarkStart w:id="0" w:name="_GoBack"/>
            <w:bookmarkEnd w:id="0"/>
          </w:p>
        </w:tc>
      </w:tr>
      <w:tr w:rsidR="008508EF" w:rsidRPr="008508EF" w:rsidTr="003F3EA7">
        <w:trPr>
          <w:gridAfter w:val="1"/>
          <w:wAfter w:w="425" w:type="dxa"/>
          <w:trHeight w:val="446"/>
        </w:trPr>
        <w:tc>
          <w:tcPr>
            <w:tcW w:w="3969" w:type="dxa"/>
            <w:gridSpan w:val="3"/>
          </w:tcPr>
          <w:p w:rsidR="009416DA" w:rsidRPr="008508EF" w:rsidRDefault="00E4076D" w:rsidP="00E4076D">
            <w:pPr>
              <w:jc w:val="center"/>
              <w:rPr>
                <w:sz w:val="20"/>
                <w:szCs w:val="20"/>
              </w:rPr>
            </w:pPr>
            <w:r w:rsidRPr="008508EF">
              <w:rPr>
                <w:sz w:val="20"/>
                <w:szCs w:val="20"/>
              </w:rPr>
              <w:t>г. Златоуст</w:t>
            </w:r>
          </w:p>
        </w:tc>
        <w:tc>
          <w:tcPr>
            <w:tcW w:w="4447" w:type="dxa"/>
            <w:gridSpan w:val="2"/>
          </w:tcPr>
          <w:p w:rsidR="009416DA" w:rsidRPr="008508EF" w:rsidRDefault="009416DA" w:rsidP="0065508B"/>
        </w:tc>
      </w:tr>
      <w:tr w:rsidR="008508EF" w:rsidRPr="008508EF" w:rsidTr="003F3EA7">
        <w:trPr>
          <w:trHeight w:val="446"/>
        </w:trPr>
        <w:tc>
          <w:tcPr>
            <w:tcW w:w="4254" w:type="dxa"/>
            <w:gridSpan w:val="4"/>
            <w:tcMar>
              <w:left w:w="0" w:type="dxa"/>
            </w:tcMar>
          </w:tcPr>
          <w:p w:rsidR="00D96BA1" w:rsidRPr="008508EF" w:rsidRDefault="00D96BA1" w:rsidP="00D545CB">
            <w:pPr>
              <w:jc w:val="both"/>
            </w:pPr>
            <w:r w:rsidRPr="008508EF">
              <w:t xml:space="preserve">О внесении изменений </w:t>
            </w:r>
            <w:r w:rsidR="00D545CB" w:rsidRPr="008508EF">
              <w:br/>
            </w:r>
            <w:r w:rsidRPr="008508EF">
              <w:t xml:space="preserve">в постановление Администрации Златоустовского </w:t>
            </w:r>
            <w:r w:rsidR="00D545CB" w:rsidRPr="008508EF">
              <w:t>городского округа от 18.11.2022 г. № </w:t>
            </w:r>
            <w:r w:rsidRPr="008508EF">
              <w:t>508-П/АДМ</w:t>
            </w:r>
            <w:r w:rsidR="00D545CB" w:rsidRPr="008508EF">
              <w:br/>
            </w:r>
            <w:r w:rsidRPr="008508EF">
              <w:t>«Об утверждении муниципальной программы «Охрана окружающей среды в Златоустовском городском округе»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Pr="008508EF" w:rsidRDefault="00D96BA1" w:rsidP="00D545CB">
            <w:pPr>
              <w:jc w:val="both"/>
            </w:pPr>
          </w:p>
        </w:tc>
      </w:tr>
    </w:tbl>
    <w:p w:rsidR="009416DA" w:rsidRPr="008508EF" w:rsidRDefault="009416DA" w:rsidP="009416DA">
      <w:pPr>
        <w:widowControl w:val="0"/>
        <w:ind w:firstLine="709"/>
        <w:jc w:val="both"/>
      </w:pPr>
    </w:p>
    <w:p w:rsidR="00D545CB" w:rsidRPr="008508EF" w:rsidRDefault="00D545CB" w:rsidP="009416DA">
      <w:pPr>
        <w:widowControl w:val="0"/>
        <w:ind w:firstLine="709"/>
        <w:jc w:val="both"/>
      </w:pPr>
    </w:p>
    <w:p w:rsidR="009416DA" w:rsidRPr="008508EF" w:rsidRDefault="00432BCA" w:rsidP="009416DA">
      <w:pPr>
        <w:widowControl w:val="0"/>
        <w:ind w:firstLine="709"/>
        <w:jc w:val="both"/>
      </w:pPr>
      <w:r w:rsidRPr="008508EF">
        <w:t>В целях уточнения муниципальной программы Златоустовского городского округа «Охрана окружающей среды в Златоустовском городском округе»,</w:t>
      </w:r>
    </w:p>
    <w:p w:rsidR="009416DA" w:rsidRPr="008508EF" w:rsidRDefault="00F12903" w:rsidP="00975C03">
      <w:pPr>
        <w:widowControl w:val="0"/>
        <w:ind w:firstLine="708"/>
        <w:jc w:val="both"/>
      </w:pPr>
      <w:r w:rsidRPr="008508EF">
        <w:t>ПОСТАНОВЛЯЮ:</w:t>
      </w:r>
    </w:p>
    <w:p w:rsidR="00432BCA" w:rsidRPr="008508EF" w:rsidRDefault="00D272C1" w:rsidP="00A50336">
      <w:pPr>
        <w:widowControl w:val="0"/>
        <w:ind w:firstLine="709"/>
        <w:jc w:val="both"/>
      </w:pPr>
      <w:r w:rsidRPr="008508EF">
        <w:t>1. В приложение к постановлению А</w:t>
      </w:r>
      <w:r w:rsidR="00432BCA" w:rsidRPr="008508EF">
        <w:t xml:space="preserve">дминистрации Златоустовского </w:t>
      </w:r>
      <w:r w:rsidRPr="008508EF">
        <w:t>городского округа от 18.11.2022 г. № </w:t>
      </w:r>
      <w:r w:rsidR="00432BCA" w:rsidRPr="008508EF">
        <w:t>508-П/АДМ «Об утверждении муниципальной программы «Охрана окружающей среды в Златоустовском городском округе» (в редакции: от 15.03.2023 г. № 83-П/АДМ, от 03.07.2023 г. № 268-П/АДМ, от 28.08.2023 г. №327-П/АДМ, от 29.11.2023</w:t>
      </w:r>
      <w:r w:rsidRPr="008508EF">
        <w:t xml:space="preserve"> г.</w:t>
      </w:r>
      <w:r w:rsidR="00432BCA" w:rsidRPr="008508EF">
        <w:t xml:space="preserve"> №454-П/АДМ, </w:t>
      </w:r>
      <w:r w:rsidRPr="008508EF">
        <w:br/>
      </w:r>
      <w:r w:rsidR="00432BCA" w:rsidRPr="008508EF">
        <w:t>от 18.03.2024</w:t>
      </w:r>
      <w:r w:rsidRPr="008508EF">
        <w:t xml:space="preserve"> г.</w:t>
      </w:r>
      <w:r w:rsidR="00432BCA" w:rsidRPr="008508EF">
        <w:t xml:space="preserve"> №63-П/АДМ, от 11.06.2024</w:t>
      </w:r>
      <w:r w:rsidRPr="008508EF">
        <w:t xml:space="preserve"> г.</w:t>
      </w:r>
      <w:r w:rsidR="00432BCA" w:rsidRPr="008508EF">
        <w:t xml:space="preserve"> №189-П/АДМ, от 18.09.2024</w:t>
      </w:r>
      <w:r w:rsidRPr="008508EF">
        <w:t xml:space="preserve"> г.</w:t>
      </w:r>
      <w:r w:rsidR="00432BCA" w:rsidRPr="008508EF">
        <w:t xml:space="preserve"> №258-П/АДМ, от 31.01.2025</w:t>
      </w:r>
      <w:r w:rsidRPr="008508EF">
        <w:t xml:space="preserve"> г.</w:t>
      </w:r>
      <w:r w:rsidR="00432BCA" w:rsidRPr="008508EF">
        <w:t xml:space="preserve"> №37-П) (далее – муниципальная программа) внести следующие изменения:</w:t>
      </w:r>
    </w:p>
    <w:p w:rsidR="00432BCA" w:rsidRPr="008508EF" w:rsidRDefault="004B3BD3" w:rsidP="004B3BD3">
      <w:pPr>
        <w:widowControl w:val="0"/>
        <w:ind w:firstLine="709"/>
        <w:jc w:val="both"/>
      </w:pPr>
      <w:r w:rsidRPr="008508EF">
        <w:t>1) </w:t>
      </w:r>
      <w:r w:rsidR="00432BCA" w:rsidRPr="008508EF">
        <w:t>в строке 7 «Целевые показатели (индикаторы) муниципальной программы»па</w:t>
      </w:r>
      <w:r w:rsidRPr="008508EF">
        <w:t>спорта муниципальной программы:</w:t>
      </w:r>
    </w:p>
    <w:p w:rsidR="00432BCA" w:rsidRPr="008508EF" w:rsidRDefault="004B3BD3" w:rsidP="00A50336">
      <w:pPr>
        <w:widowControl w:val="0"/>
        <w:ind w:firstLine="709"/>
        <w:jc w:val="both"/>
      </w:pPr>
      <w:r w:rsidRPr="008508EF">
        <w:t>- </w:t>
      </w:r>
      <w:r w:rsidR="00432BCA" w:rsidRPr="008508EF">
        <w:t>пункт 4 изложить в следующей редакции: «Объем собранных, вывезенных,утилизированных, обезвреженных, и размещенных на полигоне отходов, (тонн)»;</w:t>
      </w:r>
    </w:p>
    <w:p w:rsidR="00432BCA" w:rsidRPr="008508EF" w:rsidRDefault="004B3BD3" w:rsidP="00A50336">
      <w:pPr>
        <w:widowControl w:val="0"/>
        <w:ind w:firstLine="709"/>
        <w:jc w:val="both"/>
      </w:pPr>
      <w:r w:rsidRPr="008508EF">
        <w:t>- дополнить пунктом 25</w:t>
      </w:r>
      <w:r w:rsidR="00432BCA" w:rsidRPr="008508EF">
        <w:t xml:space="preserve"> следующего содержания: «</w:t>
      </w:r>
      <w:r w:rsidRPr="008508EF">
        <w:t>25. </w:t>
      </w:r>
      <w:r w:rsidR="00432BCA" w:rsidRPr="008508EF">
        <w:t xml:space="preserve">Количество проведенных работ по ремонту и противопожарных мероприятий </w:t>
      </w:r>
      <w:r w:rsidRPr="008508EF">
        <w:br/>
      </w:r>
      <w:r w:rsidR="00023FA2" w:rsidRPr="008508EF">
        <w:t>в м</w:t>
      </w:r>
      <w:r w:rsidR="00A85314" w:rsidRPr="008508EF">
        <w:t>униципальном казенном</w:t>
      </w:r>
      <w:r w:rsidR="00023FA2" w:rsidRPr="008508EF">
        <w:t xml:space="preserve"> учреждени</w:t>
      </w:r>
      <w:r w:rsidR="00A85314" w:rsidRPr="008508EF">
        <w:t>и</w:t>
      </w:r>
      <w:r w:rsidR="00023FA2" w:rsidRPr="008508EF">
        <w:t xml:space="preserve"> «Управление лесами Златоустовского городского округа</w:t>
      </w:r>
      <w:r w:rsidR="00B3649A" w:rsidRPr="008508EF">
        <w:t>, (ед.)</w:t>
      </w:r>
      <w:r w:rsidR="00432BCA" w:rsidRPr="008508EF">
        <w:t>»;</w:t>
      </w:r>
    </w:p>
    <w:p w:rsidR="009416DA" w:rsidRPr="008508EF" w:rsidRDefault="00291803" w:rsidP="00A50336">
      <w:pPr>
        <w:widowControl w:val="0"/>
        <w:ind w:firstLine="709"/>
        <w:jc w:val="both"/>
      </w:pPr>
      <w:r w:rsidRPr="008508EF">
        <w:lastRenderedPageBreak/>
        <w:t>2) </w:t>
      </w:r>
      <w:r w:rsidR="00432BCA" w:rsidRPr="008508EF">
        <w:t>строку 9 «Объемы бюджетных ассигнований муниципальной программы» паспорта муниципальной программы изложить в следующей редакции:</w:t>
      </w:r>
    </w:p>
    <w:p w:rsidR="00432BCA" w:rsidRPr="008508EF" w:rsidRDefault="00432BCA" w:rsidP="00A50336">
      <w:pPr>
        <w:widowControl w:val="0"/>
        <w:jc w:val="both"/>
      </w:pPr>
      <w:r w:rsidRPr="008508EF"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2352"/>
        <w:gridCol w:w="7287"/>
      </w:tblGrid>
      <w:tr w:rsidR="008508EF" w:rsidRPr="008508EF" w:rsidTr="00432BCA">
        <w:trPr>
          <w:trHeight w:val="699"/>
          <w:jc w:val="center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CA" w:rsidRPr="008508EF" w:rsidRDefault="00EF5BD4" w:rsidP="00432BCA">
            <w:pPr>
              <w:suppressAutoHyphens/>
              <w:rPr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Объемы бюджетных ассигнований м</w:t>
            </w:r>
            <w:r w:rsidR="00432BCA" w:rsidRPr="008508EF">
              <w:rPr>
                <w:sz w:val="24"/>
                <w:szCs w:val="24"/>
                <w:lang w:eastAsia="zh-CN"/>
              </w:rPr>
              <w:t>униципальной программы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CA" w:rsidRPr="008508EF" w:rsidRDefault="00432BC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Всего п</w:t>
            </w:r>
            <w:r w:rsidR="004A1BFA" w:rsidRPr="008508EF">
              <w:rPr>
                <w:sz w:val="24"/>
                <w:szCs w:val="24"/>
                <w:lang w:eastAsia="zh-CN"/>
              </w:rPr>
              <w:t>о муниципальной программе – 895 </w:t>
            </w:r>
            <w:r w:rsidRPr="008508EF">
              <w:rPr>
                <w:sz w:val="24"/>
                <w:szCs w:val="24"/>
                <w:lang w:eastAsia="zh-CN"/>
              </w:rPr>
              <w:t xml:space="preserve">552,14755 тыс. рублей, </w:t>
            </w:r>
            <w:r w:rsidR="008D687E" w:rsidRPr="008508EF">
              <w:rPr>
                <w:sz w:val="24"/>
                <w:szCs w:val="24"/>
                <w:lang w:eastAsia="zh-CN"/>
              </w:rPr>
              <w:br/>
            </w:r>
            <w:r w:rsidRPr="008508EF">
              <w:rPr>
                <w:sz w:val="24"/>
                <w:szCs w:val="24"/>
                <w:lang w:eastAsia="zh-CN"/>
              </w:rPr>
              <w:t>в том числе по годам:</w:t>
            </w:r>
          </w:p>
          <w:p w:rsidR="00432BCA" w:rsidRPr="008508EF" w:rsidRDefault="004A1BF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 – 245 </w:t>
            </w:r>
            <w:r w:rsidR="00432BCA" w:rsidRPr="008508EF">
              <w:rPr>
                <w:sz w:val="24"/>
                <w:szCs w:val="24"/>
                <w:lang w:eastAsia="zh-CN"/>
              </w:rPr>
              <w:t>543,195 тыс. рублей;</w:t>
            </w:r>
          </w:p>
          <w:p w:rsidR="00432BCA" w:rsidRPr="008508EF" w:rsidRDefault="004A1BF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2024 – 439 </w:t>
            </w:r>
            <w:r w:rsidR="00432BCA" w:rsidRPr="008508EF">
              <w:rPr>
                <w:sz w:val="24"/>
                <w:szCs w:val="24"/>
                <w:lang w:eastAsia="zh-CN"/>
              </w:rPr>
              <w:t>054,69407 тыс. рублей;</w:t>
            </w:r>
          </w:p>
          <w:p w:rsidR="00432BCA" w:rsidRPr="008508EF" w:rsidRDefault="004A1BF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2025 – 108 </w:t>
            </w:r>
            <w:r w:rsidR="00432BCA" w:rsidRPr="008508EF">
              <w:rPr>
                <w:sz w:val="24"/>
                <w:szCs w:val="24"/>
                <w:lang w:eastAsia="zh-CN"/>
              </w:rPr>
              <w:t>766,50848 тыс. рублей;</w:t>
            </w:r>
          </w:p>
          <w:p w:rsidR="00432BCA" w:rsidRPr="008508EF" w:rsidRDefault="004A1BF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2026 – 51 </w:t>
            </w:r>
            <w:r w:rsidR="00432BCA" w:rsidRPr="008508EF">
              <w:rPr>
                <w:sz w:val="24"/>
                <w:szCs w:val="24"/>
                <w:lang w:eastAsia="zh-CN"/>
              </w:rPr>
              <w:t>718,85 тыс. рублей;</w:t>
            </w:r>
          </w:p>
          <w:p w:rsidR="00432BCA" w:rsidRPr="008508EF" w:rsidRDefault="00432BCA" w:rsidP="00432BCA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</w:t>
            </w:r>
            <w:r w:rsidR="004A1BFA" w:rsidRPr="008508EF">
              <w:rPr>
                <w:sz w:val="24"/>
                <w:szCs w:val="24"/>
                <w:lang w:eastAsia="zh-CN"/>
              </w:rPr>
              <w:t>27 – 50 </w:t>
            </w:r>
            <w:r w:rsidRPr="008508EF">
              <w:rPr>
                <w:sz w:val="24"/>
                <w:szCs w:val="24"/>
                <w:lang w:eastAsia="zh-CN"/>
              </w:rPr>
              <w:t>468,9 тыс. рублей.</w:t>
            </w:r>
          </w:p>
          <w:p w:rsidR="00432BCA" w:rsidRPr="008508EF" w:rsidRDefault="00432BC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средства бюджета Златоуст</w:t>
            </w:r>
            <w:r w:rsidR="004A1BFA" w:rsidRPr="008508EF">
              <w:rPr>
                <w:sz w:val="24"/>
                <w:szCs w:val="24"/>
                <w:lang w:eastAsia="zh-CN"/>
              </w:rPr>
              <w:t>овского городского округа – 356 </w:t>
            </w:r>
            <w:r w:rsidRPr="008508EF">
              <w:rPr>
                <w:sz w:val="24"/>
                <w:szCs w:val="24"/>
                <w:lang w:eastAsia="zh-CN"/>
              </w:rPr>
              <w:t>704,25860 тыс. рублей, в том числе по годам:</w:t>
            </w:r>
          </w:p>
          <w:p w:rsidR="00432BCA" w:rsidRPr="008508EF" w:rsidRDefault="004A1BF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 – 68 </w:t>
            </w:r>
            <w:r w:rsidR="00432BCA" w:rsidRPr="008508EF">
              <w:rPr>
                <w:sz w:val="24"/>
                <w:szCs w:val="24"/>
                <w:lang w:eastAsia="zh-CN"/>
              </w:rPr>
              <w:t>607,285 тыс. рублей;</w:t>
            </w:r>
          </w:p>
          <w:p w:rsidR="00432BCA" w:rsidRPr="008508EF" w:rsidRDefault="004A1BF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2024 – 89 </w:t>
            </w:r>
            <w:r w:rsidR="00432BCA" w:rsidRPr="008508EF">
              <w:rPr>
                <w:sz w:val="24"/>
                <w:szCs w:val="24"/>
                <w:lang w:eastAsia="zh-CN"/>
              </w:rPr>
              <w:t>021,97 тыс. рублей;</w:t>
            </w:r>
          </w:p>
          <w:p w:rsidR="00432BCA" w:rsidRPr="008508EF" w:rsidRDefault="004A1BF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2025 – 98 </w:t>
            </w:r>
            <w:r w:rsidR="00432BCA" w:rsidRPr="008508EF">
              <w:rPr>
                <w:sz w:val="24"/>
                <w:szCs w:val="24"/>
                <w:lang w:eastAsia="zh-CN"/>
              </w:rPr>
              <w:t>135,95360 тыс. рублей;</w:t>
            </w:r>
          </w:p>
          <w:p w:rsidR="00432BCA" w:rsidRPr="008508EF" w:rsidRDefault="004A1BF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2026 – 50 </w:t>
            </w:r>
            <w:r w:rsidR="00432BCA" w:rsidRPr="008508EF">
              <w:rPr>
                <w:sz w:val="24"/>
                <w:szCs w:val="24"/>
                <w:lang w:eastAsia="zh-CN"/>
              </w:rPr>
              <w:t>470,15 тыс. рублей;</w:t>
            </w:r>
          </w:p>
          <w:p w:rsidR="00432BCA" w:rsidRPr="008508EF" w:rsidRDefault="00432BC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</w:t>
            </w:r>
            <w:r w:rsidR="004A1BFA" w:rsidRPr="008508EF">
              <w:rPr>
                <w:sz w:val="24"/>
                <w:szCs w:val="24"/>
                <w:lang w:eastAsia="zh-CN"/>
              </w:rPr>
              <w:t>7 – 50 </w:t>
            </w:r>
            <w:r w:rsidRPr="008508EF">
              <w:rPr>
                <w:sz w:val="24"/>
                <w:szCs w:val="24"/>
                <w:lang w:eastAsia="zh-CN"/>
              </w:rPr>
              <w:t>468,9 тыс. рублей.</w:t>
            </w:r>
          </w:p>
          <w:p w:rsidR="00432BCA" w:rsidRPr="008508EF" w:rsidRDefault="00432BC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ср</w:t>
            </w:r>
            <w:r w:rsidR="004A1BFA" w:rsidRPr="008508EF">
              <w:rPr>
                <w:sz w:val="24"/>
                <w:szCs w:val="24"/>
                <w:lang w:eastAsia="zh-CN"/>
              </w:rPr>
              <w:t xml:space="preserve">едства областного бюджета – </w:t>
            </w:r>
            <w:r w:rsidR="005C49A5" w:rsidRPr="008508EF">
              <w:rPr>
                <w:sz w:val="24"/>
                <w:szCs w:val="24"/>
                <w:lang w:eastAsia="zh-CN"/>
              </w:rPr>
              <w:t>162 424,98895</w:t>
            </w:r>
            <w:r w:rsidR="004A1BFA" w:rsidRPr="008508EF">
              <w:rPr>
                <w:sz w:val="24"/>
                <w:szCs w:val="24"/>
                <w:lang w:eastAsia="zh-CN"/>
              </w:rPr>
              <w:t> </w:t>
            </w:r>
            <w:r w:rsidR="008D687E" w:rsidRPr="008508EF">
              <w:rPr>
                <w:sz w:val="24"/>
                <w:szCs w:val="24"/>
                <w:lang w:eastAsia="zh-CN"/>
              </w:rPr>
              <w:t>тыс. </w:t>
            </w:r>
            <w:r w:rsidRPr="008508EF">
              <w:rPr>
                <w:sz w:val="24"/>
                <w:szCs w:val="24"/>
                <w:lang w:eastAsia="zh-CN"/>
              </w:rPr>
              <w:t xml:space="preserve">рублей, </w:t>
            </w:r>
            <w:r w:rsidR="008D687E" w:rsidRPr="008508EF">
              <w:rPr>
                <w:sz w:val="24"/>
                <w:szCs w:val="24"/>
                <w:lang w:eastAsia="zh-CN"/>
              </w:rPr>
              <w:br/>
            </w:r>
            <w:r w:rsidRPr="008508EF">
              <w:rPr>
                <w:sz w:val="24"/>
                <w:szCs w:val="24"/>
                <w:lang w:eastAsia="zh-CN"/>
              </w:rPr>
              <w:t>в том числе по годам:</w:t>
            </w:r>
          </w:p>
          <w:p w:rsidR="00432BCA" w:rsidRPr="008508EF" w:rsidRDefault="004A1BF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 – 69 </w:t>
            </w:r>
            <w:r w:rsidR="00432BCA" w:rsidRPr="008508EF">
              <w:rPr>
                <w:sz w:val="24"/>
                <w:szCs w:val="24"/>
                <w:lang w:eastAsia="zh-CN"/>
              </w:rPr>
              <w:t>173,61 тыс. рублей;</w:t>
            </w:r>
          </w:p>
          <w:p w:rsidR="00432BCA" w:rsidRPr="008508EF" w:rsidRDefault="004A1BF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2024 – 81 </w:t>
            </w:r>
            <w:r w:rsidR="00432BCA" w:rsidRPr="008508EF">
              <w:rPr>
                <w:sz w:val="24"/>
                <w:szCs w:val="24"/>
                <w:lang w:eastAsia="zh-CN"/>
              </w:rPr>
              <w:t>372,12407 тыс. рублей;</w:t>
            </w:r>
          </w:p>
          <w:p w:rsidR="00432BCA" w:rsidRPr="008508EF" w:rsidRDefault="004A1BF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2025 – 10 630,</w:t>
            </w:r>
            <w:r w:rsidR="00432BCA" w:rsidRPr="008508EF">
              <w:rPr>
                <w:sz w:val="24"/>
                <w:szCs w:val="24"/>
                <w:lang w:eastAsia="zh-CN"/>
              </w:rPr>
              <w:t>55488 тыс. рублей;</w:t>
            </w:r>
          </w:p>
          <w:p w:rsidR="00432BCA" w:rsidRPr="008508EF" w:rsidRDefault="004A1BF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2026 – 1 </w:t>
            </w:r>
            <w:r w:rsidR="00432BCA" w:rsidRPr="008508EF">
              <w:rPr>
                <w:sz w:val="24"/>
                <w:szCs w:val="24"/>
                <w:lang w:eastAsia="zh-CN"/>
              </w:rPr>
              <w:t>248,7 тыс. рублей;</w:t>
            </w:r>
          </w:p>
          <w:p w:rsidR="00432BCA" w:rsidRPr="008508EF" w:rsidRDefault="00432BCA" w:rsidP="00432BCA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2027 - 0,0 тыс. рублей.</w:t>
            </w:r>
          </w:p>
          <w:p w:rsidR="00432BCA" w:rsidRPr="008508EF" w:rsidRDefault="00432BC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сред</w:t>
            </w:r>
            <w:r w:rsidR="004A1BFA" w:rsidRPr="008508EF">
              <w:rPr>
                <w:sz w:val="24"/>
                <w:szCs w:val="24"/>
                <w:lang w:eastAsia="zh-CN"/>
              </w:rPr>
              <w:t>ства федерального бюджета – 376 </w:t>
            </w:r>
            <w:r w:rsidR="008D687E" w:rsidRPr="008508EF">
              <w:rPr>
                <w:sz w:val="24"/>
                <w:szCs w:val="24"/>
                <w:lang w:eastAsia="zh-CN"/>
              </w:rPr>
              <w:t>422,9 тыс. </w:t>
            </w:r>
            <w:r w:rsidRPr="008508EF">
              <w:rPr>
                <w:sz w:val="24"/>
                <w:szCs w:val="24"/>
                <w:lang w:eastAsia="zh-CN"/>
              </w:rPr>
              <w:t xml:space="preserve">рублей, </w:t>
            </w:r>
            <w:r w:rsidR="004A1BFA" w:rsidRPr="008508EF">
              <w:rPr>
                <w:sz w:val="24"/>
                <w:szCs w:val="24"/>
                <w:lang w:eastAsia="zh-CN"/>
              </w:rPr>
              <w:br/>
            </w:r>
            <w:r w:rsidRPr="008508EF">
              <w:rPr>
                <w:sz w:val="24"/>
                <w:szCs w:val="24"/>
                <w:lang w:eastAsia="zh-CN"/>
              </w:rPr>
              <w:t>в том числе по годам:</w:t>
            </w:r>
          </w:p>
          <w:p w:rsidR="00432BCA" w:rsidRPr="008508EF" w:rsidRDefault="004A1BF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 – 107 </w:t>
            </w:r>
            <w:r w:rsidR="00432BCA" w:rsidRPr="008508EF">
              <w:rPr>
                <w:sz w:val="24"/>
                <w:szCs w:val="24"/>
                <w:lang w:eastAsia="zh-CN"/>
              </w:rPr>
              <w:t>762,3 тыс. рублей;</w:t>
            </w:r>
          </w:p>
          <w:p w:rsidR="00432BCA" w:rsidRPr="008508EF" w:rsidRDefault="004A1BF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2024 – 268 </w:t>
            </w:r>
            <w:r w:rsidR="00432BCA" w:rsidRPr="008508EF">
              <w:rPr>
                <w:sz w:val="24"/>
                <w:szCs w:val="24"/>
                <w:lang w:eastAsia="zh-CN"/>
              </w:rPr>
              <w:t>660,6 тыс. рублей;</w:t>
            </w:r>
          </w:p>
          <w:p w:rsidR="00432BCA" w:rsidRPr="008508EF" w:rsidRDefault="00432BC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2025 - 0,0 тыс. рублей;</w:t>
            </w:r>
          </w:p>
          <w:p w:rsidR="00432BCA" w:rsidRPr="008508EF" w:rsidRDefault="00432BCA" w:rsidP="00432BCA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2026 - 0,0 тыс. рублей;</w:t>
            </w:r>
          </w:p>
          <w:p w:rsidR="00432BCA" w:rsidRPr="008508EF" w:rsidRDefault="00432BCA" w:rsidP="00432BCA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2027 - 0,0 тыс</w:t>
            </w:r>
            <w:r w:rsidR="004A1BFA" w:rsidRPr="008508EF">
              <w:rPr>
                <w:sz w:val="24"/>
                <w:szCs w:val="24"/>
                <w:lang w:eastAsia="zh-CN"/>
              </w:rPr>
              <w:t>.</w:t>
            </w:r>
            <w:r w:rsidRPr="008508EF">
              <w:rPr>
                <w:sz w:val="24"/>
                <w:szCs w:val="24"/>
                <w:lang w:eastAsia="zh-CN"/>
              </w:rPr>
              <w:t xml:space="preserve"> рублей.</w:t>
            </w:r>
          </w:p>
        </w:tc>
      </w:tr>
    </w:tbl>
    <w:p w:rsidR="00432BCA" w:rsidRPr="008508EF" w:rsidRDefault="00432BCA" w:rsidP="00432BCA">
      <w:pPr>
        <w:widowControl w:val="0"/>
        <w:jc w:val="right"/>
      </w:pPr>
      <w:r w:rsidRPr="008508EF">
        <w:t>»;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3) </w:t>
      </w:r>
      <w:r w:rsidR="003523C1" w:rsidRPr="008508EF">
        <w:t>пункт 20 раздела IX муниципальной программы изложить в следующей редакции:</w:t>
      </w:r>
    </w:p>
    <w:p w:rsidR="003523C1" w:rsidRPr="008508EF" w:rsidRDefault="003523C1" w:rsidP="008D687E">
      <w:pPr>
        <w:widowControl w:val="0"/>
        <w:ind w:firstLine="708"/>
        <w:jc w:val="both"/>
      </w:pPr>
      <w:r w:rsidRPr="008508EF">
        <w:t>«</w:t>
      </w:r>
      <w:r w:rsidR="008D687E" w:rsidRPr="008508EF">
        <w:t>20. </w:t>
      </w:r>
      <w:r w:rsidRPr="008508EF">
        <w:t>Общий объем финансирования мероприятий муниципальной программы на 2023-</w:t>
      </w:r>
      <w:r w:rsidR="008D687E" w:rsidRPr="008508EF">
        <w:t xml:space="preserve"> 2027 годы составляет – 895 </w:t>
      </w:r>
      <w:r w:rsidRPr="008508EF">
        <w:t xml:space="preserve">552,14755 тыс. рублей, </w:t>
      </w:r>
      <w:r w:rsidR="008D687E" w:rsidRPr="008508EF">
        <w:br/>
      </w:r>
      <w:r w:rsidRPr="008508EF">
        <w:t>в том числе по годам: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2023 – 245 </w:t>
      </w:r>
      <w:r w:rsidR="003523C1" w:rsidRPr="008508EF">
        <w:t>543,195 тыс. рублей;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2024 – 439 </w:t>
      </w:r>
      <w:r w:rsidR="003523C1" w:rsidRPr="008508EF">
        <w:t>054,69407 тыс. рублей;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2025 – 108 </w:t>
      </w:r>
      <w:r w:rsidR="003523C1" w:rsidRPr="008508EF">
        <w:t>766,50848 тыс. рублей;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2026 – 51 </w:t>
      </w:r>
      <w:r w:rsidR="003523C1" w:rsidRPr="008508EF">
        <w:t>718,85 тыс. рублей;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2027 – 50 </w:t>
      </w:r>
      <w:r w:rsidR="003523C1" w:rsidRPr="008508EF">
        <w:t>468,9 тыс. рублей.</w:t>
      </w:r>
    </w:p>
    <w:p w:rsidR="003523C1" w:rsidRPr="008508EF" w:rsidRDefault="003523C1" w:rsidP="008D687E">
      <w:pPr>
        <w:widowControl w:val="0"/>
        <w:ind w:firstLine="708"/>
        <w:jc w:val="both"/>
      </w:pPr>
      <w:r w:rsidRPr="008508EF">
        <w:t>средства бюджета Златоуст</w:t>
      </w:r>
      <w:r w:rsidR="008D687E" w:rsidRPr="008508EF">
        <w:t>овского городского округа – 356 </w:t>
      </w:r>
      <w:r w:rsidRPr="008508EF">
        <w:t>704,25860 тыс. рублей, в том числе по годам: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2023 – 68 </w:t>
      </w:r>
      <w:r w:rsidR="003523C1" w:rsidRPr="008508EF">
        <w:t>607,285 тыс. рублей;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2024 – 89 </w:t>
      </w:r>
      <w:r w:rsidR="003523C1" w:rsidRPr="008508EF">
        <w:t>021,97 тыс. рублей;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2025 – 98 </w:t>
      </w:r>
      <w:r w:rsidR="003523C1" w:rsidRPr="008508EF">
        <w:t>135,95360 тыс. рублей;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2026 – 50 </w:t>
      </w:r>
      <w:r w:rsidR="003523C1" w:rsidRPr="008508EF">
        <w:t>470,15 тыс. рублей;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lastRenderedPageBreak/>
        <w:t>2027 – 50 </w:t>
      </w:r>
      <w:r w:rsidR="003523C1" w:rsidRPr="008508EF">
        <w:t>468,9 тыс. рублей.</w:t>
      </w:r>
    </w:p>
    <w:p w:rsidR="003523C1" w:rsidRPr="008508EF" w:rsidRDefault="003523C1" w:rsidP="008D687E">
      <w:pPr>
        <w:widowControl w:val="0"/>
        <w:ind w:firstLine="708"/>
        <w:jc w:val="both"/>
      </w:pPr>
      <w:r w:rsidRPr="008508EF">
        <w:t>ср</w:t>
      </w:r>
      <w:r w:rsidR="00BA668C" w:rsidRPr="008508EF">
        <w:t>едства областного бюджета – 162</w:t>
      </w:r>
      <w:r w:rsidR="008D687E" w:rsidRPr="008508EF">
        <w:t> </w:t>
      </w:r>
      <w:r w:rsidR="00BA668C" w:rsidRPr="008508EF">
        <w:t>424,98895</w:t>
      </w:r>
      <w:r w:rsidRPr="008508EF">
        <w:t xml:space="preserve"> тыс. рублей, в том числе </w:t>
      </w:r>
      <w:r w:rsidR="008D687E" w:rsidRPr="008508EF">
        <w:br/>
      </w:r>
      <w:r w:rsidRPr="008508EF">
        <w:t>по годам: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2023 – 69 </w:t>
      </w:r>
      <w:r w:rsidR="003523C1" w:rsidRPr="008508EF">
        <w:t>173,61 тыс. рублей;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2024 – 81 </w:t>
      </w:r>
      <w:r w:rsidR="003523C1" w:rsidRPr="008508EF">
        <w:t>372,12407 тыс. рублей;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2025 – 10 </w:t>
      </w:r>
      <w:r w:rsidR="003523C1" w:rsidRPr="008508EF">
        <w:t>630,55488 тыс. рублей;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2026 – 1 </w:t>
      </w:r>
      <w:r w:rsidR="003523C1" w:rsidRPr="008508EF">
        <w:t>248,7 тыс. рублей;</w:t>
      </w:r>
    </w:p>
    <w:p w:rsidR="003523C1" w:rsidRPr="008508EF" w:rsidRDefault="003523C1" w:rsidP="008D687E">
      <w:pPr>
        <w:widowControl w:val="0"/>
        <w:ind w:firstLine="708"/>
        <w:jc w:val="both"/>
      </w:pPr>
      <w:r w:rsidRPr="008508EF">
        <w:t>2027 - 0,0 тыс. рублей.</w:t>
      </w:r>
    </w:p>
    <w:p w:rsidR="003523C1" w:rsidRPr="008508EF" w:rsidRDefault="003523C1" w:rsidP="008D687E">
      <w:pPr>
        <w:widowControl w:val="0"/>
        <w:ind w:firstLine="708"/>
        <w:jc w:val="both"/>
      </w:pPr>
      <w:r w:rsidRPr="008508EF">
        <w:t>сред</w:t>
      </w:r>
      <w:r w:rsidR="008D687E" w:rsidRPr="008508EF">
        <w:t>ства федерального бюджета – 376 </w:t>
      </w:r>
      <w:r w:rsidRPr="008508EF">
        <w:t xml:space="preserve">422,9 тыс. рублей, в том числе </w:t>
      </w:r>
      <w:r w:rsidR="008D687E" w:rsidRPr="008508EF">
        <w:br/>
      </w:r>
      <w:r w:rsidRPr="008508EF">
        <w:t>по годам: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2023 – 107 </w:t>
      </w:r>
      <w:r w:rsidR="003523C1" w:rsidRPr="008508EF">
        <w:t>762,3 тыс. рублей;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2024 – 268 </w:t>
      </w:r>
      <w:r w:rsidR="003523C1" w:rsidRPr="008508EF">
        <w:t>660,6 тыс. рублей;</w:t>
      </w:r>
    </w:p>
    <w:p w:rsidR="003523C1" w:rsidRPr="008508EF" w:rsidRDefault="003523C1" w:rsidP="008D687E">
      <w:pPr>
        <w:widowControl w:val="0"/>
        <w:ind w:firstLine="708"/>
        <w:jc w:val="both"/>
      </w:pPr>
      <w:r w:rsidRPr="008508EF">
        <w:t>2025 - 0,0 тыс. рублей;</w:t>
      </w:r>
    </w:p>
    <w:p w:rsidR="003523C1" w:rsidRPr="008508EF" w:rsidRDefault="003523C1" w:rsidP="008D687E">
      <w:pPr>
        <w:widowControl w:val="0"/>
        <w:ind w:firstLine="708"/>
        <w:jc w:val="both"/>
      </w:pPr>
      <w:r w:rsidRPr="008508EF">
        <w:t>2026 - 0,0 тыс. рублей;</w:t>
      </w:r>
    </w:p>
    <w:p w:rsidR="003523C1" w:rsidRPr="008508EF" w:rsidRDefault="003523C1" w:rsidP="008D687E">
      <w:pPr>
        <w:widowControl w:val="0"/>
        <w:ind w:firstLine="708"/>
        <w:jc w:val="both"/>
      </w:pPr>
      <w:r w:rsidRPr="008508EF">
        <w:t>2027 - 0,0 тыс</w:t>
      </w:r>
      <w:r w:rsidR="008D687E" w:rsidRPr="008508EF">
        <w:t>.</w:t>
      </w:r>
      <w:r w:rsidRPr="008508EF">
        <w:t xml:space="preserve"> рублей.»;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4) </w:t>
      </w:r>
      <w:r w:rsidR="003523C1" w:rsidRPr="008508EF">
        <w:t>приложение 1 к муниципальной программе изложить в новой редакции (приложение 1);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5) </w:t>
      </w:r>
      <w:r w:rsidR="003523C1" w:rsidRPr="008508EF">
        <w:t>приложение 2 к муниципальной программе изложить в новой редакции (приложение 2);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6) </w:t>
      </w:r>
      <w:r w:rsidR="003523C1" w:rsidRPr="008508EF">
        <w:t>пункт 4 строки 5 «Целевые индикаторы подпрограммы» паспорта подпрограммы «Реализация природоохранных мероприятий за счет экологических платежей» изложить в следующей редакции:</w:t>
      </w:r>
    </w:p>
    <w:p w:rsidR="003523C1" w:rsidRPr="008508EF" w:rsidRDefault="003523C1" w:rsidP="008D687E">
      <w:pPr>
        <w:widowControl w:val="0"/>
        <w:ind w:firstLine="708"/>
        <w:jc w:val="both"/>
      </w:pPr>
      <w:r w:rsidRPr="008508EF">
        <w:t xml:space="preserve">«Объем собранных, вывезенных, утилизированных, обезвреженных, </w:t>
      </w:r>
      <w:r w:rsidR="008D687E" w:rsidRPr="008508EF">
        <w:br/>
      </w:r>
      <w:r w:rsidRPr="008508EF">
        <w:t>и размещенных на полигоне отходов, (тонн)»;</w:t>
      </w:r>
    </w:p>
    <w:p w:rsidR="00432BCA" w:rsidRPr="008508EF" w:rsidRDefault="008D687E" w:rsidP="008D687E">
      <w:pPr>
        <w:widowControl w:val="0"/>
        <w:ind w:firstLine="708"/>
        <w:jc w:val="both"/>
      </w:pPr>
      <w:r w:rsidRPr="008508EF">
        <w:t>7) </w:t>
      </w:r>
      <w:r w:rsidR="003523C1" w:rsidRPr="008508EF">
        <w:t>строку 7 «Объемы бюджетных ассигнований подпрограммы» паспорта подпрограммы «Реализация природоохранных мероприятий за счет экологических платежей» изложить в следующей редакции:</w:t>
      </w:r>
    </w:p>
    <w:p w:rsidR="00432BCA" w:rsidRPr="008508EF" w:rsidRDefault="003523C1" w:rsidP="00A50336">
      <w:pPr>
        <w:widowControl w:val="0"/>
        <w:jc w:val="both"/>
      </w:pPr>
      <w:r w:rsidRPr="008508EF"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2329"/>
        <w:gridCol w:w="7310"/>
      </w:tblGrid>
      <w:tr w:rsidR="008508EF" w:rsidRPr="008508EF" w:rsidTr="003523C1">
        <w:trPr>
          <w:trHeight w:val="699"/>
          <w:jc w:val="center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suppressAutoHyphens/>
              <w:rPr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Объемы бюджетных ассигнований подпрограммы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8D687E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Всего по подпрограмме – 858 </w:t>
            </w:r>
            <w:r w:rsidR="00657011" w:rsidRPr="008508EF">
              <w:rPr>
                <w:sz w:val="24"/>
                <w:szCs w:val="24"/>
                <w:lang w:eastAsia="zh-CN"/>
              </w:rPr>
              <w:t>189,39755 </w:t>
            </w:r>
            <w:r w:rsidR="00FD5BA6" w:rsidRPr="008508EF">
              <w:rPr>
                <w:sz w:val="24"/>
                <w:szCs w:val="24"/>
                <w:lang w:eastAsia="zh-CN"/>
              </w:rPr>
              <w:t>тыс. </w:t>
            </w:r>
            <w:r w:rsidR="003523C1" w:rsidRPr="008508EF">
              <w:rPr>
                <w:sz w:val="24"/>
                <w:szCs w:val="24"/>
                <w:lang w:eastAsia="zh-CN"/>
              </w:rPr>
              <w:t xml:space="preserve">рублей, в том числе </w:t>
            </w:r>
            <w:r w:rsidR="00FD5BA6" w:rsidRPr="008508EF">
              <w:rPr>
                <w:sz w:val="24"/>
                <w:szCs w:val="24"/>
                <w:lang w:eastAsia="zh-CN"/>
              </w:rPr>
              <w:br/>
            </w:r>
            <w:r w:rsidR="003523C1" w:rsidRPr="008508EF">
              <w:rPr>
                <w:sz w:val="24"/>
                <w:szCs w:val="24"/>
                <w:lang w:eastAsia="zh-CN"/>
              </w:rPr>
              <w:t>по годам: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 xml:space="preserve">2023 </w:t>
            </w:r>
            <w:r w:rsidR="008D687E" w:rsidRPr="008508EF">
              <w:rPr>
                <w:sz w:val="24"/>
                <w:szCs w:val="24"/>
                <w:lang w:eastAsia="zh-CN"/>
              </w:rPr>
              <w:t>–241 </w:t>
            </w:r>
            <w:r w:rsidRPr="008508EF">
              <w:rPr>
                <w:sz w:val="24"/>
                <w:szCs w:val="24"/>
                <w:lang w:eastAsia="zh-CN"/>
              </w:rPr>
              <w:t>147,305 тыс. рублей;</w:t>
            </w:r>
          </w:p>
          <w:p w:rsidR="003523C1" w:rsidRPr="008508EF" w:rsidRDefault="008D687E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2024 – 431 </w:t>
            </w:r>
            <w:r w:rsidR="003523C1" w:rsidRPr="008508EF">
              <w:rPr>
                <w:sz w:val="24"/>
                <w:szCs w:val="24"/>
                <w:lang w:eastAsia="zh-CN"/>
              </w:rPr>
              <w:t>290,19407 тыс. рублей;</w:t>
            </w:r>
          </w:p>
          <w:p w:rsidR="003523C1" w:rsidRPr="008508EF" w:rsidRDefault="008D687E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2025 – 96 </w:t>
            </w:r>
            <w:r w:rsidR="003523C1" w:rsidRPr="008508EF">
              <w:rPr>
                <w:sz w:val="24"/>
                <w:szCs w:val="24"/>
                <w:lang w:eastAsia="zh-CN"/>
              </w:rPr>
              <w:t>367,54848 тыс. рублей;</w:t>
            </w:r>
          </w:p>
          <w:p w:rsidR="003523C1" w:rsidRPr="008508EF" w:rsidRDefault="008D687E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2026 – 45 </w:t>
            </w:r>
            <w:r w:rsidR="003523C1" w:rsidRPr="008508EF">
              <w:rPr>
                <w:sz w:val="24"/>
                <w:szCs w:val="24"/>
                <w:lang w:eastAsia="zh-CN"/>
              </w:rPr>
              <w:t>317,15 тыс. рублей:</w:t>
            </w:r>
          </w:p>
          <w:p w:rsidR="003523C1" w:rsidRPr="008508EF" w:rsidRDefault="008D687E" w:rsidP="003523C1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2027 – 44 </w:t>
            </w:r>
            <w:r w:rsidR="003523C1" w:rsidRPr="008508EF">
              <w:rPr>
                <w:sz w:val="24"/>
                <w:szCs w:val="24"/>
                <w:lang w:eastAsia="zh-CN"/>
              </w:rPr>
              <w:t>067,2 тыс. рублей.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средства бюджета Златоустовского городского округа -</w:t>
            </w:r>
            <w:r w:rsidR="008D687E" w:rsidRPr="008508EF">
              <w:rPr>
                <w:sz w:val="24"/>
                <w:szCs w:val="24"/>
                <w:lang w:eastAsia="zh-CN"/>
              </w:rPr>
              <w:t xml:space="preserve">  319 </w:t>
            </w:r>
            <w:r w:rsidRPr="008508EF">
              <w:rPr>
                <w:sz w:val="24"/>
                <w:szCs w:val="24"/>
                <w:lang w:eastAsia="zh-CN"/>
              </w:rPr>
              <w:t>341,50860 тыс. рублей, в том числе по годам: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</w:t>
            </w:r>
            <w:r w:rsidR="008D687E" w:rsidRPr="008508EF">
              <w:rPr>
                <w:sz w:val="24"/>
                <w:szCs w:val="24"/>
                <w:lang w:eastAsia="zh-CN"/>
              </w:rPr>
              <w:t>23 – 64 </w:t>
            </w:r>
            <w:r w:rsidRPr="008508EF">
              <w:rPr>
                <w:sz w:val="24"/>
                <w:szCs w:val="24"/>
                <w:lang w:eastAsia="zh-CN"/>
              </w:rPr>
              <w:t>211,395 тыс. рублей;</w:t>
            </w:r>
          </w:p>
          <w:p w:rsidR="003523C1" w:rsidRPr="008508EF" w:rsidRDefault="008D687E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2024 – 81 </w:t>
            </w:r>
            <w:r w:rsidR="003523C1" w:rsidRPr="008508EF">
              <w:rPr>
                <w:sz w:val="24"/>
                <w:szCs w:val="24"/>
                <w:lang w:eastAsia="zh-CN"/>
              </w:rPr>
              <w:t>257,47 тыс. рублей;</w:t>
            </w:r>
          </w:p>
          <w:p w:rsidR="003523C1" w:rsidRPr="008508EF" w:rsidRDefault="008D687E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2025 – 85 </w:t>
            </w:r>
            <w:r w:rsidR="003523C1" w:rsidRPr="008508EF">
              <w:rPr>
                <w:sz w:val="24"/>
                <w:szCs w:val="24"/>
                <w:lang w:eastAsia="zh-CN"/>
              </w:rPr>
              <w:t>736,99360 тыс. рублей;</w:t>
            </w:r>
          </w:p>
          <w:p w:rsidR="003523C1" w:rsidRPr="008508EF" w:rsidRDefault="008D687E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2026 – 44 </w:t>
            </w:r>
            <w:r w:rsidR="003523C1" w:rsidRPr="008508EF">
              <w:rPr>
                <w:sz w:val="24"/>
                <w:szCs w:val="24"/>
                <w:lang w:eastAsia="zh-CN"/>
              </w:rPr>
              <w:t>068,45 тыс. рублей;</w:t>
            </w:r>
          </w:p>
          <w:p w:rsidR="003523C1" w:rsidRPr="008508EF" w:rsidRDefault="008D687E" w:rsidP="003523C1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2027 – 44 </w:t>
            </w:r>
            <w:r w:rsidR="003523C1" w:rsidRPr="008508EF">
              <w:rPr>
                <w:sz w:val="24"/>
                <w:szCs w:val="24"/>
                <w:lang w:eastAsia="zh-CN"/>
              </w:rPr>
              <w:t>067,2 тыс. рублей.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ср</w:t>
            </w:r>
            <w:r w:rsidR="008D687E" w:rsidRPr="008508EF">
              <w:rPr>
                <w:sz w:val="24"/>
                <w:szCs w:val="24"/>
                <w:lang w:eastAsia="zh-CN"/>
              </w:rPr>
              <w:t>едства областного бюджета – 1</w:t>
            </w:r>
            <w:r w:rsidR="002501C4" w:rsidRPr="008508EF">
              <w:rPr>
                <w:sz w:val="24"/>
                <w:szCs w:val="24"/>
                <w:lang w:eastAsia="zh-CN"/>
              </w:rPr>
              <w:t>62</w:t>
            </w:r>
            <w:r w:rsidR="008D687E" w:rsidRPr="008508EF">
              <w:rPr>
                <w:sz w:val="24"/>
                <w:szCs w:val="24"/>
                <w:lang w:eastAsia="zh-CN"/>
              </w:rPr>
              <w:t> </w:t>
            </w:r>
            <w:r w:rsidR="002501C4" w:rsidRPr="008508EF">
              <w:rPr>
                <w:sz w:val="24"/>
                <w:szCs w:val="24"/>
                <w:lang w:eastAsia="zh-CN"/>
              </w:rPr>
              <w:t>424</w:t>
            </w:r>
            <w:r w:rsidR="00FD5BA6" w:rsidRPr="008508EF">
              <w:rPr>
                <w:sz w:val="24"/>
                <w:szCs w:val="24"/>
                <w:lang w:eastAsia="zh-CN"/>
              </w:rPr>
              <w:t>,98895 тыс. </w:t>
            </w:r>
            <w:r w:rsidRPr="008508EF">
              <w:rPr>
                <w:sz w:val="24"/>
                <w:szCs w:val="24"/>
                <w:lang w:eastAsia="zh-CN"/>
              </w:rPr>
              <w:t xml:space="preserve">рублей, </w:t>
            </w:r>
            <w:r w:rsidR="00FD5BA6" w:rsidRPr="008508EF">
              <w:rPr>
                <w:sz w:val="24"/>
                <w:szCs w:val="24"/>
                <w:lang w:eastAsia="zh-CN"/>
              </w:rPr>
              <w:br/>
            </w:r>
            <w:r w:rsidRPr="008508EF">
              <w:rPr>
                <w:sz w:val="24"/>
                <w:szCs w:val="24"/>
                <w:lang w:eastAsia="zh-CN"/>
              </w:rPr>
              <w:t>в том числе по годам:</w:t>
            </w:r>
          </w:p>
          <w:p w:rsidR="003523C1" w:rsidRPr="008508EF" w:rsidRDefault="008D687E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 – 69 </w:t>
            </w:r>
            <w:r w:rsidR="003523C1" w:rsidRPr="008508EF">
              <w:rPr>
                <w:sz w:val="24"/>
                <w:szCs w:val="24"/>
                <w:lang w:eastAsia="zh-CN"/>
              </w:rPr>
              <w:t>173,61 тыс. рублей;</w:t>
            </w:r>
          </w:p>
          <w:p w:rsidR="003523C1" w:rsidRPr="008508EF" w:rsidRDefault="008D687E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2024 – 81 372,</w:t>
            </w:r>
            <w:r w:rsidR="003523C1" w:rsidRPr="008508EF">
              <w:rPr>
                <w:sz w:val="24"/>
                <w:szCs w:val="24"/>
                <w:lang w:eastAsia="zh-CN"/>
              </w:rPr>
              <w:t>12407 тыс. рублей;</w:t>
            </w:r>
          </w:p>
          <w:p w:rsidR="003523C1" w:rsidRPr="008508EF" w:rsidRDefault="008D687E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2025 – 10 </w:t>
            </w:r>
            <w:r w:rsidR="003523C1" w:rsidRPr="008508EF">
              <w:rPr>
                <w:sz w:val="24"/>
                <w:szCs w:val="24"/>
                <w:lang w:eastAsia="zh-CN"/>
              </w:rPr>
              <w:t>630,55488 тыс. рублей;</w:t>
            </w:r>
          </w:p>
          <w:p w:rsidR="003523C1" w:rsidRPr="008508EF" w:rsidRDefault="008D687E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2026 – 1 </w:t>
            </w:r>
            <w:r w:rsidR="003523C1" w:rsidRPr="008508EF">
              <w:rPr>
                <w:sz w:val="24"/>
                <w:szCs w:val="24"/>
                <w:lang w:eastAsia="zh-CN"/>
              </w:rPr>
              <w:t>248,7 тыс. рублей;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lastRenderedPageBreak/>
              <w:t>2027 - 0,00 тыс. рублей.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сред</w:t>
            </w:r>
            <w:r w:rsidR="008D687E" w:rsidRPr="008508EF">
              <w:rPr>
                <w:sz w:val="24"/>
                <w:szCs w:val="24"/>
                <w:lang w:eastAsia="zh-CN"/>
              </w:rPr>
              <w:t>ства федерального бюджета – 376 </w:t>
            </w:r>
            <w:r w:rsidR="00FD5BA6" w:rsidRPr="008508EF">
              <w:rPr>
                <w:sz w:val="24"/>
                <w:szCs w:val="24"/>
                <w:lang w:eastAsia="zh-CN"/>
              </w:rPr>
              <w:t>422,9 тыс. </w:t>
            </w:r>
            <w:r w:rsidRPr="008508EF">
              <w:rPr>
                <w:sz w:val="24"/>
                <w:szCs w:val="24"/>
                <w:lang w:eastAsia="zh-CN"/>
              </w:rPr>
              <w:t xml:space="preserve">рублей, </w:t>
            </w:r>
            <w:r w:rsidR="00FD5BA6" w:rsidRPr="008508EF">
              <w:rPr>
                <w:sz w:val="24"/>
                <w:szCs w:val="24"/>
                <w:lang w:eastAsia="zh-CN"/>
              </w:rPr>
              <w:br/>
            </w:r>
            <w:r w:rsidRPr="008508EF">
              <w:rPr>
                <w:sz w:val="24"/>
                <w:szCs w:val="24"/>
                <w:lang w:eastAsia="zh-CN"/>
              </w:rPr>
              <w:t>в том числе по годам:</w:t>
            </w:r>
          </w:p>
          <w:p w:rsidR="003523C1" w:rsidRPr="008508EF" w:rsidRDefault="008D687E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 – 107 </w:t>
            </w:r>
            <w:r w:rsidR="003523C1" w:rsidRPr="008508EF">
              <w:rPr>
                <w:sz w:val="24"/>
                <w:szCs w:val="24"/>
                <w:lang w:eastAsia="zh-CN"/>
              </w:rPr>
              <w:t>762,3 тыс. рублей;</w:t>
            </w:r>
          </w:p>
          <w:p w:rsidR="003523C1" w:rsidRPr="008508EF" w:rsidRDefault="008D687E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2024 – 268 </w:t>
            </w:r>
            <w:r w:rsidR="003523C1" w:rsidRPr="008508EF">
              <w:rPr>
                <w:sz w:val="24"/>
                <w:szCs w:val="24"/>
                <w:lang w:eastAsia="zh-CN"/>
              </w:rPr>
              <w:t>660,6 тыс. рублей;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2025 - 0,0 тыс. рублей;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2026 - 0,0 тыс. рублей;</w:t>
            </w:r>
          </w:p>
          <w:p w:rsidR="003523C1" w:rsidRPr="008508EF" w:rsidRDefault="003523C1" w:rsidP="003523C1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2027 - 0,0 тыс. рублей.</w:t>
            </w:r>
          </w:p>
        </w:tc>
      </w:tr>
    </w:tbl>
    <w:p w:rsidR="00432BCA" w:rsidRPr="008508EF" w:rsidRDefault="003523C1" w:rsidP="00A50336">
      <w:pPr>
        <w:widowControl w:val="0"/>
        <w:jc w:val="right"/>
      </w:pPr>
      <w:r w:rsidRPr="008508EF">
        <w:lastRenderedPageBreak/>
        <w:t>»;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8) </w:t>
      </w:r>
      <w:r w:rsidR="003523C1" w:rsidRPr="008508EF">
        <w:t xml:space="preserve">в </w:t>
      </w:r>
      <w:r w:rsidR="00356D07" w:rsidRPr="008508EF">
        <w:t>таблицу 1 пункта 7 раздела II</w:t>
      </w:r>
      <w:r w:rsidR="003523C1" w:rsidRPr="008508EF">
        <w:t>подпрограммы «Реализация природоохранных мероприятий за счет экологических платежей» внести следующие изменения: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- </w:t>
      </w:r>
      <w:r w:rsidR="007A0BA3" w:rsidRPr="008508EF">
        <w:t>строку № 2 изложить в следующей редакции:</w:t>
      </w:r>
    </w:p>
    <w:p w:rsidR="003523C1" w:rsidRPr="008508EF" w:rsidRDefault="003523C1" w:rsidP="00A50336">
      <w:pPr>
        <w:widowControl w:val="0"/>
        <w:jc w:val="both"/>
      </w:pPr>
      <w:r w:rsidRPr="008508EF"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494"/>
        <w:gridCol w:w="3321"/>
        <w:gridCol w:w="1323"/>
        <w:gridCol w:w="605"/>
        <w:gridCol w:w="802"/>
        <w:gridCol w:w="760"/>
        <w:gridCol w:w="816"/>
        <w:gridCol w:w="760"/>
        <w:gridCol w:w="758"/>
      </w:tblGrid>
      <w:tr w:rsidR="008508EF" w:rsidRPr="008508EF" w:rsidTr="003523C1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 xml:space="preserve">Количество кладбищ </w:t>
            </w:r>
            <w:r w:rsidR="008D687E" w:rsidRPr="008508EF">
              <w:rPr>
                <w:sz w:val="24"/>
                <w:szCs w:val="24"/>
                <w:lang w:eastAsia="zh-CN"/>
              </w:rPr>
              <w:br/>
            </w:r>
            <w:r w:rsidRPr="008508EF">
              <w:rPr>
                <w:sz w:val="24"/>
                <w:szCs w:val="24"/>
                <w:lang w:eastAsia="zh-CN"/>
              </w:rPr>
              <w:t xml:space="preserve">и мест захоронения, </w:t>
            </w:r>
            <w:r w:rsidR="008D687E" w:rsidRPr="008508EF">
              <w:rPr>
                <w:sz w:val="24"/>
                <w:szCs w:val="24"/>
                <w:lang w:eastAsia="zh-CN"/>
              </w:rPr>
              <w:br/>
            </w:r>
            <w:r w:rsidRPr="008508EF">
              <w:rPr>
                <w:sz w:val="24"/>
                <w:szCs w:val="24"/>
                <w:lang w:eastAsia="zh-CN"/>
              </w:rPr>
              <w:t>на которых обеспечен вывоз ТКО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ind w:left="-57"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2023-2027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5</w:t>
            </w:r>
          </w:p>
        </w:tc>
      </w:tr>
    </w:tbl>
    <w:p w:rsidR="003523C1" w:rsidRPr="008508EF" w:rsidRDefault="003523C1" w:rsidP="00A50336">
      <w:pPr>
        <w:widowControl w:val="0"/>
        <w:jc w:val="right"/>
      </w:pPr>
      <w:r w:rsidRPr="008508EF">
        <w:t>»;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- </w:t>
      </w:r>
      <w:r w:rsidR="00A045BD" w:rsidRPr="008508EF">
        <w:t>строку</w:t>
      </w:r>
      <w:r w:rsidR="003523C1" w:rsidRPr="008508EF">
        <w:t xml:space="preserve"> №3 изложить в следующей редакции</w:t>
      </w:r>
      <w:r w:rsidR="00A045BD" w:rsidRPr="008508EF">
        <w:t>:</w:t>
      </w:r>
    </w:p>
    <w:p w:rsidR="003523C1" w:rsidRPr="008508EF" w:rsidRDefault="003523C1" w:rsidP="00A50336">
      <w:pPr>
        <w:widowControl w:val="0"/>
        <w:jc w:val="both"/>
      </w:pPr>
      <w:r w:rsidRPr="008508EF"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437"/>
        <w:gridCol w:w="3338"/>
        <w:gridCol w:w="1400"/>
        <w:gridCol w:w="551"/>
        <w:gridCol w:w="862"/>
        <w:gridCol w:w="707"/>
        <w:gridCol w:w="820"/>
        <w:gridCol w:w="763"/>
        <w:gridCol w:w="761"/>
      </w:tblGrid>
      <w:tr w:rsidR="008508EF" w:rsidRPr="008508EF" w:rsidTr="003523C1">
        <w:trPr>
          <w:trHeight w:val="1357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Площадь выкошенных газонов на территории Златоустовского городского округа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ind w:left="-57"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2023-2027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ind w:left="-57"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тыс. кв. м.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555,5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8D687E" w:rsidP="003523C1">
            <w:pPr>
              <w:widowControl w:val="0"/>
              <w:suppressAutoHyphens/>
              <w:autoSpaceDE w:val="0"/>
              <w:ind w:left="-113" w:right="-57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1 </w:t>
            </w:r>
            <w:r w:rsidR="003523C1" w:rsidRPr="008508EF">
              <w:rPr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8D687E" w:rsidP="003523C1">
            <w:pPr>
              <w:widowControl w:val="0"/>
              <w:suppressAutoHyphens/>
              <w:autoSpaceDE w:val="0"/>
              <w:ind w:left="-57"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3 </w:t>
            </w:r>
            <w:r w:rsidR="003523C1" w:rsidRPr="008508EF">
              <w:rPr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snapToGrid w:val="0"/>
              <w:ind w:left="-57"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snapToGrid w:val="0"/>
              <w:ind w:left="-57"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500</w:t>
            </w:r>
          </w:p>
        </w:tc>
      </w:tr>
    </w:tbl>
    <w:p w:rsidR="003523C1" w:rsidRPr="008508EF" w:rsidRDefault="003523C1" w:rsidP="00500743">
      <w:pPr>
        <w:widowControl w:val="0"/>
        <w:jc w:val="right"/>
      </w:pPr>
      <w:r w:rsidRPr="008508EF">
        <w:t>»;</w:t>
      </w:r>
    </w:p>
    <w:p w:rsidR="003523C1" w:rsidRPr="008508EF" w:rsidRDefault="008D687E" w:rsidP="008D687E">
      <w:pPr>
        <w:widowControl w:val="0"/>
        <w:ind w:firstLine="708"/>
        <w:jc w:val="both"/>
      </w:pPr>
      <w:r w:rsidRPr="008508EF">
        <w:t>- </w:t>
      </w:r>
      <w:r w:rsidR="00A045BD" w:rsidRPr="008508EF">
        <w:t>строку</w:t>
      </w:r>
      <w:r w:rsidR="003523C1" w:rsidRPr="008508EF">
        <w:t xml:space="preserve"> №4 изложить в следующей редакции:</w:t>
      </w:r>
    </w:p>
    <w:p w:rsidR="003523C1" w:rsidRPr="008508EF" w:rsidRDefault="003523C1" w:rsidP="00500743">
      <w:pPr>
        <w:widowControl w:val="0"/>
        <w:jc w:val="both"/>
      </w:pPr>
      <w:r w:rsidRPr="008508EF"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408"/>
        <w:gridCol w:w="3326"/>
        <w:gridCol w:w="1395"/>
        <w:gridCol w:w="550"/>
        <w:gridCol w:w="860"/>
        <w:gridCol w:w="705"/>
        <w:gridCol w:w="818"/>
        <w:gridCol w:w="705"/>
        <w:gridCol w:w="872"/>
      </w:tblGrid>
      <w:tr w:rsidR="008508EF" w:rsidRPr="008508EF" w:rsidTr="003523C1">
        <w:trPr>
          <w:trHeight w:val="1770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jc w:val="both"/>
              <w:rPr>
                <w:sz w:val="24"/>
                <w:szCs w:val="24"/>
                <w:lang w:eastAsia="zh-CN"/>
              </w:rPr>
            </w:pPr>
            <w:bookmarkStart w:id="1" w:name="sub_11051"/>
            <w:bookmarkEnd w:id="1"/>
            <w:r w:rsidRPr="008508EF">
              <w:rPr>
                <w:sz w:val="24"/>
                <w:szCs w:val="24"/>
                <w:lang w:eastAsia="zh-CN"/>
              </w:rPr>
              <w:t xml:space="preserve">Объем собранных, вывезенных, утилизированных, обезвреженных, </w:t>
            </w:r>
            <w:r w:rsidR="008D687E" w:rsidRPr="008508EF">
              <w:rPr>
                <w:sz w:val="24"/>
                <w:szCs w:val="24"/>
                <w:lang w:eastAsia="zh-CN"/>
              </w:rPr>
              <w:br/>
            </w:r>
            <w:r w:rsidRPr="008508EF">
              <w:rPr>
                <w:sz w:val="24"/>
                <w:szCs w:val="24"/>
                <w:lang w:eastAsia="zh-CN"/>
              </w:rPr>
              <w:t xml:space="preserve">и размещенных </w:t>
            </w:r>
            <w:r w:rsidR="008D687E" w:rsidRPr="008508EF">
              <w:rPr>
                <w:sz w:val="24"/>
                <w:szCs w:val="24"/>
                <w:lang w:eastAsia="zh-CN"/>
              </w:rPr>
              <w:br/>
            </w:r>
            <w:r w:rsidRPr="008508EF">
              <w:rPr>
                <w:sz w:val="24"/>
                <w:szCs w:val="24"/>
                <w:lang w:eastAsia="zh-CN"/>
              </w:rPr>
              <w:t>на полигоне отходов</w:t>
            </w:r>
          </w:p>
          <w:p w:rsidR="003523C1" w:rsidRPr="008508EF" w:rsidRDefault="003523C1" w:rsidP="003523C1">
            <w:pPr>
              <w:widowControl w:val="0"/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ind w:left="-57"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2023-2027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т.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8D687E" w:rsidP="003523C1">
            <w:pPr>
              <w:widowControl w:val="0"/>
              <w:suppressAutoHyphens/>
              <w:autoSpaceDE w:val="0"/>
              <w:ind w:left="-170"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1 </w:t>
            </w:r>
            <w:r w:rsidR="003523C1" w:rsidRPr="008508EF">
              <w:rPr>
                <w:sz w:val="24"/>
                <w:szCs w:val="24"/>
                <w:lang w:eastAsia="zh-CN"/>
              </w:rPr>
              <w:t>369,7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8D687E" w:rsidP="003523C1">
            <w:pPr>
              <w:widowControl w:val="0"/>
              <w:suppressAutoHyphens/>
              <w:autoSpaceDE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3 </w:t>
            </w:r>
            <w:r w:rsidR="003523C1" w:rsidRPr="008508EF">
              <w:rPr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8D687E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3 </w:t>
            </w:r>
            <w:r w:rsidR="003523C1" w:rsidRPr="008508EF">
              <w:rPr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8D687E" w:rsidP="003523C1">
            <w:pPr>
              <w:widowControl w:val="0"/>
              <w:suppressAutoHyphens/>
              <w:autoSpaceDE w:val="0"/>
              <w:snapToGrid w:val="0"/>
              <w:ind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2 </w:t>
            </w:r>
            <w:r w:rsidR="003523C1" w:rsidRPr="008508EF">
              <w:rPr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8D687E" w:rsidP="003523C1">
            <w:pPr>
              <w:widowControl w:val="0"/>
              <w:suppressAutoHyphens/>
              <w:autoSpaceDE w:val="0"/>
              <w:snapToGrid w:val="0"/>
              <w:ind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2 </w:t>
            </w:r>
            <w:r w:rsidR="003523C1" w:rsidRPr="008508EF">
              <w:rPr>
                <w:sz w:val="24"/>
                <w:szCs w:val="24"/>
                <w:lang w:eastAsia="zh-CN"/>
              </w:rPr>
              <w:t>000</w:t>
            </w:r>
          </w:p>
        </w:tc>
      </w:tr>
    </w:tbl>
    <w:p w:rsidR="003523C1" w:rsidRPr="008508EF" w:rsidRDefault="003523C1" w:rsidP="003523C1">
      <w:pPr>
        <w:widowControl w:val="0"/>
        <w:jc w:val="right"/>
      </w:pPr>
      <w:r w:rsidRPr="008508EF">
        <w:t>»;</w:t>
      </w:r>
    </w:p>
    <w:p w:rsidR="003523C1" w:rsidRPr="008508EF" w:rsidRDefault="00066004" w:rsidP="00066004">
      <w:pPr>
        <w:widowControl w:val="0"/>
        <w:ind w:firstLine="708"/>
        <w:jc w:val="both"/>
      </w:pPr>
      <w:r w:rsidRPr="008508EF">
        <w:t xml:space="preserve">- строку </w:t>
      </w:r>
      <w:r w:rsidR="003523C1" w:rsidRPr="008508EF">
        <w:t>№11 изложить в следующей редакции:</w:t>
      </w:r>
    </w:p>
    <w:p w:rsidR="003523C1" w:rsidRPr="008508EF" w:rsidRDefault="003523C1" w:rsidP="00BC096C">
      <w:pPr>
        <w:widowControl w:val="0"/>
        <w:jc w:val="both"/>
      </w:pPr>
      <w:r w:rsidRPr="008508EF"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411"/>
        <w:gridCol w:w="3392"/>
        <w:gridCol w:w="1418"/>
        <w:gridCol w:w="552"/>
        <w:gridCol w:w="808"/>
        <w:gridCol w:w="708"/>
        <w:gridCol w:w="822"/>
        <w:gridCol w:w="708"/>
        <w:gridCol w:w="820"/>
      </w:tblGrid>
      <w:tr w:rsidR="008508EF" w:rsidRPr="008508EF" w:rsidTr="003523C1">
        <w:trPr>
          <w:trHeight w:val="1801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ind w:left="-57"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bookmarkStart w:id="2" w:name="sub_11181"/>
            <w:r w:rsidRPr="008508EF">
              <w:rPr>
                <w:sz w:val="24"/>
                <w:szCs w:val="24"/>
                <w:lang w:eastAsia="zh-CN"/>
              </w:rPr>
              <w:t>1</w:t>
            </w:r>
            <w:bookmarkEnd w:id="2"/>
            <w:r w:rsidRPr="008508EF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 xml:space="preserve">Количество очистных сооружений, для которых разработана проектно-сметная документация </w:t>
            </w:r>
            <w:r w:rsidR="00366B9A" w:rsidRPr="008508EF">
              <w:rPr>
                <w:sz w:val="24"/>
                <w:szCs w:val="24"/>
                <w:lang w:eastAsia="zh-CN"/>
              </w:rPr>
              <w:br/>
            </w:r>
            <w:r w:rsidRPr="008508EF">
              <w:rPr>
                <w:sz w:val="24"/>
                <w:szCs w:val="24"/>
                <w:lang w:eastAsia="zh-CN"/>
              </w:rPr>
              <w:t>на реконструкцию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ind w:left="-113" w:right="-57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2023-2025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0</w:t>
            </w:r>
          </w:p>
        </w:tc>
      </w:tr>
    </w:tbl>
    <w:p w:rsidR="003523C1" w:rsidRPr="008508EF" w:rsidRDefault="003523C1" w:rsidP="003523C1">
      <w:pPr>
        <w:widowControl w:val="0"/>
        <w:jc w:val="right"/>
      </w:pPr>
      <w:r w:rsidRPr="008508EF">
        <w:t>»;</w:t>
      </w:r>
    </w:p>
    <w:p w:rsidR="003523C1" w:rsidRPr="008508EF" w:rsidRDefault="00B801B6" w:rsidP="00B801B6">
      <w:pPr>
        <w:widowControl w:val="0"/>
        <w:ind w:firstLine="708"/>
        <w:jc w:val="both"/>
      </w:pPr>
      <w:r w:rsidRPr="008508EF">
        <w:t>- строку №15</w:t>
      </w:r>
      <w:r w:rsidR="003523C1" w:rsidRPr="008508EF">
        <w:t xml:space="preserve"> изложить в следующей редакции:</w:t>
      </w:r>
    </w:p>
    <w:p w:rsidR="003523C1" w:rsidRPr="008508EF" w:rsidRDefault="003523C1" w:rsidP="00BC096C">
      <w:pPr>
        <w:widowControl w:val="0"/>
        <w:jc w:val="both"/>
      </w:pPr>
      <w:r w:rsidRPr="008508EF"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382"/>
        <w:gridCol w:w="3404"/>
        <w:gridCol w:w="1423"/>
        <w:gridCol w:w="553"/>
        <w:gridCol w:w="867"/>
        <w:gridCol w:w="739"/>
        <w:gridCol w:w="796"/>
        <w:gridCol w:w="653"/>
        <w:gridCol w:w="822"/>
      </w:tblGrid>
      <w:tr w:rsidR="008508EF" w:rsidRPr="008508EF" w:rsidTr="003523C1">
        <w:trPr>
          <w:jc w:val="center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ind w:left="-57"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lastRenderedPageBreak/>
              <w:t>15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Площадь земельных участков, за которыми осуществляется экологический мониторинг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ind w:left="-113" w:right="-57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2023-2025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0,72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15,5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0</w:t>
            </w:r>
          </w:p>
        </w:tc>
      </w:tr>
    </w:tbl>
    <w:p w:rsidR="003523C1" w:rsidRPr="008508EF" w:rsidRDefault="003523C1" w:rsidP="003523C1">
      <w:pPr>
        <w:widowControl w:val="0"/>
        <w:jc w:val="right"/>
      </w:pPr>
      <w:r w:rsidRPr="008508EF">
        <w:t>»;</w:t>
      </w:r>
    </w:p>
    <w:p w:rsidR="003523C1" w:rsidRPr="008508EF" w:rsidRDefault="003523C1" w:rsidP="00834409">
      <w:pPr>
        <w:widowControl w:val="0"/>
        <w:ind w:firstLine="708"/>
        <w:jc w:val="both"/>
      </w:pPr>
      <w:r w:rsidRPr="008508EF">
        <w:t>9) пункт 12 раздела V подпрограммы «Реализация природоохранных мероприятий за счет экологических платежей» изложить в следующей редакции:</w:t>
      </w:r>
    </w:p>
    <w:p w:rsidR="003523C1" w:rsidRPr="008508EF" w:rsidRDefault="003523C1" w:rsidP="00834409">
      <w:pPr>
        <w:widowControl w:val="0"/>
        <w:ind w:firstLine="708"/>
        <w:jc w:val="both"/>
      </w:pPr>
      <w:r w:rsidRPr="008508EF">
        <w:t>«</w:t>
      </w:r>
      <w:r w:rsidR="00F83638" w:rsidRPr="008508EF">
        <w:t>12. </w:t>
      </w:r>
      <w:r w:rsidRPr="008508EF">
        <w:t xml:space="preserve">Общий объем финансирования мероприятий муниципальной подпрограммы на </w:t>
      </w:r>
      <w:r w:rsidR="00834409" w:rsidRPr="008508EF">
        <w:t>2023-2027 годы составляет – 858 </w:t>
      </w:r>
      <w:r w:rsidRPr="008508EF">
        <w:t xml:space="preserve">189,39755 тыс. рублей, </w:t>
      </w:r>
      <w:r w:rsidR="00834409" w:rsidRPr="008508EF">
        <w:br/>
      </w:r>
      <w:r w:rsidRPr="008508EF">
        <w:t>в том числе по годам: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2023 – 241 </w:t>
      </w:r>
      <w:r w:rsidR="003523C1" w:rsidRPr="008508EF">
        <w:t>147,305 тыс. рублей;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2024 – 431 </w:t>
      </w:r>
      <w:r w:rsidR="003523C1" w:rsidRPr="008508EF">
        <w:t>290,19407 тыс. рублей;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2025 – 96 </w:t>
      </w:r>
      <w:r w:rsidR="003523C1" w:rsidRPr="008508EF">
        <w:t>367,54848 тыс. рублей;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2026 – 45 </w:t>
      </w:r>
      <w:r w:rsidR="003523C1" w:rsidRPr="008508EF">
        <w:t>317,15 тыс. рублей: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2027 – 44 </w:t>
      </w:r>
      <w:r w:rsidR="003523C1" w:rsidRPr="008508EF">
        <w:t>067,2 тыс. рублей.</w:t>
      </w:r>
    </w:p>
    <w:p w:rsidR="003523C1" w:rsidRPr="008508EF" w:rsidRDefault="003523C1" w:rsidP="00834409">
      <w:pPr>
        <w:widowControl w:val="0"/>
        <w:ind w:firstLine="708"/>
        <w:jc w:val="both"/>
      </w:pPr>
      <w:r w:rsidRPr="008508EF">
        <w:t>средства бюджета Злато</w:t>
      </w:r>
      <w:r w:rsidR="00834409" w:rsidRPr="008508EF">
        <w:t>устовского городского округа – 319 </w:t>
      </w:r>
      <w:r w:rsidRPr="008508EF">
        <w:t>341,50860 тыс. рублей, в том числе по годам: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2023 – 64 </w:t>
      </w:r>
      <w:r w:rsidR="003523C1" w:rsidRPr="008508EF">
        <w:t>211,395 тыс. рублей;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2024 – 81 </w:t>
      </w:r>
      <w:r w:rsidR="003523C1" w:rsidRPr="008508EF">
        <w:t>257,47 тыс. рублей;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2025 – 85 </w:t>
      </w:r>
      <w:r w:rsidR="003523C1" w:rsidRPr="008508EF">
        <w:t>736,99360 тыс. рублей;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2026 – 44 </w:t>
      </w:r>
      <w:r w:rsidR="003523C1" w:rsidRPr="008508EF">
        <w:t>068,45 тыс. рублей;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2027 – 44 </w:t>
      </w:r>
      <w:r w:rsidR="003523C1" w:rsidRPr="008508EF">
        <w:t>067,2 тыс. рублей.</w:t>
      </w:r>
    </w:p>
    <w:p w:rsidR="003523C1" w:rsidRPr="008508EF" w:rsidRDefault="003523C1" w:rsidP="00834409">
      <w:pPr>
        <w:widowControl w:val="0"/>
        <w:ind w:firstLine="708"/>
        <w:jc w:val="both"/>
      </w:pPr>
      <w:r w:rsidRPr="008508EF">
        <w:t>ср</w:t>
      </w:r>
      <w:r w:rsidR="00DA419A" w:rsidRPr="008508EF">
        <w:t>едства областного бюджета – 162</w:t>
      </w:r>
      <w:r w:rsidR="00834409" w:rsidRPr="008508EF">
        <w:t> </w:t>
      </w:r>
      <w:r w:rsidR="00DA419A" w:rsidRPr="008508EF">
        <w:t>424</w:t>
      </w:r>
      <w:r w:rsidRPr="008508EF">
        <w:t xml:space="preserve">,98895 тыс. рублей, в том числе </w:t>
      </w:r>
      <w:r w:rsidR="00834409" w:rsidRPr="008508EF">
        <w:br/>
      </w:r>
      <w:r w:rsidRPr="008508EF">
        <w:t>по годам: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2023 – 69 </w:t>
      </w:r>
      <w:r w:rsidR="003523C1" w:rsidRPr="008508EF">
        <w:t>173,61 тыс. рублей;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2024 – 81 </w:t>
      </w:r>
      <w:r w:rsidR="003523C1" w:rsidRPr="008508EF">
        <w:t>372, 12407 тыс. рублей;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2025 – 10 </w:t>
      </w:r>
      <w:r w:rsidR="003523C1" w:rsidRPr="008508EF">
        <w:t>630,55488 тыс. рублей;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2026 – 1 </w:t>
      </w:r>
      <w:r w:rsidR="003523C1" w:rsidRPr="008508EF">
        <w:t>248,7 тыс. рублей;</w:t>
      </w:r>
    </w:p>
    <w:p w:rsidR="003523C1" w:rsidRPr="008508EF" w:rsidRDefault="003523C1" w:rsidP="00834409">
      <w:pPr>
        <w:widowControl w:val="0"/>
        <w:ind w:firstLine="708"/>
        <w:jc w:val="both"/>
      </w:pPr>
      <w:r w:rsidRPr="008508EF">
        <w:t>2027 - 0,00 тыс. рублей.</w:t>
      </w:r>
    </w:p>
    <w:p w:rsidR="003523C1" w:rsidRPr="008508EF" w:rsidRDefault="003523C1" w:rsidP="00834409">
      <w:pPr>
        <w:widowControl w:val="0"/>
        <w:ind w:firstLine="708"/>
        <w:jc w:val="both"/>
      </w:pPr>
      <w:r w:rsidRPr="008508EF">
        <w:t>сред</w:t>
      </w:r>
      <w:r w:rsidR="00834409" w:rsidRPr="008508EF">
        <w:t>ства федерального бюджета – 376 </w:t>
      </w:r>
      <w:r w:rsidRPr="008508EF">
        <w:t xml:space="preserve">422,9 тыс. рублей, в том числе </w:t>
      </w:r>
      <w:r w:rsidR="00834409" w:rsidRPr="008508EF">
        <w:br/>
      </w:r>
      <w:r w:rsidRPr="008508EF">
        <w:t>по годам:</w:t>
      </w:r>
    </w:p>
    <w:p w:rsidR="003523C1" w:rsidRPr="008508EF" w:rsidRDefault="003523C1" w:rsidP="00834409">
      <w:pPr>
        <w:widowControl w:val="0"/>
        <w:ind w:firstLine="708"/>
        <w:jc w:val="both"/>
      </w:pPr>
      <w:r w:rsidRPr="008508EF">
        <w:t xml:space="preserve">2023 </w:t>
      </w:r>
      <w:r w:rsidR="00834409" w:rsidRPr="008508EF">
        <w:t>–</w:t>
      </w:r>
      <w:r w:rsidRPr="008508EF">
        <w:t xml:space="preserve"> 10</w:t>
      </w:r>
      <w:r w:rsidR="00834409" w:rsidRPr="008508EF">
        <w:t>7 </w:t>
      </w:r>
      <w:r w:rsidRPr="008508EF">
        <w:t>762,3 тыс. рублей;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2024 – 268 </w:t>
      </w:r>
      <w:r w:rsidR="003523C1" w:rsidRPr="008508EF">
        <w:t>660,6 тыс. рублей;</w:t>
      </w:r>
    </w:p>
    <w:p w:rsidR="003523C1" w:rsidRPr="008508EF" w:rsidRDefault="003523C1" w:rsidP="00834409">
      <w:pPr>
        <w:widowControl w:val="0"/>
        <w:ind w:firstLine="708"/>
        <w:jc w:val="both"/>
      </w:pPr>
      <w:r w:rsidRPr="008508EF">
        <w:t>2025 - 0,0 тыс. рублей;</w:t>
      </w:r>
    </w:p>
    <w:p w:rsidR="003523C1" w:rsidRPr="008508EF" w:rsidRDefault="003523C1" w:rsidP="00834409">
      <w:pPr>
        <w:widowControl w:val="0"/>
        <w:ind w:firstLine="708"/>
        <w:jc w:val="both"/>
      </w:pPr>
      <w:r w:rsidRPr="008508EF">
        <w:t>2026 - 0,0 тыс. рублей;</w:t>
      </w:r>
    </w:p>
    <w:p w:rsidR="003523C1" w:rsidRPr="008508EF" w:rsidRDefault="003523C1" w:rsidP="00834409">
      <w:pPr>
        <w:widowControl w:val="0"/>
        <w:ind w:firstLine="708"/>
        <w:jc w:val="both"/>
      </w:pPr>
      <w:r w:rsidRPr="008508EF">
        <w:t>2027 - 0,0 тыс. рублей.»;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10) </w:t>
      </w:r>
      <w:r w:rsidR="003523C1" w:rsidRPr="008508EF">
        <w:t>строку 5 «Целевые индикаторы подпрограммы» паспорта подпрограммы «Экология и окружа</w:t>
      </w:r>
      <w:r w:rsidRPr="008508EF">
        <w:t>ющая среда» дополнить пунктом 7</w:t>
      </w:r>
      <w:r w:rsidR="003523C1" w:rsidRPr="008508EF">
        <w:t xml:space="preserve"> следующего содержания: «</w:t>
      </w:r>
      <w:r w:rsidRPr="008508EF">
        <w:t xml:space="preserve">7) </w:t>
      </w:r>
      <w:r w:rsidR="003523C1" w:rsidRPr="008508EF">
        <w:t xml:space="preserve">Количество проведенных работ по ремонту </w:t>
      </w:r>
      <w:r w:rsidRPr="008508EF">
        <w:br/>
      </w:r>
      <w:r w:rsidR="003523C1" w:rsidRPr="008508EF">
        <w:t>и п</w:t>
      </w:r>
      <w:r w:rsidRPr="008508EF">
        <w:t>ротивопожарных мероприятий в муниципально</w:t>
      </w:r>
      <w:r w:rsidR="00A85314" w:rsidRPr="008508EF">
        <w:t>м</w:t>
      </w:r>
      <w:r w:rsidRPr="008508EF">
        <w:t xml:space="preserve"> казенно</w:t>
      </w:r>
      <w:r w:rsidR="00A85314" w:rsidRPr="008508EF">
        <w:t>м</w:t>
      </w:r>
      <w:r w:rsidRPr="008508EF">
        <w:t xml:space="preserve"> учреждени</w:t>
      </w:r>
      <w:r w:rsidR="00A85314" w:rsidRPr="008508EF">
        <w:t>и</w:t>
      </w:r>
      <w:r w:rsidR="003523C1" w:rsidRPr="008508EF">
        <w:t>«Управление лесами З</w:t>
      </w:r>
      <w:r w:rsidR="00A85314" w:rsidRPr="008508EF">
        <w:t>латоустовского городского округа</w:t>
      </w:r>
      <w:r w:rsidR="003523C1" w:rsidRPr="008508EF">
        <w:t>, (ед.)»»;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11) </w:t>
      </w:r>
      <w:r w:rsidR="003523C1" w:rsidRPr="008508EF">
        <w:t>строку 7 «Объемы бюджетных ассиг</w:t>
      </w:r>
      <w:r w:rsidRPr="008508EF">
        <w:t xml:space="preserve">нований подпрограммы» паспорта </w:t>
      </w:r>
      <w:r w:rsidR="003523C1" w:rsidRPr="008508EF">
        <w:t xml:space="preserve">подпрограммы «Экология и окружающая среда» изложить </w:t>
      </w:r>
      <w:r w:rsidRPr="008508EF">
        <w:br/>
      </w:r>
      <w:r w:rsidR="003523C1" w:rsidRPr="008508EF">
        <w:t>в следующей редакции:</w:t>
      </w:r>
    </w:p>
    <w:p w:rsidR="003523C1" w:rsidRPr="008508EF" w:rsidRDefault="003523C1" w:rsidP="003523C1">
      <w:pPr>
        <w:widowControl w:val="0"/>
      </w:pPr>
      <w:r w:rsidRPr="008508EF"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2318"/>
        <w:gridCol w:w="7321"/>
      </w:tblGrid>
      <w:tr w:rsidR="008508EF" w:rsidRPr="008508EF" w:rsidTr="003523C1">
        <w:trPr>
          <w:trHeight w:val="1245"/>
          <w:jc w:val="center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suppressAutoHyphens/>
              <w:rPr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834409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Всего по подпрограмме – 37 362,75 тыс. </w:t>
            </w:r>
            <w:r w:rsidR="003523C1" w:rsidRPr="008508EF">
              <w:rPr>
                <w:sz w:val="24"/>
                <w:szCs w:val="24"/>
                <w:lang w:eastAsia="zh-CN"/>
              </w:rPr>
              <w:t xml:space="preserve">рублей, в том числе </w:t>
            </w:r>
            <w:r w:rsidRPr="008508EF">
              <w:rPr>
                <w:sz w:val="24"/>
                <w:szCs w:val="24"/>
                <w:lang w:eastAsia="zh-CN"/>
              </w:rPr>
              <w:br/>
            </w:r>
            <w:r w:rsidR="003523C1" w:rsidRPr="008508EF">
              <w:rPr>
                <w:sz w:val="24"/>
                <w:szCs w:val="24"/>
                <w:lang w:eastAsia="zh-CN"/>
              </w:rPr>
              <w:t>по годам:</w:t>
            </w:r>
          </w:p>
          <w:p w:rsidR="003523C1" w:rsidRPr="008508EF" w:rsidRDefault="00834409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 – 4 </w:t>
            </w:r>
            <w:r w:rsidR="003523C1" w:rsidRPr="008508EF">
              <w:rPr>
                <w:sz w:val="24"/>
                <w:szCs w:val="24"/>
                <w:lang w:eastAsia="zh-CN"/>
              </w:rPr>
              <w:t>395,89 тыс. рублей;</w:t>
            </w:r>
          </w:p>
          <w:p w:rsidR="003523C1" w:rsidRPr="008508EF" w:rsidRDefault="00834409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2024 – 7 </w:t>
            </w:r>
            <w:r w:rsidR="003523C1" w:rsidRPr="008508EF">
              <w:rPr>
                <w:sz w:val="24"/>
                <w:szCs w:val="24"/>
                <w:lang w:eastAsia="zh-CN"/>
              </w:rPr>
              <w:t>764,5 тыс. рублей;</w:t>
            </w:r>
          </w:p>
          <w:p w:rsidR="003523C1" w:rsidRPr="008508EF" w:rsidRDefault="00834409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2025 – 12 </w:t>
            </w:r>
            <w:r w:rsidR="003523C1" w:rsidRPr="008508EF">
              <w:rPr>
                <w:sz w:val="24"/>
                <w:szCs w:val="24"/>
                <w:lang w:eastAsia="zh-CN"/>
              </w:rPr>
              <w:t>398,96 тыс. рублей;</w:t>
            </w:r>
          </w:p>
          <w:p w:rsidR="003523C1" w:rsidRPr="008508EF" w:rsidRDefault="00834409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2026 – 6 </w:t>
            </w:r>
            <w:r w:rsidR="003523C1" w:rsidRPr="008508EF">
              <w:rPr>
                <w:sz w:val="24"/>
                <w:szCs w:val="24"/>
                <w:lang w:eastAsia="zh-CN"/>
              </w:rPr>
              <w:t>401,7 тыс. рублей;</w:t>
            </w:r>
          </w:p>
          <w:p w:rsidR="003523C1" w:rsidRPr="008508EF" w:rsidRDefault="00834409" w:rsidP="003523C1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2027 – 6 </w:t>
            </w:r>
            <w:r w:rsidR="003523C1" w:rsidRPr="008508EF">
              <w:rPr>
                <w:sz w:val="24"/>
                <w:szCs w:val="24"/>
                <w:lang w:eastAsia="zh-CN"/>
              </w:rPr>
              <w:t>401,7 тыс. рублей.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средства бюджета Златоус</w:t>
            </w:r>
            <w:r w:rsidR="00834409" w:rsidRPr="008508EF">
              <w:rPr>
                <w:sz w:val="24"/>
                <w:szCs w:val="24"/>
                <w:lang w:eastAsia="zh-CN"/>
              </w:rPr>
              <w:t>товского городского округа – 37 </w:t>
            </w:r>
            <w:r w:rsidRPr="008508EF">
              <w:rPr>
                <w:sz w:val="24"/>
                <w:szCs w:val="24"/>
                <w:lang w:eastAsia="zh-CN"/>
              </w:rPr>
              <w:t>362,75 тыс. рублей, в том числе по годам:</w:t>
            </w:r>
          </w:p>
          <w:p w:rsidR="003523C1" w:rsidRPr="008508EF" w:rsidRDefault="00834409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 – 4 </w:t>
            </w:r>
            <w:r w:rsidR="003523C1" w:rsidRPr="008508EF">
              <w:rPr>
                <w:sz w:val="24"/>
                <w:szCs w:val="24"/>
                <w:lang w:eastAsia="zh-CN"/>
              </w:rPr>
              <w:t>395,89 тыс. рублей;</w:t>
            </w:r>
          </w:p>
          <w:p w:rsidR="003523C1" w:rsidRPr="008508EF" w:rsidRDefault="00834409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2024 – 7 </w:t>
            </w:r>
            <w:r w:rsidR="003523C1" w:rsidRPr="008508EF">
              <w:rPr>
                <w:sz w:val="24"/>
                <w:szCs w:val="24"/>
                <w:lang w:eastAsia="zh-CN"/>
              </w:rPr>
              <w:t>764,5 тыс. рублей;</w:t>
            </w:r>
          </w:p>
          <w:p w:rsidR="003523C1" w:rsidRPr="008508EF" w:rsidRDefault="00834409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2025 – 12 </w:t>
            </w:r>
            <w:r w:rsidR="003523C1" w:rsidRPr="008508EF">
              <w:rPr>
                <w:sz w:val="24"/>
                <w:szCs w:val="24"/>
                <w:lang w:eastAsia="zh-CN"/>
              </w:rPr>
              <w:t>398,96 тыс. рублей;</w:t>
            </w:r>
          </w:p>
          <w:p w:rsidR="003523C1" w:rsidRPr="008508EF" w:rsidRDefault="00834409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2026 – 6 </w:t>
            </w:r>
            <w:r w:rsidR="003523C1" w:rsidRPr="008508EF">
              <w:rPr>
                <w:sz w:val="24"/>
                <w:szCs w:val="24"/>
                <w:lang w:eastAsia="zh-CN"/>
              </w:rPr>
              <w:t>401,7 тыс. рублей;</w:t>
            </w:r>
          </w:p>
          <w:p w:rsidR="003523C1" w:rsidRPr="008508EF" w:rsidRDefault="00DE4C69" w:rsidP="003523C1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2027 – 6</w:t>
            </w:r>
            <w:r w:rsidR="00834409" w:rsidRPr="008508EF">
              <w:rPr>
                <w:sz w:val="24"/>
                <w:szCs w:val="24"/>
                <w:lang w:eastAsia="zh-CN"/>
              </w:rPr>
              <w:t> </w:t>
            </w:r>
            <w:r w:rsidR="003523C1" w:rsidRPr="008508EF">
              <w:rPr>
                <w:sz w:val="24"/>
                <w:szCs w:val="24"/>
                <w:lang w:eastAsia="zh-CN"/>
              </w:rPr>
              <w:t>401,7 тыс. рублей.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 xml:space="preserve">средства областного бюджета - 0,0 тыс. рублей, в том числе </w:t>
            </w:r>
            <w:r w:rsidR="00834409" w:rsidRPr="008508EF">
              <w:rPr>
                <w:sz w:val="24"/>
                <w:szCs w:val="24"/>
                <w:lang w:eastAsia="zh-CN"/>
              </w:rPr>
              <w:br/>
            </w:r>
            <w:r w:rsidRPr="008508EF">
              <w:rPr>
                <w:sz w:val="24"/>
                <w:szCs w:val="24"/>
                <w:lang w:eastAsia="zh-CN"/>
              </w:rPr>
              <w:t>по годам: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2023 - 0,0 тыс. рублей;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2024 - 0,0 тыс. рублей;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2025 - 0,0 тыс. рублей;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2026 - 0,0 тыс. рублей;</w:t>
            </w:r>
          </w:p>
          <w:p w:rsidR="003523C1" w:rsidRPr="008508EF" w:rsidRDefault="003523C1" w:rsidP="003523C1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2027 - 0,0 тыс. рублей.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 xml:space="preserve">средства федерального бюджета - 0,0 тыс. рублей, в том числе </w:t>
            </w:r>
            <w:r w:rsidR="00834409" w:rsidRPr="008508EF">
              <w:rPr>
                <w:sz w:val="24"/>
                <w:szCs w:val="24"/>
                <w:lang w:eastAsia="zh-CN"/>
              </w:rPr>
              <w:br/>
            </w:r>
            <w:r w:rsidRPr="008508EF">
              <w:rPr>
                <w:sz w:val="24"/>
                <w:szCs w:val="24"/>
                <w:lang w:eastAsia="zh-CN"/>
              </w:rPr>
              <w:t>по годам: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2023 - 0,0 тыс. рублей;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2024 - 0,0 тыс. рублей;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2025 - 0,0 тыс. рублей;</w:t>
            </w:r>
          </w:p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2026 - 0,0 тыс. рублей;</w:t>
            </w:r>
          </w:p>
          <w:p w:rsidR="003523C1" w:rsidRPr="008508EF" w:rsidRDefault="003523C1" w:rsidP="003523C1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2027 - 0,0 тыс. рублей.</w:t>
            </w:r>
          </w:p>
          <w:p w:rsidR="003523C1" w:rsidRPr="008508EF" w:rsidRDefault="003523C1" w:rsidP="003523C1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</w:p>
        </w:tc>
      </w:tr>
    </w:tbl>
    <w:p w:rsidR="003523C1" w:rsidRPr="008508EF" w:rsidRDefault="003523C1" w:rsidP="003523C1">
      <w:pPr>
        <w:widowControl w:val="0"/>
        <w:jc w:val="right"/>
      </w:pPr>
      <w:r w:rsidRPr="008508EF">
        <w:t>»;</w:t>
      </w:r>
    </w:p>
    <w:p w:rsidR="003523C1" w:rsidRPr="008508EF" w:rsidRDefault="00682A0E" w:rsidP="00834409">
      <w:pPr>
        <w:widowControl w:val="0"/>
        <w:ind w:firstLine="708"/>
        <w:jc w:val="both"/>
      </w:pPr>
      <w:r w:rsidRPr="008508EF">
        <w:t>11) </w:t>
      </w:r>
      <w:r w:rsidR="003523C1" w:rsidRPr="008508EF">
        <w:t xml:space="preserve">в </w:t>
      </w:r>
      <w:r w:rsidRPr="008508EF">
        <w:t>таблицу 1 пункта 6 раздела II</w:t>
      </w:r>
      <w:r w:rsidR="003523C1" w:rsidRPr="008508EF">
        <w:t xml:space="preserve">подпрограммы «Экология </w:t>
      </w:r>
      <w:r w:rsidR="00834409" w:rsidRPr="008508EF">
        <w:br/>
      </w:r>
      <w:r w:rsidR="003523C1" w:rsidRPr="008508EF">
        <w:t>и окружающая среда» внести следующее изменения:</w:t>
      </w:r>
    </w:p>
    <w:p w:rsidR="003523C1" w:rsidRPr="008508EF" w:rsidRDefault="00834409" w:rsidP="00834409">
      <w:pPr>
        <w:widowControl w:val="0"/>
        <w:ind w:firstLine="708"/>
        <w:jc w:val="both"/>
      </w:pPr>
      <w:r w:rsidRPr="008508EF">
        <w:t>- </w:t>
      </w:r>
      <w:r w:rsidR="00682A0E" w:rsidRPr="008508EF">
        <w:t>строку</w:t>
      </w:r>
      <w:r w:rsidR="003523C1" w:rsidRPr="008508EF">
        <w:t xml:space="preserve"> №1 изложить в следующей редакции:</w:t>
      </w:r>
    </w:p>
    <w:p w:rsidR="003523C1" w:rsidRPr="008508EF" w:rsidRDefault="003523C1" w:rsidP="00BC096C">
      <w:pPr>
        <w:widowControl w:val="0"/>
        <w:jc w:val="both"/>
      </w:pPr>
      <w:r w:rsidRPr="008508EF"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381"/>
        <w:gridCol w:w="3406"/>
        <w:gridCol w:w="1463"/>
        <w:gridCol w:w="535"/>
        <w:gridCol w:w="760"/>
        <w:gridCol w:w="760"/>
        <w:gridCol w:w="816"/>
        <w:gridCol w:w="760"/>
        <w:gridCol w:w="758"/>
      </w:tblGrid>
      <w:tr w:rsidR="008508EF" w:rsidRPr="008508EF" w:rsidTr="003523C1">
        <w:trPr>
          <w:trHeight w:val="900"/>
          <w:jc w:val="center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Количество обустроенных родников и колодцев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682A0E">
            <w:pPr>
              <w:widowControl w:val="0"/>
              <w:suppressAutoHyphens/>
              <w:autoSpaceDE w:val="0"/>
              <w:ind w:left="-66"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2023-2027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3</w:t>
            </w:r>
          </w:p>
        </w:tc>
      </w:tr>
    </w:tbl>
    <w:p w:rsidR="003523C1" w:rsidRPr="008508EF" w:rsidRDefault="003523C1" w:rsidP="003523C1">
      <w:pPr>
        <w:widowControl w:val="0"/>
        <w:jc w:val="right"/>
      </w:pPr>
      <w:r w:rsidRPr="008508EF">
        <w:t>»;</w:t>
      </w:r>
    </w:p>
    <w:p w:rsidR="003523C1" w:rsidRPr="008508EF" w:rsidRDefault="00023FA2" w:rsidP="00023FA2">
      <w:pPr>
        <w:widowControl w:val="0"/>
        <w:ind w:firstLine="708"/>
        <w:jc w:val="both"/>
      </w:pPr>
      <w:r w:rsidRPr="008508EF">
        <w:t>- </w:t>
      </w:r>
      <w:r w:rsidR="003523C1" w:rsidRPr="008508EF">
        <w:t xml:space="preserve">дополнить </w:t>
      </w:r>
      <w:r w:rsidR="00946CC7" w:rsidRPr="008508EF">
        <w:t>строкой</w:t>
      </w:r>
      <w:r w:rsidR="003523C1" w:rsidRPr="008508EF">
        <w:t xml:space="preserve"> №7 следующего содержания:</w:t>
      </w:r>
    </w:p>
    <w:p w:rsidR="003523C1" w:rsidRPr="008508EF" w:rsidRDefault="003523C1" w:rsidP="00BC096C">
      <w:pPr>
        <w:widowControl w:val="0"/>
        <w:jc w:val="both"/>
      </w:pPr>
      <w:r w:rsidRPr="008508EF"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325"/>
        <w:gridCol w:w="3429"/>
        <w:gridCol w:w="1473"/>
        <w:gridCol w:w="537"/>
        <w:gridCol w:w="764"/>
        <w:gridCol w:w="764"/>
        <w:gridCol w:w="821"/>
        <w:gridCol w:w="764"/>
        <w:gridCol w:w="762"/>
      </w:tblGrid>
      <w:tr w:rsidR="008508EF" w:rsidRPr="008508EF" w:rsidTr="003523C1">
        <w:trPr>
          <w:trHeight w:val="900"/>
          <w:jc w:val="center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5773FE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 xml:space="preserve">Количество проведенных работ по ремонту </w:t>
            </w:r>
            <w:r w:rsidR="00023FA2" w:rsidRPr="008508EF">
              <w:rPr>
                <w:sz w:val="24"/>
                <w:szCs w:val="24"/>
                <w:lang w:eastAsia="zh-CN"/>
              </w:rPr>
              <w:br/>
            </w:r>
            <w:r w:rsidRPr="008508EF">
              <w:rPr>
                <w:sz w:val="24"/>
                <w:szCs w:val="24"/>
                <w:lang w:eastAsia="zh-CN"/>
              </w:rPr>
              <w:t xml:space="preserve">и противопожарных мероприятий в </w:t>
            </w:r>
            <w:r w:rsidR="00023FA2" w:rsidRPr="008508EF">
              <w:rPr>
                <w:sz w:val="24"/>
                <w:szCs w:val="24"/>
                <w:lang w:eastAsia="zh-CN"/>
              </w:rPr>
              <w:t>муниципально</w:t>
            </w:r>
            <w:r w:rsidR="005773FE" w:rsidRPr="008508EF">
              <w:rPr>
                <w:sz w:val="24"/>
                <w:szCs w:val="24"/>
                <w:lang w:eastAsia="zh-CN"/>
              </w:rPr>
              <w:t>м</w:t>
            </w:r>
            <w:r w:rsidR="00023FA2" w:rsidRPr="008508EF">
              <w:rPr>
                <w:sz w:val="24"/>
                <w:szCs w:val="24"/>
                <w:lang w:eastAsia="zh-CN"/>
              </w:rPr>
              <w:t xml:space="preserve"> казенно</w:t>
            </w:r>
            <w:r w:rsidR="005773FE" w:rsidRPr="008508EF">
              <w:rPr>
                <w:sz w:val="24"/>
                <w:szCs w:val="24"/>
                <w:lang w:eastAsia="zh-CN"/>
              </w:rPr>
              <w:t>м</w:t>
            </w:r>
            <w:r w:rsidR="00023FA2" w:rsidRPr="008508EF">
              <w:rPr>
                <w:sz w:val="24"/>
                <w:szCs w:val="24"/>
                <w:lang w:eastAsia="zh-CN"/>
              </w:rPr>
              <w:t xml:space="preserve"> учреждени</w:t>
            </w:r>
            <w:r w:rsidR="005773FE" w:rsidRPr="008508EF">
              <w:rPr>
                <w:sz w:val="24"/>
                <w:szCs w:val="24"/>
                <w:lang w:eastAsia="zh-CN"/>
              </w:rPr>
              <w:t>и</w:t>
            </w:r>
            <w:r w:rsidRPr="008508EF">
              <w:rPr>
                <w:sz w:val="24"/>
                <w:szCs w:val="24"/>
                <w:lang w:eastAsia="zh-CN"/>
              </w:rPr>
              <w:t xml:space="preserve"> «Управление лесами З</w:t>
            </w:r>
            <w:r w:rsidR="00023FA2" w:rsidRPr="008508EF">
              <w:rPr>
                <w:sz w:val="24"/>
                <w:szCs w:val="24"/>
                <w:lang w:eastAsia="zh-CN"/>
              </w:rPr>
              <w:t>латоустовского городского округа</w:t>
            </w:r>
            <w:r w:rsidRPr="008508EF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5773FE">
            <w:pPr>
              <w:widowControl w:val="0"/>
              <w:suppressAutoHyphens/>
              <w:autoSpaceDE w:val="0"/>
              <w:ind w:left="-175" w:right="-113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2025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C1" w:rsidRPr="008508EF" w:rsidRDefault="003523C1" w:rsidP="003523C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8EF">
              <w:rPr>
                <w:sz w:val="24"/>
                <w:szCs w:val="24"/>
                <w:lang w:eastAsia="zh-CN"/>
              </w:rPr>
              <w:t>0</w:t>
            </w:r>
          </w:p>
        </w:tc>
      </w:tr>
    </w:tbl>
    <w:p w:rsidR="003523C1" w:rsidRPr="008508EF" w:rsidRDefault="003523C1" w:rsidP="003523C1">
      <w:pPr>
        <w:widowControl w:val="0"/>
        <w:jc w:val="right"/>
      </w:pPr>
      <w:r w:rsidRPr="008508EF">
        <w:t>»;</w:t>
      </w:r>
    </w:p>
    <w:p w:rsidR="003523C1" w:rsidRPr="008508EF" w:rsidRDefault="00102E07" w:rsidP="00102E07">
      <w:pPr>
        <w:widowControl w:val="0"/>
        <w:ind w:firstLine="708"/>
        <w:jc w:val="both"/>
      </w:pPr>
      <w:r w:rsidRPr="008508EF">
        <w:t>12) </w:t>
      </w:r>
      <w:r w:rsidR="003523C1" w:rsidRPr="008508EF">
        <w:t xml:space="preserve">пункт 11 раздела V подпрограммы «Экология и окружающая среда» </w:t>
      </w:r>
      <w:r w:rsidR="003523C1" w:rsidRPr="008508EF">
        <w:lastRenderedPageBreak/>
        <w:t>изложить в следующей редакции:</w:t>
      </w:r>
    </w:p>
    <w:p w:rsidR="003523C1" w:rsidRPr="008508EF" w:rsidRDefault="003523C1" w:rsidP="00102E07">
      <w:pPr>
        <w:widowControl w:val="0"/>
        <w:ind w:firstLine="708"/>
        <w:jc w:val="both"/>
      </w:pPr>
      <w:r w:rsidRPr="008508EF">
        <w:t>«</w:t>
      </w:r>
      <w:r w:rsidR="00102E07" w:rsidRPr="008508EF">
        <w:t>11. </w:t>
      </w:r>
      <w:r w:rsidRPr="008508EF">
        <w:t>Общий объем финансирования мероприятий подпрограммы на</w:t>
      </w:r>
      <w:r w:rsidR="00102E07" w:rsidRPr="008508EF">
        <w:t xml:space="preserve"> 2023-202</w:t>
      </w:r>
      <w:r w:rsidR="00CE6DEF" w:rsidRPr="008508EF">
        <w:t>7</w:t>
      </w:r>
      <w:r w:rsidR="00102E07" w:rsidRPr="008508EF">
        <w:t xml:space="preserve"> годы составляет – 37 </w:t>
      </w:r>
      <w:r w:rsidRPr="008508EF">
        <w:t>362,75 тыс. рублей, в том числе по годам:</w:t>
      </w:r>
    </w:p>
    <w:p w:rsidR="003523C1" w:rsidRPr="008508EF" w:rsidRDefault="00102E07" w:rsidP="00102E07">
      <w:pPr>
        <w:widowControl w:val="0"/>
        <w:ind w:firstLine="708"/>
        <w:jc w:val="both"/>
      </w:pPr>
      <w:r w:rsidRPr="008508EF">
        <w:t>2023 – 4 </w:t>
      </w:r>
      <w:r w:rsidR="003523C1" w:rsidRPr="008508EF">
        <w:t>395,89 тыс. рублей;</w:t>
      </w:r>
    </w:p>
    <w:p w:rsidR="003523C1" w:rsidRPr="008508EF" w:rsidRDefault="00102E07" w:rsidP="00102E07">
      <w:pPr>
        <w:widowControl w:val="0"/>
        <w:ind w:firstLine="708"/>
        <w:jc w:val="both"/>
      </w:pPr>
      <w:r w:rsidRPr="008508EF">
        <w:t>2024 – 7 </w:t>
      </w:r>
      <w:r w:rsidR="003523C1" w:rsidRPr="008508EF">
        <w:t>764,5 тыс. рублей;</w:t>
      </w:r>
    </w:p>
    <w:p w:rsidR="003523C1" w:rsidRPr="008508EF" w:rsidRDefault="00102E07" w:rsidP="00102E07">
      <w:pPr>
        <w:widowControl w:val="0"/>
        <w:ind w:firstLine="708"/>
        <w:jc w:val="both"/>
      </w:pPr>
      <w:r w:rsidRPr="008508EF">
        <w:t>2025 – 12 </w:t>
      </w:r>
      <w:r w:rsidR="003523C1" w:rsidRPr="008508EF">
        <w:t>398,96 тыс. рублей;</w:t>
      </w:r>
    </w:p>
    <w:p w:rsidR="003523C1" w:rsidRPr="008508EF" w:rsidRDefault="00102E07" w:rsidP="00102E07">
      <w:pPr>
        <w:widowControl w:val="0"/>
        <w:ind w:firstLine="708"/>
        <w:jc w:val="both"/>
      </w:pPr>
      <w:r w:rsidRPr="008508EF">
        <w:t>2026 – 6 </w:t>
      </w:r>
      <w:r w:rsidR="003523C1" w:rsidRPr="008508EF">
        <w:t>401,7 тыс. рублей;</w:t>
      </w:r>
    </w:p>
    <w:p w:rsidR="003523C1" w:rsidRPr="008508EF" w:rsidRDefault="00102E07" w:rsidP="00102E07">
      <w:pPr>
        <w:widowControl w:val="0"/>
        <w:ind w:firstLine="708"/>
        <w:jc w:val="both"/>
      </w:pPr>
      <w:r w:rsidRPr="008508EF">
        <w:t>2027 – 6 </w:t>
      </w:r>
      <w:r w:rsidR="003523C1" w:rsidRPr="008508EF">
        <w:t>401,7 тыс. рублей.</w:t>
      </w:r>
    </w:p>
    <w:p w:rsidR="003523C1" w:rsidRPr="008508EF" w:rsidRDefault="003523C1" w:rsidP="00102E07">
      <w:pPr>
        <w:widowControl w:val="0"/>
        <w:ind w:firstLine="708"/>
        <w:jc w:val="both"/>
      </w:pPr>
      <w:r w:rsidRPr="008508EF">
        <w:t>средства бюджета Златоус</w:t>
      </w:r>
      <w:r w:rsidR="00102E07" w:rsidRPr="008508EF">
        <w:t>товского городского округа – 37 </w:t>
      </w:r>
      <w:r w:rsidRPr="008508EF">
        <w:t>362,75 тыс. рублей, в том числе по годам:</w:t>
      </w:r>
    </w:p>
    <w:p w:rsidR="003523C1" w:rsidRPr="008508EF" w:rsidRDefault="00102E07" w:rsidP="00102E07">
      <w:pPr>
        <w:widowControl w:val="0"/>
        <w:ind w:firstLine="708"/>
        <w:jc w:val="both"/>
      </w:pPr>
      <w:r w:rsidRPr="008508EF">
        <w:t>2023 – 4 </w:t>
      </w:r>
      <w:r w:rsidR="003523C1" w:rsidRPr="008508EF">
        <w:t>395,89 тыс. рублей;</w:t>
      </w:r>
    </w:p>
    <w:p w:rsidR="003523C1" w:rsidRPr="008508EF" w:rsidRDefault="00102E07" w:rsidP="00102E07">
      <w:pPr>
        <w:widowControl w:val="0"/>
        <w:ind w:firstLine="708"/>
        <w:jc w:val="both"/>
      </w:pPr>
      <w:r w:rsidRPr="008508EF">
        <w:t>2024 – 7 </w:t>
      </w:r>
      <w:r w:rsidR="003523C1" w:rsidRPr="008508EF">
        <w:t>764,5 тыс. рублей;</w:t>
      </w:r>
    </w:p>
    <w:p w:rsidR="003523C1" w:rsidRPr="008508EF" w:rsidRDefault="00102E07" w:rsidP="00102E07">
      <w:pPr>
        <w:widowControl w:val="0"/>
        <w:ind w:firstLine="708"/>
        <w:jc w:val="both"/>
      </w:pPr>
      <w:r w:rsidRPr="008508EF">
        <w:t>2025 – 12 </w:t>
      </w:r>
      <w:r w:rsidR="003523C1" w:rsidRPr="008508EF">
        <w:t>398,96 тыс. рублей;</w:t>
      </w:r>
    </w:p>
    <w:p w:rsidR="003523C1" w:rsidRPr="008508EF" w:rsidRDefault="003523C1" w:rsidP="00102E07">
      <w:pPr>
        <w:widowControl w:val="0"/>
        <w:ind w:firstLine="708"/>
        <w:jc w:val="both"/>
      </w:pPr>
      <w:r w:rsidRPr="008508EF">
        <w:t xml:space="preserve">2026 </w:t>
      </w:r>
      <w:r w:rsidR="00102E07" w:rsidRPr="008508EF">
        <w:t>–6 </w:t>
      </w:r>
      <w:r w:rsidRPr="008508EF">
        <w:t>401,7 тыс. рублей;</w:t>
      </w:r>
    </w:p>
    <w:p w:rsidR="003523C1" w:rsidRPr="008508EF" w:rsidRDefault="008508EF" w:rsidP="00102E07">
      <w:pPr>
        <w:widowControl w:val="0"/>
        <w:ind w:firstLine="708"/>
        <w:jc w:val="both"/>
      </w:pPr>
      <w:r w:rsidRPr="008508EF">
        <w:t>2027 – 6</w:t>
      </w:r>
      <w:r w:rsidR="00102E07" w:rsidRPr="008508EF">
        <w:t> </w:t>
      </w:r>
      <w:r w:rsidR="003523C1" w:rsidRPr="008508EF">
        <w:t>401,7 тыс. рублей.</w:t>
      </w:r>
    </w:p>
    <w:p w:rsidR="003523C1" w:rsidRPr="008508EF" w:rsidRDefault="003523C1" w:rsidP="00102E07">
      <w:pPr>
        <w:widowControl w:val="0"/>
        <w:ind w:firstLine="708"/>
        <w:jc w:val="both"/>
      </w:pPr>
      <w:r w:rsidRPr="008508EF">
        <w:t>средства областного бюджета - 0,0 тыс. рублей, в том числе по годам:</w:t>
      </w:r>
    </w:p>
    <w:p w:rsidR="003523C1" w:rsidRPr="008508EF" w:rsidRDefault="003523C1" w:rsidP="00102E07">
      <w:pPr>
        <w:widowControl w:val="0"/>
        <w:ind w:firstLine="708"/>
        <w:jc w:val="both"/>
      </w:pPr>
      <w:r w:rsidRPr="008508EF">
        <w:t>2023 - 0,0 тыс. рублей;</w:t>
      </w:r>
    </w:p>
    <w:p w:rsidR="003523C1" w:rsidRPr="008508EF" w:rsidRDefault="003523C1" w:rsidP="00102E07">
      <w:pPr>
        <w:widowControl w:val="0"/>
        <w:ind w:firstLine="708"/>
        <w:jc w:val="both"/>
      </w:pPr>
      <w:r w:rsidRPr="008508EF">
        <w:t>2024 - 0,0 тыс. рублей;</w:t>
      </w:r>
    </w:p>
    <w:p w:rsidR="003523C1" w:rsidRPr="008508EF" w:rsidRDefault="003523C1" w:rsidP="00102E07">
      <w:pPr>
        <w:widowControl w:val="0"/>
        <w:ind w:firstLine="708"/>
        <w:jc w:val="both"/>
      </w:pPr>
      <w:r w:rsidRPr="008508EF">
        <w:t>2025 - 0,0 тыс. рублей;</w:t>
      </w:r>
    </w:p>
    <w:p w:rsidR="003523C1" w:rsidRPr="008508EF" w:rsidRDefault="003523C1" w:rsidP="00102E07">
      <w:pPr>
        <w:widowControl w:val="0"/>
        <w:ind w:firstLine="708"/>
        <w:jc w:val="both"/>
      </w:pPr>
      <w:r w:rsidRPr="008508EF">
        <w:t>2026 - 0,0 тыс. рублей;</w:t>
      </w:r>
    </w:p>
    <w:p w:rsidR="003523C1" w:rsidRPr="008508EF" w:rsidRDefault="003523C1" w:rsidP="00102E07">
      <w:pPr>
        <w:widowControl w:val="0"/>
        <w:ind w:firstLine="708"/>
        <w:jc w:val="both"/>
      </w:pPr>
      <w:r w:rsidRPr="008508EF">
        <w:t>2027 - 0,0 тыс. рублей.</w:t>
      </w:r>
    </w:p>
    <w:p w:rsidR="003523C1" w:rsidRPr="008508EF" w:rsidRDefault="003523C1" w:rsidP="00102E07">
      <w:pPr>
        <w:widowControl w:val="0"/>
        <w:ind w:firstLine="708"/>
        <w:jc w:val="both"/>
      </w:pPr>
      <w:r w:rsidRPr="008508EF">
        <w:t>средства федерального бюджета - 0,0 тыс. рублей, в том числе по годам:</w:t>
      </w:r>
    </w:p>
    <w:p w:rsidR="003523C1" w:rsidRPr="008508EF" w:rsidRDefault="003523C1" w:rsidP="00102E07">
      <w:pPr>
        <w:widowControl w:val="0"/>
        <w:ind w:firstLine="708"/>
        <w:jc w:val="both"/>
      </w:pPr>
      <w:r w:rsidRPr="008508EF">
        <w:t>2023 - 0,0 тыс. рублей;</w:t>
      </w:r>
    </w:p>
    <w:p w:rsidR="003523C1" w:rsidRPr="008508EF" w:rsidRDefault="003523C1" w:rsidP="00102E07">
      <w:pPr>
        <w:widowControl w:val="0"/>
        <w:ind w:firstLine="708"/>
        <w:jc w:val="both"/>
      </w:pPr>
      <w:r w:rsidRPr="008508EF">
        <w:t>2024 - 0,0 тыс. рублей;</w:t>
      </w:r>
    </w:p>
    <w:p w:rsidR="003523C1" w:rsidRPr="008508EF" w:rsidRDefault="003523C1" w:rsidP="00102E07">
      <w:pPr>
        <w:widowControl w:val="0"/>
        <w:ind w:firstLine="708"/>
        <w:jc w:val="both"/>
      </w:pPr>
      <w:r w:rsidRPr="008508EF">
        <w:t>2025 - 0,0 тыс. рублей;</w:t>
      </w:r>
    </w:p>
    <w:p w:rsidR="003523C1" w:rsidRPr="008508EF" w:rsidRDefault="003523C1" w:rsidP="00102E07">
      <w:pPr>
        <w:widowControl w:val="0"/>
        <w:ind w:firstLine="708"/>
        <w:jc w:val="both"/>
      </w:pPr>
      <w:r w:rsidRPr="008508EF">
        <w:t>2026 - 0,0 тыс. рублей;</w:t>
      </w:r>
    </w:p>
    <w:p w:rsidR="003523C1" w:rsidRPr="008508EF" w:rsidRDefault="003523C1" w:rsidP="00102E07">
      <w:pPr>
        <w:widowControl w:val="0"/>
        <w:ind w:firstLine="708"/>
        <w:jc w:val="both"/>
      </w:pPr>
      <w:r w:rsidRPr="008508EF">
        <w:t>2027 - 0,0 тыс. рублей.».</w:t>
      </w:r>
    </w:p>
    <w:p w:rsidR="003523C1" w:rsidRPr="008508EF" w:rsidRDefault="00102E07" w:rsidP="00102E07">
      <w:pPr>
        <w:widowControl w:val="0"/>
        <w:ind w:firstLine="708"/>
        <w:jc w:val="both"/>
      </w:pPr>
      <w:r w:rsidRPr="008508EF">
        <w:t>2. </w:t>
      </w:r>
      <w:r w:rsidR="003523C1" w:rsidRPr="008508EF">
        <w:t>Пресс-службе Администрации Златоустовского городского округа (Семенова А.Г.) разместить настоящее постановление на официальном сайте Златоустовского городского округа в сети «Интернет».</w:t>
      </w:r>
    </w:p>
    <w:p w:rsidR="003523C1" w:rsidRPr="008508EF" w:rsidRDefault="00102E07" w:rsidP="00102E07">
      <w:pPr>
        <w:widowControl w:val="0"/>
        <w:ind w:firstLine="708"/>
        <w:jc w:val="both"/>
      </w:pPr>
      <w:r w:rsidRPr="008508EF">
        <w:t>3. </w:t>
      </w:r>
      <w:r w:rsidR="003523C1" w:rsidRPr="008508EF">
        <w:t xml:space="preserve">Организацию выполнения настоящего постановления возложить </w:t>
      </w:r>
      <w:r w:rsidRPr="008508EF">
        <w:br/>
      </w:r>
      <w:r w:rsidR="003523C1" w:rsidRPr="008508EF">
        <w:t xml:space="preserve">на начальника Отдела экологии и природопользования Администрации </w:t>
      </w:r>
      <w:r w:rsidRPr="008508EF">
        <w:t xml:space="preserve">Златоустовского городского округа </w:t>
      </w:r>
      <w:r w:rsidR="003523C1" w:rsidRPr="008508EF">
        <w:t>Митякина</w:t>
      </w:r>
      <w:r w:rsidRPr="008508EF">
        <w:t xml:space="preserve"> С.Н</w:t>
      </w:r>
      <w:r w:rsidR="003523C1" w:rsidRPr="008508EF">
        <w:t>.</w:t>
      </w:r>
    </w:p>
    <w:p w:rsidR="003523C1" w:rsidRPr="008508EF" w:rsidRDefault="00102E07" w:rsidP="00102E07">
      <w:pPr>
        <w:widowControl w:val="0"/>
        <w:ind w:firstLine="708"/>
        <w:jc w:val="both"/>
      </w:pPr>
      <w:r w:rsidRPr="008508EF">
        <w:t>4. </w:t>
      </w:r>
      <w:r w:rsidR="003523C1" w:rsidRPr="008508EF">
        <w:t xml:space="preserve">Контроль за выполнением настоящего постановления возложить </w:t>
      </w:r>
      <w:r w:rsidRPr="008508EF">
        <w:br/>
        <w:t xml:space="preserve">на заместителя </w:t>
      </w:r>
      <w:r w:rsidR="003523C1" w:rsidRPr="008508EF">
        <w:t>Главы Златоустовского городского округа по строительству Сабанова</w:t>
      </w:r>
      <w:r w:rsidRPr="008508EF">
        <w:t xml:space="preserve"> О.В</w:t>
      </w:r>
      <w:r w:rsidR="003523C1" w:rsidRPr="008508EF">
        <w:t>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8508EF" w:rsidTr="00102E07">
        <w:trPr>
          <w:trHeight w:val="1570"/>
        </w:trPr>
        <w:tc>
          <w:tcPr>
            <w:tcW w:w="4254" w:type="dxa"/>
            <w:vAlign w:val="bottom"/>
          </w:tcPr>
          <w:p w:rsidR="00347398" w:rsidRPr="008508EF" w:rsidRDefault="00347398" w:rsidP="00392DA7">
            <w:r w:rsidRPr="008508EF">
              <w:t xml:space="preserve">Заместитель Главы </w:t>
            </w:r>
            <w:r w:rsidR="00D545CB" w:rsidRPr="008508EF">
              <w:br/>
            </w:r>
            <w:r w:rsidRPr="008508EF">
              <w:t xml:space="preserve">Златоустовского городского округа </w:t>
            </w:r>
            <w:r w:rsidR="00D545CB" w:rsidRPr="008508EF">
              <w:br/>
            </w:r>
            <w:r w:rsidRPr="008508EF">
              <w:t>по инфраструктуре</w:t>
            </w:r>
          </w:p>
        </w:tc>
        <w:tc>
          <w:tcPr>
            <w:tcW w:w="3260" w:type="dxa"/>
            <w:vAlign w:val="center"/>
          </w:tcPr>
          <w:p w:rsidR="00347398" w:rsidRPr="008508EF" w:rsidRDefault="007D5BE3" w:rsidP="00657011">
            <w:pPr>
              <w:jc w:val="center"/>
            </w:pPr>
            <w:r w:rsidRPr="008508EF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8508EF" w:rsidRDefault="00347398" w:rsidP="00657011">
            <w:pPr>
              <w:jc w:val="right"/>
            </w:pPr>
            <w:r w:rsidRPr="008508EF">
              <w:t>В.В. Бобылев</w:t>
            </w:r>
          </w:p>
        </w:tc>
      </w:tr>
    </w:tbl>
    <w:p w:rsidR="00CF1C4C" w:rsidRPr="008508EF" w:rsidRDefault="00CF1C4C" w:rsidP="004574CC"/>
    <w:sectPr w:rsidR="00CF1C4C" w:rsidRPr="008508EF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8E6" w:rsidRDefault="00E568E6">
      <w:r>
        <w:separator/>
      </w:r>
    </w:p>
  </w:endnote>
  <w:endnote w:type="continuationSeparator" w:id="1">
    <w:p w:rsidR="00E568E6" w:rsidRDefault="00E56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A2" w:rsidRPr="00FF7009" w:rsidRDefault="00023FA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Вр-429172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A2" w:rsidRPr="00C9340B" w:rsidRDefault="00023FA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Вр-429172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8E6" w:rsidRDefault="00E568E6">
      <w:r>
        <w:separator/>
      </w:r>
    </w:p>
  </w:footnote>
  <w:footnote w:type="continuationSeparator" w:id="1">
    <w:p w:rsidR="00E568E6" w:rsidRDefault="00E56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A2" w:rsidRPr="00FF7009" w:rsidRDefault="00991D86" w:rsidP="00FF7009">
    <w:pPr>
      <w:pStyle w:val="a5"/>
      <w:jc w:val="center"/>
      <w:rPr>
        <w:lang w:val="en-US"/>
      </w:rPr>
    </w:pPr>
    <w:r>
      <w:fldChar w:fldCharType="begin"/>
    </w:r>
    <w:r w:rsidR="00023FA2">
      <w:instrText xml:space="preserve"> PAGE   \* MERGEFORMAT </w:instrText>
    </w:r>
    <w:r>
      <w:fldChar w:fldCharType="separate"/>
    </w:r>
    <w:r w:rsidR="00F71A73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A2" w:rsidRPr="00E045E8" w:rsidRDefault="00023FA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3FA2"/>
    <w:rsid w:val="00027141"/>
    <w:rsid w:val="00031CD4"/>
    <w:rsid w:val="00033532"/>
    <w:rsid w:val="00060FF0"/>
    <w:rsid w:val="00066004"/>
    <w:rsid w:val="0007620D"/>
    <w:rsid w:val="000B17AD"/>
    <w:rsid w:val="000C680A"/>
    <w:rsid w:val="000D23DE"/>
    <w:rsid w:val="000F1E06"/>
    <w:rsid w:val="00102E07"/>
    <w:rsid w:val="00110850"/>
    <w:rsid w:val="00121B20"/>
    <w:rsid w:val="00124F7B"/>
    <w:rsid w:val="0012580A"/>
    <w:rsid w:val="001333E0"/>
    <w:rsid w:val="00137AA8"/>
    <w:rsid w:val="001531F1"/>
    <w:rsid w:val="0016216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4FA3"/>
    <w:rsid w:val="002141BD"/>
    <w:rsid w:val="002501C4"/>
    <w:rsid w:val="002532AF"/>
    <w:rsid w:val="0025570C"/>
    <w:rsid w:val="00256E1C"/>
    <w:rsid w:val="002805DF"/>
    <w:rsid w:val="00283F4E"/>
    <w:rsid w:val="00291803"/>
    <w:rsid w:val="00295AF1"/>
    <w:rsid w:val="002A5889"/>
    <w:rsid w:val="002B2446"/>
    <w:rsid w:val="002B2F5F"/>
    <w:rsid w:val="002C0003"/>
    <w:rsid w:val="002D62C6"/>
    <w:rsid w:val="002F290D"/>
    <w:rsid w:val="00304C55"/>
    <w:rsid w:val="00312884"/>
    <w:rsid w:val="00323C28"/>
    <w:rsid w:val="00331D81"/>
    <w:rsid w:val="0033219B"/>
    <w:rsid w:val="00333372"/>
    <w:rsid w:val="00341B0C"/>
    <w:rsid w:val="00344CA8"/>
    <w:rsid w:val="0034630A"/>
    <w:rsid w:val="00347398"/>
    <w:rsid w:val="003523C1"/>
    <w:rsid w:val="00356D07"/>
    <w:rsid w:val="00361EC7"/>
    <w:rsid w:val="00366B9A"/>
    <w:rsid w:val="003678C6"/>
    <w:rsid w:val="0037026A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3F3EA7"/>
    <w:rsid w:val="00406295"/>
    <w:rsid w:val="004122F1"/>
    <w:rsid w:val="004140E6"/>
    <w:rsid w:val="00425AA9"/>
    <w:rsid w:val="00432BCA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A1BFA"/>
    <w:rsid w:val="004B0CE3"/>
    <w:rsid w:val="004B22EE"/>
    <w:rsid w:val="004B3BD3"/>
    <w:rsid w:val="004B7759"/>
    <w:rsid w:val="004C09B4"/>
    <w:rsid w:val="004C4C61"/>
    <w:rsid w:val="00500743"/>
    <w:rsid w:val="00506A57"/>
    <w:rsid w:val="00506BF8"/>
    <w:rsid w:val="00513E4F"/>
    <w:rsid w:val="0052371C"/>
    <w:rsid w:val="00527A5C"/>
    <w:rsid w:val="00562567"/>
    <w:rsid w:val="0056766F"/>
    <w:rsid w:val="0057186F"/>
    <w:rsid w:val="005773FE"/>
    <w:rsid w:val="00580630"/>
    <w:rsid w:val="00587709"/>
    <w:rsid w:val="005C49A5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011"/>
    <w:rsid w:val="006571E1"/>
    <w:rsid w:val="00662C99"/>
    <w:rsid w:val="00667AB9"/>
    <w:rsid w:val="00671F24"/>
    <w:rsid w:val="00682A0E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0894"/>
    <w:rsid w:val="00765B23"/>
    <w:rsid w:val="00772510"/>
    <w:rsid w:val="007856A4"/>
    <w:rsid w:val="00790B33"/>
    <w:rsid w:val="007A0BA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4409"/>
    <w:rsid w:val="00836954"/>
    <w:rsid w:val="00837721"/>
    <w:rsid w:val="00845228"/>
    <w:rsid w:val="00846174"/>
    <w:rsid w:val="008508EF"/>
    <w:rsid w:val="00855F2D"/>
    <w:rsid w:val="008610BE"/>
    <w:rsid w:val="00864FCB"/>
    <w:rsid w:val="0087178B"/>
    <w:rsid w:val="00874E0D"/>
    <w:rsid w:val="00883C4E"/>
    <w:rsid w:val="008906F0"/>
    <w:rsid w:val="00890830"/>
    <w:rsid w:val="008A3BD8"/>
    <w:rsid w:val="008C0E0F"/>
    <w:rsid w:val="008D0B4E"/>
    <w:rsid w:val="008D3FF4"/>
    <w:rsid w:val="008D448F"/>
    <w:rsid w:val="008D687E"/>
    <w:rsid w:val="008E2021"/>
    <w:rsid w:val="008E711D"/>
    <w:rsid w:val="008F6496"/>
    <w:rsid w:val="009341F4"/>
    <w:rsid w:val="00936B2D"/>
    <w:rsid w:val="009416DA"/>
    <w:rsid w:val="00941FDB"/>
    <w:rsid w:val="00946CC7"/>
    <w:rsid w:val="00954AFE"/>
    <w:rsid w:val="00970691"/>
    <w:rsid w:val="00975C03"/>
    <w:rsid w:val="00977F4D"/>
    <w:rsid w:val="009846E0"/>
    <w:rsid w:val="009854B4"/>
    <w:rsid w:val="00991D86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5BD"/>
    <w:rsid w:val="00A04D7A"/>
    <w:rsid w:val="00A05564"/>
    <w:rsid w:val="00A113F9"/>
    <w:rsid w:val="00A12568"/>
    <w:rsid w:val="00A13FAB"/>
    <w:rsid w:val="00A17287"/>
    <w:rsid w:val="00A26A0C"/>
    <w:rsid w:val="00A307C5"/>
    <w:rsid w:val="00A32B7B"/>
    <w:rsid w:val="00A45F88"/>
    <w:rsid w:val="00A50336"/>
    <w:rsid w:val="00A56DF8"/>
    <w:rsid w:val="00A6182D"/>
    <w:rsid w:val="00A70879"/>
    <w:rsid w:val="00A77888"/>
    <w:rsid w:val="00A81394"/>
    <w:rsid w:val="00A85314"/>
    <w:rsid w:val="00A90265"/>
    <w:rsid w:val="00A916EE"/>
    <w:rsid w:val="00A92410"/>
    <w:rsid w:val="00A94FC2"/>
    <w:rsid w:val="00A95797"/>
    <w:rsid w:val="00AA4632"/>
    <w:rsid w:val="00AC2608"/>
    <w:rsid w:val="00AC2C3E"/>
    <w:rsid w:val="00AD21C5"/>
    <w:rsid w:val="00AD6541"/>
    <w:rsid w:val="00AF03EE"/>
    <w:rsid w:val="00AF3F0F"/>
    <w:rsid w:val="00B07659"/>
    <w:rsid w:val="00B21E55"/>
    <w:rsid w:val="00B2673F"/>
    <w:rsid w:val="00B30409"/>
    <w:rsid w:val="00B32086"/>
    <w:rsid w:val="00B34585"/>
    <w:rsid w:val="00B3649A"/>
    <w:rsid w:val="00B37CE2"/>
    <w:rsid w:val="00B4273C"/>
    <w:rsid w:val="00B5138D"/>
    <w:rsid w:val="00B57A21"/>
    <w:rsid w:val="00B61955"/>
    <w:rsid w:val="00B706D1"/>
    <w:rsid w:val="00B7149C"/>
    <w:rsid w:val="00B801B6"/>
    <w:rsid w:val="00B836CD"/>
    <w:rsid w:val="00B86562"/>
    <w:rsid w:val="00BA2223"/>
    <w:rsid w:val="00BA668C"/>
    <w:rsid w:val="00BC096C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6DEF"/>
    <w:rsid w:val="00CF1C4C"/>
    <w:rsid w:val="00CF7C54"/>
    <w:rsid w:val="00D05358"/>
    <w:rsid w:val="00D272C1"/>
    <w:rsid w:val="00D30D37"/>
    <w:rsid w:val="00D3778E"/>
    <w:rsid w:val="00D425CC"/>
    <w:rsid w:val="00D43709"/>
    <w:rsid w:val="00D47CBD"/>
    <w:rsid w:val="00D5364D"/>
    <w:rsid w:val="00D545CB"/>
    <w:rsid w:val="00D55976"/>
    <w:rsid w:val="00D650D1"/>
    <w:rsid w:val="00D74830"/>
    <w:rsid w:val="00D808E9"/>
    <w:rsid w:val="00D82961"/>
    <w:rsid w:val="00D96BA1"/>
    <w:rsid w:val="00D97CF1"/>
    <w:rsid w:val="00DA419A"/>
    <w:rsid w:val="00DB1693"/>
    <w:rsid w:val="00DB1EF8"/>
    <w:rsid w:val="00DC242D"/>
    <w:rsid w:val="00DC4985"/>
    <w:rsid w:val="00DC562F"/>
    <w:rsid w:val="00DD2279"/>
    <w:rsid w:val="00DD6EBD"/>
    <w:rsid w:val="00DE4816"/>
    <w:rsid w:val="00DE4C69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68E6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3ADC"/>
    <w:rsid w:val="00EB5D64"/>
    <w:rsid w:val="00EC20D3"/>
    <w:rsid w:val="00ED1AE3"/>
    <w:rsid w:val="00ED3308"/>
    <w:rsid w:val="00ED3D66"/>
    <w:rsid w:val="00ED6C6A"/>
    <w:rsid w:val="00EE79CA"/>
    <w:rsid w:val="00EF1225"/>
    <w:rsid w:val="00EF59E8"/>
    <w:rsid w:val="00EF5BD4"/>
    <w:rsid w:val="00F02D5B"/>
    <w:rsid w:val="00F123DE"/>
    <w:rsid w:val="00F12903"/>
    <w:rsid w:val="00F22728"/>
    <w:rsid w:val="00F26FAC"/>
    <w:rsid w:val="00F30BD1"/>
    <w:rsid w:val="00F3455C"/>
    <w:rsid w:val="00F35E6A"/>
    <w:rsid w:val="00F61C0E"/>
    <w:rsid w:val="00F643D0"/>
    <w:rsid w:val="00F64558"/>
    <w:rsid w:val="00F71A73"/>
    <w:rsid w:val="00F7651C"/>
    <w:rsid w:val="00F769FC"/>
    <w:rsid w:val="00F83638"/>
    <w:rsid w:val="00FA56C2"/>
    <w:rsid w:val="00FC10A5"/>
    <w:rsid w:val="00FC7F15"/>
    <w:rsid w:val="00FD032E"/>
    <w:rsid w:val="00FD233E"/>
    <w:rsid w:val="00FD516E"/>
    <w:rsid w:val="00FD5A59"/>
    <w:rsid w:val="00FD5BA6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2025-07-07T10:11:00Z</dcterms:created>
  <dcterms:modified xsi:type="dcterms:W3CDTF">2025-07-07T10:11:00Z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