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8230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6076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4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827"/>
        <w:gridCol w:w="3299"/>
        <w:gridCol w:w="850"/>
      </w:tblGrid>
      <w:tr w:rsidR="009416DA" w:rsidRPr="00E335AA" w:rsidTr="00AC7F9D">
        <w:trPr>
          <w:gridAfter w:val="1"/>
          <w:wAfter w:w="850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1502-р/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C7F9D">
        <w:trPr>
          <w:gridAfter w:val="1"/>
          <w:wAfter w:w="850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AC7F9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C7F9D">
        <w:trPr>
          <w:trHeight w:val="454"/>
        </w:trPr>
        <w:tc>
          <w:tcPr>
            <w:tcW w:w="4962" w:type="dxa"/>
            <w:gridSpan w:val="5"/>
          </w:tcPr>
          <w:p w:rsidR="008D4E9E" w:rsidRDefault="00AC7F9D" w:rsidP="00AC7F9D">
            <w:pPr>
              <w:ind w:left="-170"/>
              <w:jc w:val="both"/>
            </w:pPr>
            <w:r w:rsidRPr="00AC7F9D">
              <w:t xml:space="preserve">О внесении изменений в распоряжение Администрации Златоустовского </w:t>
            </w:r>
            <w:r>
              <w:t>городского округа от 30.11.2021 </w:t>
            </w:r>
            <w:r w:rsidRPr="00AC7F9D">
              <w:t xml:space="preserve">г. </w:t>
            </w:r>
            <w:r>
              <w:br/>
              <w:t>№ </w:t>
            </w:r>
            <w:r w:rsidRPr="00AC7F9D">
              <w:t>2767-р/</w:t>
            </w:r>
            <w:proofErr w:type="gramStart"/>
            <w:r w:rsidRPr="00AC7F9D">
              <w:t>АДМ</w:t>
            </w:r>
            <w:proofErr w:type="gramEnd"/>
            <w:r w:rsidRPr="00AC7F9D">
              <w:t xml:space="preserve"> «Об утверждении Методики прогнозирования поступлений доходов в бюджет Златоустовского городского округа, администрируемых  Администрацией Златоустовского городского округа»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C7F9D" w:rsidRDefault="00AC7F9D" w:rsidP="009416DA">
      <w:pPr>
        <w:widowControl w:val="0"/>
        <w:ind w:firstLine="709"/>
        <w:jc w:val="both"/>
      </w:pPr>
    </w:p>
    <w:p w:rsidR="00AC7F9D" w:rsidRDefault="00AC7F9D" w:rsidP="00AC7F9D">
      <w:pPr>
        <w:widowControl w:val="0"/>
        <w:ind w:firstLine="709"/>
        <w:jc w:val="both"/>
      </w:pPr>
      <w:r>
        <w:t>В целях уточнения муниципального правового акта:</w:t>
      </w:r>
    </w:p>
    <w:p w:rsidR="00AC7F9D" w:rsidRDefault="00AC7F9D" w:rsidP="00AC7F9D">
      <w:pPr>
        <w:widowControl w:val="0"/>
        <w:ind w:firstLine="709"/>
        <w:jc w:val="both"/>
      </w:pPr>
      <w:r>
        <w:t>1. Приложение к распоряжению Администрации Златоустовского городского округа от 30.11.2021 г. № 2767-р/</w:t>
      </w:r>
      <w:proofErr w:type="gramStart"/>
      <w:r>
        <w:t>АДМ</w:t>
      </w:r>
      <w:proofErr w:type="gramEnd"/>
      <w:r>
        <w:t xml:space="preserve"> </w:t>
      </w:r>
      <w:r w:rsidR="007803B9" w:rsidRPr="007803B9">
        <w:t>«Об утверждении Методики прогнозирования поступлений доходов в бюджет Златоустовского город</w:t>
      </w:r>
      <w:r w:rsidR="007803B9">
        <w:t xml:space="preserve">ского округа, администрируемых </w:t>
      </w:r>
      <w:r w:rsidR="007803B9" w:rsidRPr="007803B9">
        <w:t>Администрацией Златоустовского городского округа»</w:t>
      </w:r>
      <w:r w:rsidR="007803B9">
        <w:t xml:space="preserve"> </w:t>
      </w:r>
      <w:r>
        <w:t>изложить в новой редакции</w:t>
      </w:r>
      <w:r w:rsidR="007803B9">
        <w:t xml:space="preserve"> </w:t>
      </w:r>
      <w:r>
        <w:t>(приложение).</w:t>
      </w:r>
    </w:p>
    <w:p w:rsidR="00AC7F9D" w:rsidRDefault="00AC7F9D" w:rsidP="00AC7F9D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AC7F9D" w:rsidRDefault="00AC7F9D" w:rsidP="00AC7F9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9416DA" w:rsidRDefault="00C84C88" w:rsidP="00AC7F9D">
      <w:pPr>
        <w:widowControl w:val="0"/>
        <w:ind w:firstLine="709"/>
        <w:jc w:val="both"/>
      </w:pPr>
      <w:r>
        <w:t>4</w:t>
      </w:r>
      <w:r w:rsidR="00AC7F9D">
        <w:t>. Настоящее распоряжение вступает в силу с момента подписания.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C7F9D">
              <w:rPr>
                <w:sz w:val="24"/>
                <w:szCs w:val="24"/>
              </w:rPr>
              <w:t>Сюзев А.Ю., б</w:t>
            </w:r>
            <w:r w:rsidR="00AC7F9D" w:rsidRPr="00AC7F9D">
              <w:rPr>
                <w:sz w:val="24"/>
                <w:szCs w:val="24"/>
              </w:rPr>
              <w:t xml:space="preserve">ухгалтерия, ФУ, </w:t>
            </w:r>
            <w:r w:rsidR="00AC7F9D">
              <w:rPr>
                <w:sz w:val="24"/>
                <w:szCs w:val="24"/>
              </w:rPr>
              <w:t xml:space="preserve">ПУ, </w:t>
            </w:r>
            <w:r w:rsidR="00AC7F9D" w:rsidRPr="00AC7F9D">
              <w:rPr>
                <w:sz w:val="24"/>
                <w:szCs w:val="24"/>
              </w:rPr>
              <w:t>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C7F9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4E31805" wp14:editId="771D592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AC7F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Вр-365702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Вр-365702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803B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0D45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03B9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7F9D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4C88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30F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2024-06-11T05:41:00Z</dcterms:created>
  <dcterms:modified xsi:type="dcterms:W3CDTF">2024-06-11T05:41:00Z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