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94D7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1083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9D3759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94D7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94D70" w:rsidP="00E4076D">
            <w:fldSimple w:instr=" DOCPROPERTY  Рег.№  \* MERGEFORMAT ">
              <w:r w:rsidR="009416DA" w:rsidRPr="009416DA">
                <w:t>48-П/АДМ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D3759">
        <w:trPr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9D3759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9D3759">
            <w:pPr>
              <w:jc w:val="both"/>
            </w:pPr>
            <w:r>
              <w:t xml:space="preserve">О внесении изменений </w:t>
            </w:r>
            <w:r w:rsidR="009D3759">
              <w:br/>
            </w:r>
            <w:r>
              <w:t>в постановление Администрации Златоустовского городского округа от28.11.2019</w:t>
            </w:r>
            <w:r w:rsidR="007020A0">
              <w:t> </w:t>
            </w:r>
            <w:r>
              <w:t>г. №</w:t>
            </w:r>
            <w:r w:rsidR="009D3759">
              <w:t> </w:t>
            </w:r>
            <w:r>
              <w:t xml:space="preserve">461-П </w:t>
            </w:r>
            <w:r w:rsidR="009D3759">
              <w:br/>
            </w:r>
            <w:r>
              <w:t>«Об утверждении муниципальной Программы Златоустовского городского округа «Социальная защита населения Златоустовского 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7020A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020A0" w:rsidRDefault="007020A0" w:rsidP="009416DA">
      <w:pPr>
        <w:widowControl w:val="0"/>
        <w:ind w:firstLine="709"/>
        <w:jc w:val="both"/>
      </w:pPr>
    </w:p>
    <w:p w:rsidR="009416DA" w:rsidRPr="00E4076D" w:rsidRDefault="007020A0" w:rsidP="009416DA">
      <w:pPr>
        <w:widowControl w:val="0"/>
        <w:ind w:firstLine="709"/>
        <w:jc w:val="both"/>
      </w:pPr>
      <w:r w:rsidRPr="007020A0">
        <w:t>В соответствии со сводной бюджетной росписью за 2026 год, в целях уточнения индикативных показателей, соисполнителей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020A0" w:rsidRPr="007020A0" w:rsidRDefault="007020A0" w:rsidP="007020A0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1.</w:t>
      </w:r>
      <w:r w:rsidR="009D3759">
        <w:rPr>
          <w:color w:val="000000"/>
          <w:lang w:eastAsia="zh-CN"/>
        </w:rPr>
        <w:t> </w:t>
      </w:r>
      <w:r w:rsidRPr="007020A0">
        <w:rPr>
          <w:color w:val="000000"/>
          <w:lang w:eastAsia="zh-CN"/>
        </w:rPr>
        <w:t>Внести в приложение к постановлению Администрации Златоустовского городского округа от 28.11.2019г. № 461-П «Об утверждении муниципальной Программы Златоустовского городского округа «Социальная защита населения Златоустовского городского округа» (далее – муниципальная программа) следующие изменения:</w:t>
      </w:r>
    </w:p>
    <w:p w:rsidR="007020A0" w:rsidRPr="007020A0" w:rsidRDefault="007020A0" w:rsidP="007020A0">
      <w:pPr>
        <w:widowControl w:val="0"/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ab/>
        <w:t>1)</w:t>
      </w:r>
      <w:r w:rsidR="009D3759">
        <w:rPr>
          <w:color w:val="000000"/>
          <w:lang w:eastAsia="zh-CN"/>
        </w:rPr>
        <w:t> </w:t>
      </w:r>
      <w:r w:rsidRPr="007020A0">
        <w:rPr>
          <w:color w:val="000000"/>
          <w:lang w:eastAsia="zh-CN"/>
        </w:rPr>
        <w:t>строку «</w:t>
      </w:r>
      <w:r w:rsidRPr="007020A0">
        <w:rPr>
          <w:lang w:eastAsia="zh-CN"/>
        </w:rPr>
        <w:t>Соисполнители муниципальной программы</w:t>
      </w:r>
      <w:r w:rsidRPr="007020A0">
        <w:rPr>
          <w:color w:val="000000"/>
          <w:lang w:eastAsia="zh-CN"/>
        </w:rPr>
        <w:t>» Паспорта муниципальной программы изложить в следующей редакции:</w:t>
      </w:r>
    </w:p>
    <w:p w:rsidR="007020A0" w:rsidRPr="007020A0" w:rsidRDefault="007020A0" w:rsidP="009D3759">
      <w:pPr>
        <w:widowControl w:val="0"/>
        <w:suppressAutoHyphens/>
        <w:snapToGrid w:val="0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«</w:t>
      </w:r>
    </w:p>
    <w:tbl>
      <w:tblPr>
        <w:tblStyle w:val="11"/>
        <w:tblW w:w="9639" w:type="dxa"/>
        <w:jc w:val="center"/>
        <w:tblLook w:val="04A0"/>
      </w:tblPr>
      <w:tblGrid>
        <w:gridCol w:w="4814"/>
        <w:gridCol w:w="4825"/>
      </w:tblGrid>
      <w:tr w:rsidR="007020A0" w:rsidRPr="007020A0" w:rsidTr="009D3759">
        <w:trPr>
          <w:jc w:val="center"/>
        </w:trPr>
        <w:tc>
          <w:tcPr>
            <w:tcW w:w="4927" w:type="dxa"/>
            <w:vAlign w:val="center"/>
          </w:tcPr>
          <w:p w:rsidR="007020A0" w:rsidRPr="007020A0" w:rsidRDefault="007020A0" w:rsidP="0070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sub_1524"/>
            <w:r w:rsidRPr="007020A0">
              <w:rPr>
                <w:sz w:val="24"/>
                <w:szCs w:val="24"/>
              </w:rPr>
              <w:t>Соисполнители муниципальной программы</w:t>
            </w:r>
            <w:bookmarkEnd w:id="1"/>
          </w:p>
        </w:tc>
        <w:tc>
          <w:tcPr>
            <w:tcW w:w="4927" w:type="dxa"/>
            <w:vAlign w:val="center"/>
          </w:tcPr>
          <w:p w:rsidR="007020A0" w:rsidRPr="007020A0" w:rsidRDefault="007020A0" w:rsidP="007020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1) Муниципальное казенное учреждение Управление образования и молодежной политики Златоустовского городского округа (далее - Управление образования);</w:t>
            </w:r>
          </w:p>
          <w:p w:rsidR="007020A0" w:rsidRPr="007020A0" w:rsidRDefault="007020A0" w:rsidP="007020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2) Муниципальное казенное учреждение Управление культуры Златоустовского городского округа (далее - Управление культуры);</w:t>
            </w:r>
          </w:p>
          <w:p w:rsidR="007020A0" w:rsidRPr="007020A0" w:rsidRDefault="007020A0" w:rsidP="007020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lastRenderedPageBreak/>
              <w:t>3) Администрация Златоустовского городского округа;</w:t>
            </w:r>
          </w:p>
          <w:p w:rsidR="007020A0" w:rsidRPr="007020A0" w:rsidRDefault="007020A0" w:rsidP="007020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4) Комитет по управлению имуществом Златоустовского городского округа;</w:t>
            </w:r>
          </w:p>
          <w:p w:rsidR="007020A0" w:rsidRPr="007020A0" w:rsidRDefault="007020A0" w:rsidP="007020A0">
            <w:pPr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5) Муниципальное казенное учреждение «Капитальное строительство»</w:t>
            </w:r>
          </w:p>
        </w:tc>
      </w:tr>
    </w:tbl>
    <w:p w:rsidR="007020A0" w:rsidRPr="007020A0" w:rsidRDefault="007020A0" w:rsidP="009D3759">
      <w:pPr>
        <w:widowControl w:val="0"/>
        <w:suppressAutoHyphens/>
        <w:snapToGrid w:val="0"/>
        <w:ind w:firstLine="708"/>
        <w:jc w:val="right"/>
        <w:rPr>
          <w:color w:val="000000"/>
          <w:lang w:eastAsia="zh-CN"/>
        </w:rPr>
      </w:pPr>
      <w:r w:rsidRPr="007020A0">
        <w:rPr>
          <w:color w:val="000000"/>
          <w:lang w:eastAsia="zh-CN"/>
        </w:rPr>
        <w:lastRenderedPageBreak/>
        <w:t>»;</w:t>
      </w:r>
    </w:p>
    <w:p w:rsidR="007020A0" w:rsidRPr="007020A0" w:rsidRDefault="007020A0" w:rsidP="007020A0">
      <w:pPr>
        <w:widowControl w:val="0"/>
        <w:suppressAutoHyphens/>
        <w:snapToGrid w:val="0"/>
        <w:ind w:firstLine="708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2)</w:t>
      </w:r>
      <w:r w:rsidR="009D3759">
        <w:rPr>
          <w:color w:val="000000"/>
          <w:lang w:eastAsia="zh-CN"/>
        </w:rPr>
        <w:t> </w:t>
      </w:r>
      <w:r w:rsidRPr="007020A0">
        <w:rPr>
          <w:color w:val="000000"/>
          <w:lang w:eastAsia="zh-CN"/>
        </w:rPr>
        <w:t>строку «</w:t>
      </w:r>
      <w:bookmarkStart w:id="2" w:name="sub_1527"/>
      <w:r w:rsidRPr="007020A0">
        <w:rPr>
          <w:lang w:eastAsia="zh-CN"/>
        </w:rPr>
        <w:t>Целевые индикаторы муниципальной программы</w:t>
      </w:r>
      <w:bookmarkEnd w:id="2"/>
      <w:r w:rsidRPr="007020A0">
        <w:rPr>
          <w:color w:val="000000"/>
          <w:lang w:eastAsia="zh-CN"/>
        </w:rPr>
        <w:t>» Паспорта муниципальной программы изложить в следующей редакции:</w:t>
      </w:r>
    </w:p>
    <w:p w:rsidR="007020A0" w:rsidRPr="007020A0" w:rsidRDefault="007020A0" w:rsidP="009D3759">
      <w:pPr>
        <w:widowControl w:val="0"/>
        <w:suppressAutoHyphens/>
        <w:snapToGrid w:val="0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7"/>
        <w:gridCol w:w="6202"/>
      </w:tblGrid>
      <w:tr w:rsidR="007020A0" w:rsidRPr="007020A0" w:rsidTr="009D3759">
        <w:trPr>
          <w:trHeight w:val="130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A0" w:rsidRPr="007020A0" w:rsidRDefault="007020A0" w:rsidP="009D3759">
            <w:pPr>
              <w:widowControl w:val="0"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020A0">
              <w:rPr>
                <w:sz w:val="24"/>
                <w:szCs w:val="24"/>
                <w:lang w:eastAsia="zh-CN"/>
              </w:rPr>
              <w:t>Целевые индикаторы муниципальной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1) доля граждан, получивших меры социальной поддержки, в общем числе граждан, обратившихся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за их получением;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2) 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Республикииприбывших на территорию Российской Федерации в экстренном массовом порядке, находящихся в пункте временного размещения;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5) численность детей-сирот и детей, оставшихся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без попечения родителей, лиц из числа детей-сирот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6) количество проведенных работ по ремонту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и противопожарным мероприятиям в муниципальных учреждениях;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7) доля граждан, получивших социальные услуги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в учреждениях социального обслуживания населения,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в общем числе граждан, обратившихся за получением социальных услуг;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8) численность граждан, получивших социальные услуги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9) количество проведенных работ по ремонту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и противопожарным мероприятиям в муниципальных бюджетных учреждениях, подведомственных Управлению социальной защиты населения;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lastRenderedPageBreak/>
              <w:t>10)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приобретенных основных средств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11) количество приобретенных технических средств реабилитации для пунктов проката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12) количество граждан, принявших участие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в проведении муниципальных мероприятий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в области социальной политики;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13) количество приобретенных технических средств реабилитации для пополнения службы проката;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14) количество объектов социальной защиты населения,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в которых проведены мероприятия по обеспечению доступности инвалидов и других маломобильных групп населения;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15) доля граждан, получивших социальные выплаты,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в общем числе граждан, обратившихся за их получением,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в рамках регионального проекта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Финансовая поддержка семей при рождении детей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16) доля граждан, получивших социальные услуги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в учреждениях социального обслуживания населения,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в общем числе граждан, обратившихся за получением социальных услуг, в условиях особого труда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и дополнительной нагрузки работников;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17) 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в рамках регионального проекта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Информационная безопасность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18) 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Информационная безопасность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19) доля граждан, получивших социальные услуги,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в общем числе граждан, обратившихся за их получением, в рамках регионального проекта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Разработка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и реализация программы системной поддержки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 повышения качества жизни граждан старшего поколения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20) количество граждан старше трудоспособного возраста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и инвалидов, получивших услуги в рамках системы долговременного ухода;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21) количество приобретенной оргтехники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в рамках регионального проекта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Цифровое государственное управление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.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lastRenderedPageBreak/>
              <w:t xml:space="preserve">22) количество мероприятий, направленных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на социальную поддержку ветеранов, проведенных СОНКОветеранов в рамках своей деятельности, за счет средств,выделенных из местного бюджета;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23) количество информационных материалов, освещающих деятельность СОНКО ветеранов, размещенных в средствах массовой информации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и в информационно-телекоммуникационной сети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Интернет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24) количество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из местного бюджета;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25) количество мероприятий, направленных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br/>
              <w:t>на социальную поддержку инвалидов, проведенных СОНКО инвалидов в рамках своей деятельности, за счет средств, выделенных из местного бюджета;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26) общее количество информационных материалов, освещающих деятельность СОНКО инвалидов, размещенных в средствах массовой информации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и информационно-телекоммуникационной сети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Интернет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27) общее  количество мероприятий, проведенных СОНКО в рамках социально значимых проектов;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28) общее количество информационных материалов, размещенных в средствах массовой информации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и информационно-телекоммуникационной сети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Интернет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 о реализации социально значимых проектов;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29)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мероприятий, направленных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на социальную поддержку инвалидов с нарушением слуха, проведенных получателем субсидии в рамках своей деятельности, за счет средств субсидии;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30)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информационных материалов, освещающих  деятельность  инвалидов с нарушением слуха, размещенных в средствах массовой информации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и информационно-телекоммуникационной сети «Интернет»;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31)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мероприятий, направленных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на социальную поддержку ветеранов, проведенных получателем субсидии в рамках своей деятельности,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за счет средств субсидии;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32)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информационных материалов, освещающих деятельность ветеранов, размещенных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в средствах массовой информации и информационно-телекоммуникационной сети «Интернет»;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33)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мероприятий, направленных 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на социальную поддержку инвалидов с нарушением зрения, проведенных получателем субсидии в рамках своей деятельности, за счет средств субсидии;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34)</w:t>
            </w:r>
            <w:r w:rsidR="009D3759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информационных материалов, освещающих деятельность  инвалидов с нарушением зрения, размещенных в средствах массовой информации 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lastRenderedPageBreak/>
              <w:t>и информационно-телекоммуникационной сети «Интернет»;</w:t>
            </w:r>
          </w:p>
          <w:p w:rsidR="007020A0" w:rsidRPr="007020A0" w:rsidRDefault="007020A0" w:rsidP="007020A0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35)</w:t>
            </w:r>
            <w:r w:rsidR="00544CB5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мероприятий, направленных </w:t>
            </w:r>
            <w:r w:rsidR="00544CB5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на социальную поддержку инвалидов, проведенных получателем субсидии в рамках своей деятельности, </w:t>
            </w:r>
            <w:r w:rsidR="00544CB5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за счет средств субсидии;</w:t>
            </w:r>
          </w:p>
          <w:p w:rsidR="007020A0" w:rsidRPr="007020A0" w:rsidRDefault="007020A0" w:rsidP="00544CB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7020A0">
              <w:rPr>
                <w:color w:val="000000"/>
                <w:sz w:val="24"/>
                <w:szCs w:val="24"/>
                <w:lang w:eastAsia="zh-CN"/>
              </w:rPr>
              <w:t>36)</w:t>
            </w:r>
            <w:r w:rsidR="00544CB5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 xml:space="preserve">количество информационных материалов, освещающих деятельность инвалидов, размещенных </w:t>
            </w:r>
            <w:r w:rsidR="00544CB5">
              <w:rPr>
                <w:color w:val="000000"/>
                <w:sz w:val="24"/>
                <w:szCs w:val="24"/>
                <w:lang w:eastAsia="zh-CN"/>
              </w:rPr>
              <w:br/>
            </w:r>
            <w:r w:rsidRPr="007020A0">
              <w:rPr>
                <w:color w:val="000000"/>
                <w:sz w:val="24"/>
                <w:szCs w:val="24"/>
                <w:lang w:eastAsia="zh-CN"/>
              </w:rPr>
              <w:t>в средствах массовой информации и информационно-телекоммуникационной сети «Интернет».</w:t>
            </w:r>
          </w:p>
        </w:tc>
      </w:tr>
    </w:tbl>
    <w:p w:rsidR="007020A0" w:rsidRPr="007020A0" w:rsidRDefault="007020A0" w:rsidP="00544CB5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7020A0">
        <w:rPr>
          <w:color w:val="000000"/>
          <w:lang w:eastAsia="zh-CN"/>
        </w:rPr>
        <w:lastRenderedPageBreak/>
        <w:t>»;</w:t>
      </w:r>
    </w:p>
    <w:p w:rsidR="007020A0" w:rsidRPr="007020A0" w:rsidRDefault="007020A0" w:rsidP="00544CB5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3)</w:t>
      </w:r>
      <w:r w:rsidR="00544CB5">
        <w:rPr>
          <w:color w:val="000000"/>
          <w:lang w:eastAsia="zh-CN"/>
        </w:rPr>
        <w:t> </w:t>
      </w:r>
      <w:r w:rsidRPr="007020A0">
        <w:rPr>
          <w:color w:val="000000"/>
          <w:lang w:eastAsia="zh-CN"/>
        </w:rPr>
        <w:t xml:space="preserve">приложение 1 к муниципальной программе изложить в новой редакции (приложение);  </w:t>
      </w:r>
    </w:p>
    <w:p w:rsidR="009416DA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  <w:r w:rsidRPr="007020A0">
        <w:rPr>
          <w:color w:val="000000"/>
          <w:sz w:val="27"/>
          <w:szCs w:val="27"/>
          <w:lang w:eastAsia="zh-CN"/>
        </w:rPr>
        <w:t>4)</w:t>
      </w:r>
      <w:r w:rsidR="00544CB5">
        <w:rPr>
          <w:color w:val="000000"/>
          <w:sz w:val="27"/>
          <w:szCs w:val="27"/>
          <w:lang w:eastAsia="zh-CN"/>
        </w:rPr>
        <w:t> </w:t>
      </w:r>
      <w:r w:rsidRPr="007020A0">
        <w:rPr>
          <w:color w:val="000000"/>
          <w:sz w:val="27"/>
          <w:szCs w:val="27"/>
          <w:lang w:eastAsia="zh-CN"/>
        </w:rPr>
        <w:t xml:space="preserve">пункт 17 раздела  </w:t>
      </w:r>
      <w:r w:rsidRPr="007020A0">
        <w:rPr>
          <w:color w:val="000000"/>
          <w:sz w:val="27"/>
          <w:szCs w:val="27"/>
          <w:lang w:val="en-US" w:eastAsia="zh-CN"/>
        </w:rPr>
        <w:t>I</w:t>
      </w:r>
      <w:r w:rsidRPr="007020A0">
        <w:rPr>
          <w:color w:val="000000"/>
          <w:sz w:val="27"/>
          <w:szCs w:val="27"/>
          <w:lang w:eastAsia="zh-CN"/>
        </w:rPr>
        <w:t>X муниципальной программы изложить в</w:t>
      </w:r>
      <w:r w:rsidRPr="007020A0">
        <w:rPr>
          <w:color w:val="000000"/>
          <w:lang w:eastAsia="zh-CN"/>
        </w:rPr>
        <w:t xml:space="preserve"> следующей редакции:</w:t>
      </w: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rPr>
          <w:color w:val="000000"/>
          <w:lang w:eastAsia="zh-CN"/>
        </w:rPr>
      </w:pPr>
    </w:p>
    <w:p w:rsidR="007020A0" w:rsidRDefault="007020A0" w:rsidP="007020A0">
      <w:pPr>
        <w:widowControl w:val="0"/>
        <w:ind w:firstLine="709"/>
        <w:jc w:val="both"/>
        <w:sectPr w:rsidR="007020A0" w:rsidSect="00425AA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020A0" w:rsidRPr="007020A0" w:rsidRDefault="007020A0" w:rsidP="007020A0">
      <w:pPr>
        <w:widowControl w:val="0"/>
        <w:tabs>
          <w:tab w:val="left" w:pos="567"/>
        </w:tabs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lastRenderedPageBreak/>
        <w:tab/>
        <w:t>«17. Ресурсное обеспечение муниципальной программы за счет средств областного бюджета (таблица 3)</w:t>
      </w:r>
    </w:p>
    <w:p w:rsidR="007020A0" w:rsidRPr="007020A0" w:rsidRDefault="007020A0" w:rsidP="007020A0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7020A0">
        <w:rPr>
          <w:color w:val="000000"/>
          <w:sz w:val="20"/>
          <w:szCs w:val="20"/>
          <w:lang w:eastAsia="zh-CN"/>
        </w:rPr>
        <w:t>таблица 3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1448"/>
        <w:gridCol w:w="1304"/>
        <w:gridCol w:w="1304"/>
        <w:gridCol w:w="1303"/>
        <w:gridCol w:w="1447"/>
        <w:gridCol w:w="1303"/>
        <w:gridCol w:w="1447"/>
        <w:gridCol w:w="1448"/>
        <w:gridCol w:w="1447"/>
        <w:gridCol w:w="1479"/>
      </w:tblGrid>
      <w:tr w:rsidR="007020A0" w:rsidRPr="007020A0" w:rsidTr="00812C4B">
        <w:trPr>
          <w:jc w:val="center"/>
        </w:trPr>
        <w:tc>
          <w:tcPr>
            <w:tcW w:w="1904" w:type="dxa"/>
            <w:vMerge w:val="restart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7020A0" w:rsidRPr="007020A0" w:rsidRDefault="007020A0" w:rsidP="00812C4B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812C4B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7020A0" w:rsidRPr="007020A0" w:rsidRDefault="007020A0" w:rsidP="00812C4B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812C4B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7020A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7020A0" w:rsidRPr="007020A0" w:rsidTr="00812C4B">
        <w:trPr>
          <w:jc w:val="center"/>
        </w:trPr>
        <w:tc>
          <w:tcPr>
            <w:tcW w:w="1904" w:type="dxa"/>
            <w:vMerge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7020A0" w:rsidRPr="007020A0" w:rsidTr="00812C4B">
        <w:trPr>
          <w:trHeight w:val="453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8 645 058,30523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905 044,939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1 016 187,24193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1 036 965,05414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1 061 349,41154</w:t>
            </w:r>
          </w:p>
        </w:tc>
      </w:tr>
      <w:tr w:rsidR="007020A0" w:rsidRPr="007020A0" w:rsidTr="00812C4B">
        <w:trPr>
          <w:trHeight w:val="418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7020A0" w:rsidRPr="007020A0" w:rsidTr="00812C4B">
        <w:trPr>
          <w:trHeight w:val="563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7020A0" w:rsidRPr="007020A0" w:rsidTr="00812C4B">
        <w:trPr>
          <w:trHeight w:val="479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7020A0" w:rsidRPr="007020A0" w:rsidTr="00812C4B">
        <w:trPr>
          <w:trHeight w:val="374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86 821,77000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7020A0" w:rsidRPr="007020A0" w:rsidTr="00812C4B">
        <w:trPr>
          <w:trHeight w:val="374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Капитальное строительство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186 015,13514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65 268,46847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7020A0" w:rsidRPr="007020A0" w:rsidTr="00812C4B">
        <w:trPr>
          <w:trHeight w:val="374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8 930 981,35190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906 464,939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1 083 020,71040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1 100 535,09919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1 121 656,03316</w:t>
            </w:r>
          </w:p>
        </w:tc>
      </w:tr>
    </w:tbl>
    <w:p w:rsidR="007020A0" w:rsidRPr="007020A0" w:rsidRDefault="007020A0" w:rsidP="00812C4B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»;</w:t>
      </w: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  <w:sectPr w:rsidR="007020A0" w:rsidSect="00812C4B">
          <w:pgSz w:w="16838" w:h="11906" w:orient="landscape"/>
          <w:pgMar w:top="851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7020A0" w:rsidRPr="007020A0" w:rsidRDefault="007020A0" w:rsidP="007020A0">
      <w:pPr>
        <w:widowControl w:val="0"/>
        <w:suppressAutoHyphens/>
        <w:autoSpaceDE w:val="0"/>
        <w:spacing w:line="276" w:lineRule="auto"/>
        <w:ind w:firstLine="360"/>
        <w:jc w:val="both"/>
        <w:rPr>
          <w:lang w:eastAsia="zh-CN"/>
        </w:rPr>
      </w:pPr>
      <w:r w:rsidRPr="007020A0">
        <w:rPr>
          <w:color w:val="000000"/>
          <w:lang w:eastAsia="zh-CN"/>
        </w:rPr>
        <w:lastRenderedPageBreak/>
        <w:t>5)</w:t>
      </w:r>
      <w:r w:rsidR="00812C4B">
        <w:rPr>
          <w:color w:val="000000"/>
          <w:lang w:eastAsia="zh-CN"/>
        </w:rPr>
        <w:t> </w:t>
      </w:r>
      <w:r w:rsidRPr="007020A0">
        <w:rPr>
          <w:lang w:eastAsia="zh-CN"/>
        </w:rPr>
        <w:t xml:space="preserve">в приложении 2 к муниципальной программе, строку </w:t>
      </w:r>
      <w:r w:rsidRPr="007020A0">
        <w:rPr>
          <w:color w:val="000000"/>
          <w:lang w:eastAsia="zh-CN"/>
        </w:rPr>
        <w:t>«Соисполнители подпрограммы»</w:t>
      </w:r>
      <w:r w:rsidRPr="007020A0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7020A0" w:rsidRPr="007020A0" w:rsidRDefault="007020A0" w:rsidP="00812C4B">
      <w:pPr>
        <w:widowControl w:val="0"/>
        <w:suppressAutoHyphens/>
        <w:autoSpaceDE w:val="0"/>
        <w:jc w:val="both"/>
        <w:rPr>
          <w:lang w:eastAsia="zh-CN"/>
        </w:rPr>
      </w:pPr>
      <w:r w:rsidRPr="007020A0">
        <w:rPr>
          <w:lang w:eastAsia="zh-CN"/>
        </w:rPr>
        <w:t>«</w:t>
      </w:r>
    </w:p>
    <w:tbl>
      <w:tblPr>
        <w:tblStyle w:val="21"/>
        <w:tblW w:w="0" w:type="auto"/>
        <w:tblLook w:val="04A0"/>
      </w:tblPr>
      <w:tblGrid>
        <w:gridCol w:w="4927"/>
        <w:gridCol w:w="4927"/>
      </w:tblGrid>
      <w:tr w:rsidR="007020A0" w:rsidRPr="007020A0" w:rsidTr="007020A0">
        <w:tc>
          <w:tcPr>
            <w:tcW w:w="4927" w:type="dxa"/>
            <w:vAlign w:val="center"/>
          </w:tcPr>
          <w:p w:rsidR="007020A0" w:rsidRPr="007020A0" w:rsidRDefault="007020A0" w:rsidP="0070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927" w:type="dxa"/>
            <w:vAlign w:val="center"/>
          </w:tcPr>
          <w:p w:rsidR="007020A0" w:rsidRPr="007020A0" w:rsidRDefault="007020A0" w:rsidP="00812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1) Муниципальное казенное учреждение Управление образования и молодежной политики Златоустовского городского округа (далее - Управление образования);</w:t>
            </w:r>
          </w:p>
          <w:p w:rsidR="007020A0" w:rsidRPr="007020A0" w:rsidRDefault="007020A0" w:rsidP="00812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2) Муниципальное казенное учреждение Управление культуры Златоустовского городского округа (далее - Управление культуры);</w:t>
            </w:r>
          </w:p>
          <w:p w:rsidR="007020A0" w:rsidRPr="007020A0" w:rsidRDefault="007020A0" w:rsidP="00812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3) Администрация Златоустовского городского округа;</w:t>
            </w:r>
          </w:p>
          <w:p w:rsidR="007020A0" w:rsidRPr="007020A0" w:rsidRDefault="007020A0" w:rsidP="00812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4) Комитет по управлению имуществом Златоустовского городского округа;</w:t>
            </w:r>
          </w:p>
          <w:p w:rsidR="007020A0" w:rsidRPr="007020A0" w:rsidRDefault="007020A0" w:rsidP="00812C4B">
            <w:pPr>
              <w:jc w:val="both"/>
              <w:rPr>
                <w:sz w:val="24"/>
                <w:szCs w:val="24"/>
              </w:rPr>
            </w:pPr>
            <w:r w:rsidRPr="007020A0">
              <w:rPr>
                <w:sz w:val="24"/>
                <w:szCs w:val="24"/>
              </w:rPr>
              <w:t>5)</w:t>
            </w:r>
            <w:r w:rsidR="00812C4B">
              <w:rPr>
                <w:sz w:val="24"/>
                <w:szCs w:val="24"/>
              </w:rPr>
              <w:t> </w:t>
            </w:r>
            <w:r w:rsidRPr="007020A0">
              <w:rPr>
                <w:sz w:val="24"/>
                <w:szCs w:val="24"/>
              </w:rPr>
              <w:t>Муниципальное казенное учреждение «Капитальное строительство»</w:t>
            </w:r>
          </w:p>
        </w:tc>
      </w:tr>
    </w:tbl>
    <w:p w:rsidR="007020A0" w:rsidRPr="007020A0" w:rsidRDefault="007020A0" w:rsidP="00812C4B">
      <w:pPr>
        <w:widowControl w:val="0"/>
        <w:suppressAutoHyphens/>
        <w:autoSpaceDE w:val="0"/>
        <w:ind w:firstLine="360"/>
        <w:jc w:val="right"/>
        <w:rPr>
          <w:lang w:eastAsia="zh-CN"/>
        </w:rPr>
      </w:pPr>
      <w:r w:rsidRPr="007020A0">
        <w:rPr>
          <w:lang w:eastAsia="zh-CN"/>
        </w:rPr>
        <w:t>»;</w:t>
      </w:r>
    </w:p>
    <w:p w:rsidR="007020A0" w:rsidRDefault="007020A0" w:rsidP="007020A0">
      <w:pPr>
        <w:widowControl w:val="0"/>
        <w:ind w:firstLine="709"/>
        <w:jc w:val="both"/>
      </w:pPr>
      <w:r w:rsidRPr="007020A0">
        <w:rPr>
          <w:lang w:eastAsia="zh-CN"/>
        </w:rPr>
        <w:t>6)</w:t>
      </w:r>
      <w:r w:rsidR="00812C4B">
        <w:rPr>
          <w:lang w:eastAsia="zh-CN"/>
        </w:rPr>
        <w:t> </w:t>
      </w:r>
      <w:r w:rsidRPr="007020A0">
        <w:rPr>
          <w:lang w:eastAsia="zh-CN"/>
        </w:rPr>
        <w:t xml:space="preserve">в приложении 2 к муниципальной программе пункт 28 раздела </w:t>
      </w:r>
      <w:r w:rsidRPr="007020A0">
        <w:rPr>
          <w:lang w:val="en-US" w:eastAsia="zh-CN"/>
        </w:rPr>
        <w:t>VI</w:t>
      </w:r>
      <w:r w:rsidRPr="007020A0">
        <w:rPr>
          <w:lang w:eastAsia="zh-CN"/>
        </w:rPr>
        <w:t xml:space="preserve"> 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</w:pPr>
    </w:p>
    <w:p w:rsidR="007020A0" w:rsidRDefault="007020A0" w:rsidP="007020A0">
      <w:pPr>
        <w:widowControl w:val="0"/>
        <w:ind w:firstLine="709"/>
        <w:jc w:val="both"/>
        <w:sectPr w:rsidR="007020A0" w:rsidSect="007020A0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7020A0" w:rsidRPr="007020A0" w:rsidRDefault="007020A0" w:rsidP="007020A0">
      <w:pPr>
        <w:suppressAutoHyphens/>
        <w:spacing w:line="276" w:lineRule="auto"/>
        <w:ind w:firstLine="360"/>
        <w:jc w:val="both"/>
        <w:rPr>
          <w:lang w:eastAsia="zh-CN"/>
        </w:rPr>
      </w:pPr>
      <w:r w:rsidRPr="007020A0">
        <w:rPr>
          <w:lang w:eastAsia="zh-CN"/>
        </w:rPr>
        <w:lastRenderedPageBreak/>
        <w:t>«28. Ресурсное обеспечение подпрограммы за счет средств федерального бюджета (таблица 9)</w:t>
      </w:r>
    </w:p>
    <w:p w:rsidR="007020A0" w:rsidRPr="007020A0" w:rsidRDefault="007020A0" w:rsidP="007020A0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7020A0">
        <w:rPr>
          <w:color w:val="000000"/>
          <w:sz w:val="20"/>
          <w:szCs w:val="20"/>
          <w:lang w:eastAsia="zh-CN"/>
        </w:rPr>
        <w:t>таблица  9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7"/>
        <w:gridCol w:w="1832"/>
        <w:gridCol w:w="996"/>
        <w:gridCol w:w="1281"/>
        <w:gridCol w:w="1281"/>
        <w:gridCol w:w="1280"/>
        <w:gridCol w:w="1281"/>
        <w:gridCol w:w="1423"/>
        <w:gridCol w:w="1422"/>
        <w:gridCol w:w="1423"/>
        <w:gridCol w:w="1410"/>
      </w:tblGrid>
      <w:tr w:rsidR="007020A0" w:rsidRPr="007020A0" w:rsidTr="00812C4B">
        <w:trPr>
          <w:trHeight w:val="34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A0" w:rsidRPr="007020A0" w:rsidRDefault="007020A0" w:rsidP="007020A0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7020A0" w:rsidRPr="007020A0" w:rsidRDefault="007020A0" w:rsidP="00812C4B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812C4B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A0" w:rsidRPr="007020A0" w:rsidRDefault="007020A0" w:rsidP="00812C4B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812C4B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7020A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7020A0" w:rsidRPr="007020A0" w:rsidTr="00812C4B">
        <w:trPr>
          <w:trHeight w:val="356"/>
          <w:jc w:val="center"/>
        </w:trPr>
        <w:tc>
          <w:tcPr>
            <w:tcW w:w="2204" w:type="dxa"/>
            <w:vMerge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7" w:type="dxa"/>
            <w:vMerge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5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5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5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5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9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395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39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83" w:type="dxa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7020A0" w:rsidRPr="007020A0" w:rsidTr="00812C4B">
        <w:trPr>
          <w:trHeight w:val="360"/>
          <w:jc w:val="center"/>
        </w:trPr>
        <w:tc>
          <w:tcPr>
            <w:tcW w:w="22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79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1 532 002,15473</w:t>
            </w:r>
          </w:p>
        </w:tc>
        <w:tc>
          <w:tcPr>
            <w:tcW w:w="97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5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5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25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25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9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395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165 225,27840</w:t>
            </w:r>
          </w:p>
        </w:tc>
        <w:tc>
          <w:tcPr>
            <w:tcW w:w="139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166 246,21340</w:t>
            </w:r>
          </w:p>
        </w:tc>
        <w:tc>
          <w:tcPr>
            <w:tcW w:w="1383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211 843,69892</w:t>
            </w:r>
          </w:p>
        </w:tc>
      </w:tr>
    </w:tbl>
    <w:p w:rsidR="007020A0" w:rsidRDefault="007020A0" w:rsidP="007020A0">
      <w:pPr>
        <w:suppressAutoHyphens/>
        <w:ind w:firstLine="360"/>
        <w:rPr>
          <w:color w:val="000000"/>
          <w:sz w:val="20"/>
          <w:szCs w:val="20"/>
          <w:lang w:eastAsia="zh-CN"/>
        </w:rPr>
      </w:pPr>
    </w:p>
    <w:p w:rsidR="00812C4B" w:rsidRPr="007020A0" w:rsidRDefault="00812C4B" w:rsidP="007020A0">
      <w:pPr>
        <w:suppressAutoHyphens/>
        <w:ind w:firstLine="360"/>
        <w:rPr>
          <w:color w:val="000000"/>
          <w:sz w:val="20"/>
          <w:szCs w:val="20"/>
          <w:lang w:eastAsia="zh-CN"/>
        </w:rPr>
      </w:pPr>
    </w:p>
    <w:p w:rsidR="00812C4B" w:rsidRDefault="007020A0" w:rsidP="007020A0">
      <w:pPr>
        <w:suppressAutoHyphens/>
        <w:ind w:firstLine="360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Ресурсное обеспечение подпрограммы за счет средств областного бюджета (таблица 10)</w:t>
      </w:r>
    </w:p>
    <w:p w:rsidR="007020A0" w:rsidRPr="007020A0" w:rsidRDefault="007020A0" w:rsidP="007020A0">
      <w:pPr>
        <w:widowControl w:val="0"/>
        <w:suppressAutoHyphens/>
        <w:autoSpaceDE w:val="0"/>
        <w:ind w:firstLine="360"/>
        <w:jc w:val="right"/>
        <w:rPr>
          <w:color w:val="000000"/>
          <w:sz w:val="20"/>
          <w:szCs w:val="20"/>
          <w:lang w:eastAsia="zh-CN"/>
        </w:rPr>
      </w:pPr>
      <w:r w:rsidRPr="007020A0">
        <w:rPr>
          <w:color w:val="000000"/>
          <w:sz w:val="20"/>
          <w:szCs w:val="20"/>
          <w:lang w:eastAsia="zh-CN"/>
        </w:rPr>
        <w:t>таблица 10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1448"/>
        <w:gridCol w:w="1304"/>
        <w:gridCol w:w="1304"/>
        <w:gridCol w:w="1303"/>
        <w:gridCol w:w="1447"/>
        <w:gridCol w:w="1303"/>
        <w:gridCol w:w="1447"/>
        <w:gridCol w:w="1448"/>
        <w:gridCol w:w="1447"/>
        <w:gridCol w:w="1479"/>
      </w:tblGrid>
      <w:tr w:rsidR="007020A0" w:rsidRPr="007020A0" w:rsidTr="00812C4B">
        <w:trPr>
          <w:jc w:val="center"/>
        </w:trPr>
        <w:tc>
          <w:tcPr>
            <w:tcW w:w="1904" w:type="dxa"/>
            <w:vMerge w:val="restart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7020A0" w:rsidRPr="007020A0" w:rsidRDefault="007020A0" w:rsidP="00812C4B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812C4B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7020A0" w:rsidRPr="007020A0" w:rsidRDefault="007020A0" w:rsidP="00812C4B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812C4B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7020A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7020A0" w:rsidRPr="007020A0" w:rsidTr="00812C4B">
        <w:trPr>
          <w:jc w:val="center"/>
        </w:trPr>
        <w:tc>
          <w:tcPr>
            <w:tcW w:w="1904" w:type="dxa"/>
            <w:vMerge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7020A0" w:rsidRPr="007020A0" w:rsidTr="00812C4B">
        <w:trPr>
          <w:trHeight w:val="453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8 643 361,82523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903 348,459000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1 016 187,24193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1 036 965,05414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1 061 349,41154</w:t>
            </w:r>
          </w:p>
        </w:tc>
      </w:tr>
      <w:tr w:rsidR="007020A0" w:rsidRPr="007020A0" w:rsidTr="00812C4B">
        <w:trPr>
          <w:trHeight w:val="418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7020A0" w:rsidRPr="007020A0" w:rsidTr="00812C4B">
        <w:trPr>
          <w:trHeight w:val="563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7020A0" w:rsidRPr="007020A0" w:rsidTr="00812C4B">
        <w:trPr>
          <w:trHeight w:val="479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7020A0" w:rsidRPr="007020A0" w:rsidTr="00812C4B">
        <w:trPr>
          <w:trHeight w:val="374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86 821,77000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7020A0" w:rsidRPr="007020A0" w:rsidTr="00812C4B">
        <w:trPr>
          <w:trHeight w:val="374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Капитальное строительство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186 015,13514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65 268,46847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7020A0" w:rsidRPr="007020A0" w:rsidTr="00812C4B">
        <w:trPr>
          <w:trHeight w:val="374"/>
          <w:jc w:val="center"/>
        </w:trPr>
        <w:tc>
          <w:tcPr>
            <w:tcW w:w="1904" w:type="dxa"/>
            <w:vAlign w:val="center"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8 929 284,87190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904 768,459000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1 083 020,71040</w:t>
            </w:r>
          </w:p>
        </w:tc>
        <w:tc>
          <w:tcPr>
            <w:tcW w:w="1417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1 100 535,09919</w:t>
            </w:r>
          </w:p>
        </w:tc>
        <w:tc>
          <w:tcPr>
            <w:tcW w:w="1448" w:type="dxa"/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1 121 656,03316</w:t>
            </w:r>
          </w:p>
        </w:tc>
      </w:tr>
    </w:tbl>
    <w:p w:rsidR="007020A0" w:rsidRDefault="007020A0" w:rsidP="007020A0">
      <w:pPr>
        <w:widowControl w:val="0"/>
        <w:suppressAutoHyphens/>
        <w:autoSpaceDE w:val="0"/>
        <w:ind w:firstLine="360"/>
        <w:rPr>
          <w:color w:val="000000"/>
          <w:sz w:val="20"/>
          <w:szCs w:val="20"/>
          <w:lang w:eastAsia="zh-CN"/>
        </w:rPr>
      </w:pPr>
    </w:p>
    <w:p w:rsidR="00812C4B" w:rsidRPr="007020A0" w:rsidRDefault="00812C4B" w:rsidP="007020A0">
      <w:pPr>
        <w:widowControl w:val="0"/>
        <w:suppressAutoHyphens/>
        <w:autoSpaceDE w:val="0"/>
        <w:ind w:firstLine="360"/>
        <w:rPr>
          <w:color w:val="000000"/>
          <w:sz w:val="20"/>
          <w:szCs w:val="20"/>
          <w:lang w:eastAsia="zh-CN"/>
        </w:rPr>
      </w:pPr>
    </w:p>
    <w:p w:rsidR="00812C4B" w:rsidRDefault="007020A0" w:rsidP="00275892">
      <w:pPr>
        <w:suppressAutoHyphens/>
        <w:ind w:firstLine="360"/>
        <w:jc w:val="both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Ресурсное обеспечение подпрограммы за счет средств местного бюджета (таблица11)</w:t>
      </w:r>
    </w:p>
    <w:p w:rsidR="00812C4B" w:rsidRDefault="00812C4B" w:rsidP="00275892">
      <w:pPr>
        <w:suppressAutoHyphens/>
        <w:ind w:firstLine="360"/>
        <w:jc w:val="both"/>
        <w:rPr>
          <w:color w:val="000000"/>
          <w:lang w:eastAsia="zh-CN"/>
        </w:rPr>
      </w:pPr>
    </w:p>
    <w:p w:rsidR="007020A0" w:rsidRPr="007020A0" w:rsidRDefault="007020A0" w:rsidP="00812C4B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7020A0">
        <w:rPr>
          <w:color w:val="000000"/>
          <w:sz w:val="20"/>
          <w:szCs w:val="20"/>
          <w:lang w:eastAsia="zh-CN"/>
        </w:rPr>
        <w:t>таблица  11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310"/>
        <w:gridCol w:w="1876"/>
        <w:gridCol w:w="986"/>
        <w:gridCol w:w="1299"/>
        <w:gridCol w:w="1154"/>
        <w:gridCol w:w="1299"/>
        <w:gridCol w:w="1298"/>
        <w:gridCol w:w="1443"/>
        <w:gridCol w:w="1442"/>
        <w:gridCol w:w="1443"/>
        <w:gridCol w:w="1326"/>
      </w:tblGrid>
      <w:tr w:rsidR="007020A0" w:rsidRPr="007020A0" w:rsidTr="00812C4B">
        <w:trPr>
          <w:cantSplit/>
          <w:trHeight w:val="249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7020A0" w:rsidRPr="007020A0" w:rsidRDefault="007020A0" w:rsidP="00812C4B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 w:rsidR="00812C4B"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0A0" w:rsidRPr="007020A0" w:rsidRDefault="007020A0" w:rsidP="00812C4B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В том числе по годам (тыс. руб</w:t>
            </w:r>
            <w:r w:rsidR="00812C4B">
              <w:rPr>
                <w:color w:val="000000"/>
                <w:sz w:val="18"/>
                <w:szCs w:val="18"/>
                <w:lang w:eastAsia="zh-CN"/>
              </w:rPr>
              <w:t>лей</w:t>
            </w:r>
            <w:r w:rsidRPr="007020A0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7020A0" w:rsidRPr="007020A0" w:rsidTr="00812C4B">
        <w:trPr>
          <w:cantSplit/>
          <w:trHeight w:val="249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020A0" w:rsidRPr="007020A0" w:rsidRDefault="007020A0" w:rsidP="007020A0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020A0" w:rsidRPr="007020A0" w:rsidRDefault="007020A0" w:rsidP="007020A0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7020A0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7020A0" w:rsidRPr="007020A0" w:rsidTr="00812C4B">
        <w:trPr>
          <w:cantSplit/>
          <w:trHeight w:val="369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670 042,03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33 113,10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45 738,00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49 221,98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69 855,60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92 252,95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149 362,30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93 743,10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020A0" w:rsidRPr="007020A0" w:rsidRDefault="007020A0" w:rsidP="007020A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020A0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</w:tr>
    </w:tbl>
    <w:p w:rsidR="007020A0" w:rsidRDefault="007020A0" w:rsidP="00812C4B">
      <w:pPr>
        <w:widowControl w:val="0"/>
        <w:ind w:firstLine="709"/>
        <w:jc w:val="right"/>
        <w:rPr>
          <w:color w:val="000000"/>
          <w:lang w:eastAsia="zh-CN"/>
        </w:rPr>
      </w:pPr>
      <w:r w:rsidRPr="007020A0">
        <w:rPr>
          <w:color w:val="000000"/>
          <w:lang w:eastAsia="zh-CN"/>
        </w:rPr>
        <w:t>»;</w:t>
      </w:r>
    </w:p>
    <w:p w:rsidR="00275892" w:rsidRDefault="00275892" w:rsidP="007020A0">
      <w:pPr>
        <w:widowControl w:val="0"/>
        <w:ind w:firstLine="709"/>
        <w:jc w:val="both"/>
        <w:sectPr w:rsidR="00275892" w:rsidSect="00812C4B">
          <w:pgSz w:w="16838" w:h="11906" w:orient="landscape"/>
          <w:pgMar w:top="993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275892" w:rsidRDefault="00275892" w:rsidP="007020A0">
      <w:pPr>
        <w:widowControl w:val="0"/>
        <w:ind w:firstLine="709"/>
        <w:jc w:val="both"/>
      </w:pPr>
    </w:p>
    <w:p w:rsidR="00275892" w:rsidRPr="00275892" w:rsidRDefault="00275892" w:rsidP="00275892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  <w:r w:rsidRPr="00275892">
        <w:rPr>
          <w:color w:val="000000"/>
          <w:lang w:eastAsia="zh-CN"/>
        </w:rPr>
        <w:t>7)</w:t>
      </w:r>
      <w:r w:rsidR="00812C4B">
        <w:rPr>
          <w:color w:val="000000"/>
          <w:lang w:eastAsia="zh-CN"/>
        </w:rPr>
        <w:t> </w:t>
      </w:r>
      <w:r w:rsidRPr="00275892">
        <w:rPr>
          <w:lang w:eastAsia="zh-CN"/>
        </w:rPr>
        <w:t xml:space="preserve">в приложении 3 к муниципальной программе строку </w:t>
      </w:r>
      <w:r w:rsidRPr="00275892">
        <w:rPr>
          <w:color w:val="000000"/>
          <w:lang w:eastAsia="zh-CN"/>
        </w:rPr>
        <w:t xml:space="preserve">«Целевые индикаторы Подпрограммы» </w:t>
      </w:r>
      <w:r w:rsidRPr="00275892">
        <w:rPr>
          <w:lang w:eastAsia="zh-CN"/>
        </w:rPr>
        <w:t>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275892" w:rsidRPr="00275892" w:rsidRDefault="00275892" w:rsidP="00812C4B">
      <w:pPr>
        <w:widowControl w:val="0"/>
        <w:suppressAutoHyphens/>
        <w:snapToGrid w:val="0"/>
        <w:jc w:val="both"/>
        <w:rPr>
          <w:color w:val="000000"/>
          <w:lang w:eastAsia="zh-CN"/>
        </w:rPr>
      </w:pPr>
      <w:r w:rsidRPr="00275892">
        <w:rPr>
          <w:color w:val="000000"/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54"/>
        <w:gridCol w:w="6285"/>
      </w:tblGrid>
      <w:tr w:rsidR="00275892" w:rsidRPr="00275892" w:rsidTr="001A58C9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92" w:rsidRPr="00275892" w:rsidRDefault="00275892" w:rsidP="0027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sub_1506"/>
            <w:r w:rsidRPr="00275892">
              <w:rPr>
                <w:sz w:val="24"/>
                <w:szCs w:val="24"/>
              </w:rPr>
              <w:t>Целевые индикаторы Подпрограммы</w:t>
            </w:r>
            <w:bookmarkEnd w:id="3"/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1) количество мероприятий, направленных на социальную поддержку ветеранов, проведенных СОНКО ветеранов </w:t>
            </w:r>
            <w:r w:rsidR="00812C4B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в рамках своей деятельности, за счет средств, выделенных </w:t>
            </w:r>
            <w:r w:rsidR="00812C4B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>из местного бюджета;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2) количество информационных материалов, освещающих деятельность СОНКО ветеранов, размещенных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в средствах массовой информации и в информационно-телекоммуникационной сети </w:t>
            </w:r>
            <w:r w:rsidR="00812C4B">
              <w:rPr>
                <w:sz w:val="24"/>
                <w:szCs w:val="24"/>
              </w:rPr>
              <w:t>«</w:t>
            </w:r>
            <w:r w:rsidRPr="00275892">
              <w:rPr>
                <w:sz w:val="24"/>
                <w:szCs w:val="24"/>
              </w:rPr>
              <w:t>Интернет</w:t>
            </w:r>
            <w:r w:rsidR="00812C4B">
              <w:rPr>
                <w:sz w:val="24"/>
                <w:szCs w:val="24"/>
              </w:rPr>
              <w:t>»</w:t>
            </w:r>
            <w:r w:rsidRPr="00275892">
              <w:rPr>
                <w:sz w:val="24"/>
                <w:szCs w:val="24"/>
              </w:rPr>
              <w:t>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3) количество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 w:rsidR="00812C4B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>из местного бюджета;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4) количество мероприятий, направленных на социальную поддержку инвалидов, проведенных СОНКО инвалидов </w:t>
            </w:r>
            <w:r w:rsidR="00812C4B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в рамках своей деятельности, за счет средств, выделенных </w:t>
            </w:r>
            <w:r w:rsidR="00812C4B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>из местного бюджета;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5) общее количество информационных материалов, освещающих деятельность СОНКО инвалидов, размещенных в средствах массовой информации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и информационно-телекоммуникационной сети </w:t>
            </w:r>
            <w:r w:rsidR="00812C4B">
              <w:rPr>
                <w:sz w:val="24"/>
                <w:szCs w:val="24"/>
              </w:rPr>
              <w:t>«</w:t>
            </w:r>
            <w:r w:rsidRPr="00275892">
              <w:rPr>
                <w:sz w:val="24"/>
                <w:szCs w:val="24"/>
              </w:rPr>
              <w:t>Интернет</w:t>
            </w:r>
            <w:r w:rsidR="00812C4B">
              <w:rPr>
                <w:sz w:val="24"/>
                <w:szCs w:val="24"/>
              </w:rPr>
              <w:t>»</w:t>
            </w:r>
            <w:r w:rsidRPr="00275892">
              <w:rPr>
                <w:sz w:val="24"/>
                <w:szCs w:val="24"/>
              </w:rPr>
              <w:t>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6) общее количество мероприятий, проведенных СОНКО </w:t>
            </w:r>
            <w:r w:rsidR="00812C4B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>в рамках социально значимых проектов;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7) общее количество информационных материалов, размещенных в средствах массовой информации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и информационно-телекоммуникационной сети </w:t>
            </w:r>
            <w:r w:rsidR="001A58C9">
              <w:rPr>
                <w:sz w:val="24"/>
                <w:szCs w:val="24"/>
              </w:rPr>
              <w:t>«</w:t>
            </w:r>
            <w:r w:rsidRPr="00275892">
              <w:rPr>
                <w:sz w:val="24"/>
                <w:szCs w:val="24"/>
              </w:rPr>
              <w:t>Интернет</w:t>
            </w:r>
            <w:r w:rsidR="001A58C9">
              <w:rPr>
                <w:sz w:val="24"/>
                <w:szCs w:val="24"/>
              </w:rPr>
              <w:t>»</w:t>
            </w:r>
            <w:r w:rsidRPr="00275892">
              <w:rPr>
                <w:sz w:val="24"/>
                <w:szCs w:val="24"/>
              </w:rPr>
              <w:t xml:space="preserve"> о реализации социально значимых проектов;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8) количество мероприятий, направленных на социальную поддержку инвалидов с нарушением слуха, проведенных получателем субсидии в рамках своей деятельности,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>за счет средств субсидии;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9) количество информационных материалов, освещающих деятельность инвалидов с нарушением слуха, размещенных в средствах массовой информации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и информационно-телекоммуникационной сети </w:t>
            </w:r>
            <w:r w:rsidR="001A58C9">
              <w:rPr>
                <w:sz w:val="24"/>
                <w:szCs w:val="24"/>
              </w:rPr>
              <w:t>«</w:t>
            </w:r>
            <w:r w:rsidRPr="00275892">
              <w:rPr>
                <w:sz w:val="24"/>
                <w:szCs w:val="24"/>
              </w:rPr>
              <w:t>Интернет</w:t>
            </w:r>
            <w:r w:rsidR="001A58C9">
              <w:rPr>
                <w:sz w:val="24"/>
                <w:szCs w:val="24"/>
              </w:rPr>
              <w:t>»</w:t>
            </w:r>
            <w:r w:rsidRPr="00275892">
              <w:rPr>
                <w:sz w:val="24"/>
                <w:szCs w:val="24"/>
              </w:rPr>
              <w:t>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10) количество мероприятий, направленных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на социальную поддержку ветеранов, проведенных получателем субсидии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>в рамках своей деятельности, за счет средств субсидии;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11) количество информационных материалов, освещающих деятельность ветеранов, размещенных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в средствах массовой информации и информационно-телекоммуникационной сети </w:t>
            </w:r>
            <w:r w:rsidR="001A58C9">
              <w:rPr>
                <w:sz w:val="24"/>
                <w:szCs w:val="24"/>
              </w:rPr>
              <w:t>«</w:t>
            </w:r>
            <w:r w:rsidRPr="00275892">
              <w:rPr>
                <w:sz w:val="24"/>
                <w:szCs w:val="24"/>
              </w:rPr>
              <w:t>Интернет</w:t>
            </w:r>
            <w:r w:rsidR="001A58C9">
              <w:rPr>
                <w:sz w:val="24"/>
                <w:szCs w:val="24"/>
              </w:rPr>
              <w:t>»</w:t>
            </w:r>
            <w:r w:rsidRPr="00275892">
              <w:rPr>
                <w:sz w:val="24"/>
                <w:szCs w:val="24"/>
              </w:rPr>
              <w:t>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12) количество мероприятий, направленных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lastRenderedPageBreak/>
              <w:t>на социальную поддержку инвалидов с нарушением зрения, проведенных получателем субсидии в рамках своей деятельности, за счет средств субсидии;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13) количество информационных материалов, освещающих деятельность инвалидов с нарушением зрения, размещенных в средствах массовой информации и информационно-телекоммуникационной сети </w:t>
            </w:r>
            <w:r w:rsidR="001A58C9">
              <w:rPr>
                <w:sz w:val="24"/>
                <w:szCs w:val="24"/>
              </w:rPr>
              <w:t>«</w:t>
            </w:r>
            <w:r w:rsidRPr="00275892">
              <w:rPr>
                <w:sz w:val="24"/>
                <w:szCs w:val="24"/>
              </w:rPr>
              <w:t>Интернет</w:t>
            </w:r>
            <w:r w:rsidR="001A58C9">
              <w:rPr>
                <w:sz w:val="24"/>
                <w:szCs w:val="24"/>
              </w:rPr>
              <w:t>»</w:t>
            </w:r>
            <w:r w:rsidRPr="00275892">
              <w:rPr>
                <w:sz w:val="24"/>
                <w:szCs w:val="24"/>
              </w:rPr>
              <w:t>;</w:t>
            </w:r>
          </w:p>
          <w:p w:rsidR="00275892" w:rsidRPr="00275892" w:rsidRDefault="00275892" w:rsidP="00275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14) количество мероприятий, направленных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на социальную поддержку инвалидов, проведенных получателемсубсидии в рамках своей деятельности,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>за счет средств субсидии;</w:t>
            </w:r>
          </w:p>
          <w:p w:rsidR="00275892" w:rsidRPr="00275892" w:rsidRDefault="00275892" w:rsidP="001A58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892">
              <w:rPr>
                <w:sz w:val="24"/>
                <w:szCs w:val="24"/>
              </w:rPr>
              <w:t xml:space="preserve">15) количество информационных материалов, освещающих деятельность инвалидов, размещенных </w:t>
            </w:r>
            <w:r w:rsidR="001A58C9">
              <w:rPr>
                <w:sz w:val="24"/>
                <w:szCs w:val="24"/>
              </w:rPr>
              <w:br/>
            </w:r>
            <w:r w:rsidRPr="00275892">
              <w:rPr>
                <w:sz w:val="24"/>
                <w:szCs w:val="24"/>
              </w:rPr>
              <w:t xml:space="preserve">в средствах массовой информации и информационно-телекоммуникационной сети </w:t>
            </w:r>
            <w:r w:rsidR="001A58C9">
              <w:rPr>
                <w:sz w:val="24"/>
                <w:szCs w:val="24"/>
              </w:rPr>
              <w:t>«</w:t>
            </w:r>
            <w:r w:rsidRPr="00275892">
              <w:rPr>
                <w:sz w:val="24"/>
                <w:szCs w:val="24"/>
              </w:rPr>
              <w:t>Интернет</w:t>
            </w:r>
            <w:r w:rsidR="001A58C9">
              <w:rPr>
                <w:sz w:val="24"/>
                <w:szCs w:val="24"/>
              </w:rPr>
              <w:t>»</w:t>
            </w:r>
          </w:p>
        </w:tc>
      </w:tr>
    </w:tbl>
    <w:p w:rsidR="00275892" w:rsidRPr="00275892" w:rsidRDefault="00275892" w:rsidP="001A58C9">
      <w:pPr>
        <w:widowControl w:val="0"/>
        <w:suppressAutoHyphens/>
        <w:autoSpaceDE w:val="0"/>
        <w:spacing w:line="276" w:lineRule="auto"/>
        <w:ind w:firstLine="709"/>
        <w:jc w:val="right"/>
        <w:rPr>
          <w:color w:val="000000"/>
          <w:lang w:eastAsia="zh-CN"/>
        </w:rPr>
      </w:pPr>
      <w:r w:rsidRPr="00275892">
        <w:rPr>
          <w:color w:val="000000"/>
          <w:lang w:eastAsia="zh-CN"/>
        </w:rPr>
        <w:lastRenderedPageBreak/>
        <w:t>».</w:t>
      </w:r>
    </w:p>
    <w:p w:rsidR="00275892" w:rsidRPr="00275892" w:rsidRDefault="00275892" w:rsidP="001A58C9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 w:rsidRPr="00275892">
        <w:rPr>
          <w:color w:val="000000"/>
          <w:lang w:eastAsia="zh-CN"/>
        </w:rPr>
        <w:t>2.</w:t>
      </w:r>
      <w:r w:rsidR="001A58C9">
        <w:rPr>
          <w:color w:val="000000"/>
          <w:lang w:eastAsia="zh-CN"/>
        </w:rPr>
        <w:t> </w:t>
      </w:r>
      <w:r w:rsidR="001A58C9" w:rsidRPr="001A58C9">
        <w:rPr>
          <w:color w:val="000000"/>
          <w:lang w:eastAsia="zh-CN"/>
        </w:rPr>
        <w:t>Пресс-службе Администрации Златоустовского городского округа</w:t>
      </w:r>
      <w:r w:rsidR="001A58C9">
        <w:rPr>
          <w:color w:val="000000"/>
          <w:lang w:eastAsia="zh-CN"/>
        </w:rPr>
        <w:br/>
      </w:r>
      <w:r w:rsidR="001A58C9" w:rsidRPr="001A58C9">
        <w:rPr>
          <w:color w:val="000000"/>
          <w:lang w:eastAsia="zh-CN"/>
        </w:rPr>
        <w:t>(Семёнова</w:t>
      </w:r>
      <w:r w:rsidR="001A58C9">
        <w:rPr>
          <w:color w:val="000000"/>
          <w:lang w:eastAsia="zh-CN"/>
        </w:rPr>
        <w:t> </w:t>
      </w:r>
      <w:r w:rsidR="001A58C9" w:rsidRPr="001A58C9">
        <w:rPr>
          <w:color w:val="000000"/>
          <w:lang w:eastAsia="zh-CN"/>
        </w:rPr>
        <w:t>А.Г.) опубликовать настоящее постановление в газете «Златоустовский рабочий» и разместить на официальном сайте Златоустовскогогородског</w:t>
      </w:r>
      <w:r w:rsidR="001A58C9">
        <w:rPr>
          <w:color w:val="000000"/>
          <w:lang w:eastAsia="zh-CN"/>
        </w:rPr>
        <w:t xml:space="preserve">о </w:t>
      </w:r>
      <w:r w:rsidR="001A58C9" w:rsidRPr="001A58C9">
        <w:rPr>
          <w:color w:val="000000"/>
          <w:lang w:eastAsia="zh-CN"/>
        </w:rPr>
        <w:t>округа в сети «Интернет».</w:t>
      </w:r>
    </w:p>
    <w:p w:rsidR="00275892" w:rsidRPr="00275892" w:rsidRDefault="00275892" w:rsidP="00275892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 w:rsidRPr="00275892">
        <w:rPr>
          <w:color w:val="000000"/>
          <w:lang w:eastAsia="zh-CN"/>
        </w:rPr>
        <w:t>3.</w:t>
      </w:r>
      <w:r w:rsidR="001A58C9">
        <w:rPr>
          <w:color w:val="000000"/>
          <w:lang w:eastAsia="zh-CN"/>
        </w:rPr>
        <w:t> </w:t>
      </w:r>
      <w:r w:rsidRPr="00275892">
        <w:rPr>
          <w:color w:val="000000"/>
          <w:lang w:eastAsia="zh-CN"/>
        </w:rPr>
        <w:t xml:space="preserve">Организацию выполнения настоящего постановления возложить </w:t>
      </w:r>
      <w:r w:rsidR="001A58C9">
        <w:rPr>
          <w:color w:val="000000"/>
          <w:lang w:eastAsia="zh-CN"/>
        </w:rPr>
        <w:br/>
      </w:r>
      <w:r w:rsidRPr="00275892">
        <w:rPr>
          <w:color w:val="000000"/>
          <w:lang w:eastAsia="zh-CN"/>
        </w:rPr>
        <w:t>на начальника Управления социальной защиты населения Златоустовского городского округа Осокина С.В.</w:t>
      </w:r>
    </w:p>
    <w:p w:rsidR="00275892" w:rsidRPr="00275892" w:rsidRDefault="00275892" w:rsidP="001A58C9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  <w:r w:rsidRPr="00275892">
        <w:rPr>
          <w:color w:val="000000"/>
          <w:lang w:eastAsia="zh-CN"/>
        </w:rPr>
        <w:t>4.</w:t>
      </w:r>
      <w:r w:rsidR="001A58C9">
        <w:rPr>
          <w:color w:val="000000"/>
          <w:lang w:eastAsia="zh-CN"/>
        </w:rPr>
        <w:t> </w:t>
      </w:r>
      <w:r w:rsidRPr="00275892">
        <w:rPr>
          <w:color w:val="000000"/>
          <w:lang w:eastAsia="zh-CN"/>
        </w:rPr>
        <w:t xml:space="preserve">Контроль за выполнением настоящего постановления оставляю </w:t>
      </w:r>
      <w:r w:rsidR="001A58C9">
        <w:rPr>
          <w:color w:val="000000"/>
          <w:lang w:eastAsia="zh-CN"/>
        </w:rPr>
        <w:br/>
      </w:r>
      <w:r w:rsidRPr="00275892">
        <w:rPr>
          <w:color w:val="000000"/>
          <w:lang w:eastAsia="zh-CN"/>
        </w:rPr>
        <w:t>за собой.</w:t>
      </w:r>
    </w:p>
    <w:p w:rsidR="00275892" w:rsidRDefault="00275892" w:rsidP="007020A0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4"/>
        <w:gridCol w:w="3117"/>
        <w:gridCol w:w="2127"/>
      </w:tblGrid>
      <w:tr w:rsidR="00347398" w:rsidRPr="00E335AA" w:rsidTr="001A58C9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1A58C9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7" w:type="dxa"/>
            <w:vAlign w:val="center"/>
          </w:tcPr>
          <w:p w:rsidR="00347398" w:rsidRDefault="007D5BE3" w:rsidP="007020A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347398" w:rsidRPr="00E335AA" w:rsidRDefault="00347398" w:rsidP="007020A0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1A58C9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92C" w:rsidRDefault="004C692C">
      <w:r>
        <w:separator/>
      </w:r>
    </w:p>
  </w:endnote>
  <w:endnote w:type="continuationSeparator" w:id="1">
    <w:p w:rsidR="004C692C" w:rsidRDefault="004C6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C4B" w:rsidRPr="00FF7009" w:rsidRDefault="00812C4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Вр-473392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C4B" w:rsidRPr="00C9340B" w:rsidRDefault="00812C4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Вр-473392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92C" w:rsidRDefault="004C692C">
      <w:r>
        <w:separator/>
      </w:r>
    </w:p>
  </w:footnote>
  <w:footnote w:type="continuationSeparator" w:id="1">
    <w:p w:rsidR="004C692C" w:rsidRDefault="004C6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C4B" w:rsidRPr="00FF7009" w:rsidRDefault="00F94D70" w:rsidP="00FF7009">
    <w:pPr>
      <w:pStyle w:val="a5"/>
      <w:jc w:val="center"/>
      <w:rPr>
        <w:lang w:val="en-US"/>
      </w:rPr>
    </w:pPr>
    <w:r>
      <w:fldChar w:fldCharType="begin"/>
    </w:r>
    <w:r w:rsidR="00812C4B">
      <w:instrText xml:space="preserve"> PAGE   \* MERGEFORMAT </w:instrText>
    </w:r>
    <w:r>
      <w:fldChar w:fldCharType="separate"/>
    </w:r>
    <w:r w:rsidR="00EF340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C4B" w:rsidRPr="00E045E8" w:rsidRDefault="00812C4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58C9"/>
    <w:rsid w:val="001C1A94"/>
    <w:rsid w:val="001E53B4"/>
    <w:rsid w:val="00200670"/>
    <w:rsid w:val="002141BD"/>
    <w:rsid w:val="002532AF"/>
    <w:rsid w:val="0025570C"/>
    <w:rsid w:val="00256E1C"/>
    <w:rsid w:val="00275892"/>
    <w:rsid w:val="00283F4E"/>
    <w:rsid w:val="00295AF1"/>
    <w:rsid w:val="002A5889"/>
    <w:rsid w:val="002B2446"/>
    <w:rsid w:val="002B3693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692C"/>
    <w:rsid w:val="00506A57"/>
    <w:rsid w:val="00513E4F"/>
    <w:rsid w:val="0052371C"/>
    <w:rsid w:val="00527A5C"/>
    <w:rsid w:val="00544CB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72C9"/>
    <w:rsid w:val="007020A0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2C4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759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7E01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340E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54A3"/>
    <w:rsid w:val="00F7651C"/>
    <w:rsid w:val="00F769FC"/>
    <w:rsid w:val="00F94D7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99"/>
    <w:rsid w:val="007020A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99"/>
    <w:rsid w:val="007020A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99"/>
    <w:rsid w:val="007020A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99"/>
    <w:rsid w:val="007020A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2026-02-20T11:00:00Z</dcterms:created>
  <dcterms:modified xsi:type="dcterms:W3CDTF">2026-02-20T11:00:00Z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