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25BC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8881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405A0F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25BC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01.08.2025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25BCB" w:rsidP="00E4076D">
            <w:fldSimple w:instr=" DOCPROPERTY  Рег.№  \* MERGEFORMAT ">
              <w:r w:rsidR="009416DA" w:rsidRPr="009416DA">
                <w:t>275-П/АДМ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05A0F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05A0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405A0F">
            <w:pPr>
              <w:jc w:val="both"/>
            </w:pPr>
            <w:r>
              <w:t xml:space="preserve">О внесении изменений в постановление Администрации Златоустовского </w:t>
            </w:r>
            <w:r w:rsidR="00405A0F">
              <w:t>городского округа от 18.11.2022 </w:t>
            </w:r>
            <w:r>
              <w:t xml:space="preserve">г. </w:t>
            </w:r>
            <w:r w:rsidR="00405A0F">
              <w:br/>
              <w:t>№ </w:t>
            </w:r>
            <w:r>
              <w:t>504-П/АДМ «Об 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5A0F" w:rsidRDefault="00405A0F" w:rsidP="009416DA">
      <w:pPr>
        <w:widowControl w:val="0"/>
        <w:ind w:firstLine="709"/>
        <w:jc w:val="both"/>
      </w:pPr>
    </w:p>
    <w:p w:rsidR="009416DA" w:rsidRPr="00E4076D" w:rsidRDefault="00405A0F" w:rsidP="009416DA">
      <w:pPr>
        <w:widowControl w:val="0"/>
        <w:ind w:firstLine="709"/>
        <w:jc w:val="both"/>
      </w:pPr>
      <w:r w:rsidRPr="00405A0F">
        <w:t>В соответствии с решением Собрания депутатов Златоустовского городского округа от 01</w:t>
      </w:r>
      <w:r w:rsidR="00043453">
        <w:t>.07.2025 г. № </w:t>
      </w:r>
      <w:r w:rsidRPr="00405A0F">
        <w:t xml:space="preserve">43-ЗГО «О внесении изменений </w:t>
      </w:r>
      <w:r w:rsidR="00043453">
        <w:br/>
      </w:r>
      <w:r w:rsidRPr="00405A0F">
        <w:t xml:space="preserve">в решение Собрания депутатов Златоустовского городского округа </w:t>
      </w:r>
      <w:r w:rsidR="00043453">
        <w:br/>
        <w:t>от 19.12.2024 г. № </w:t>
      </w:r>
      <w:r w:rsidRPr="00405A0F">
        <w:t xml:space="preserve">60-ЗГО «О бюджете Златоустовского городского округа </w:t>
      </w:r>
      <w:r w:rsidR="00043453">
        <w:br/>
      </w:r>
      <w:r w:rsidRPr="00405A0F">
        <w:t>на 2025 год и плановый период 2026 и 2027 годов», в целях уточнения целевых индикаторов и объемов финансирования муниципальной программы Златоустовского городского округа «Совершенствование муниципального управления»,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05A0F" w:rsidRDefault="00043453" w:rsidP="00405A0F">
      <w:pPr>
        <w:widowControl w:val="0"/>
        <w:ind w:firstLine="709"/>
        <w:jc w:val="both"/>
      </w:pPr>
      <w:r>
        <w:t>1. </w:t>
      </w:r>
      <w:r w:rsidR="00405A0F">
        <w:t xml:space="preserve">Внести в приложение к постановлению Администрации Златоустовского </w:t>
      </w:r>
      <w:r>
        <w:t>городского округа от 18.11.2022 </w:t>
      </w:r>
      <w:r w:rsidR="00405A0F">
        <w:t xml:space="preserve">г. </w:t>
      </w:r>
      <w:r>
        <w:t>№ </w:t>
      </w:r>
      <w:r w:rsidR="00405A0F">
        <w:t>504-П/АДМ</w:t>
      </w:r>
      <w:r>
        <w:br/>
      </w:r>
      <w:r w:rsidR="00405A0F">
        <w:t xml:space="preserve">«Об утверждении муниципальной программы Златоустовского городского округа «Совершенствование муниципального управления» (в редакции: </w:t>
      </w:r>
      <w:r>
        <w:br/>
        <w:t>от 07.02.2025 г. № 48-П/АДМ, от 18.04.2025 г. № 145-П/АДМ) (далее </w:t>
      </w:r>
      <w:r w:rsidR="00405A0F">
        <w:t>- муниципальная программа) следующие изменения:</w:t>
      </w:r>
    </w:p>
    <w:p w:rsidR="00405A0F" w:rsidRDefault="00043453" w:rsidP="00405A0F">
      <w:pPr>
        <w:widowControl w:val="0"/>
        <w:ind w:firstLine="709"/>
        <w:jc w:val="both"/>
      </w:pPr>
      <w:r>
        <w:t>1) </w:t>
      </w:r>
      <w:r w:rsidR="00405A0F">
        <w:t>строку «Куратор муниципальной программы» паспорта муниципальной программы изложить в следующей редакции:</w:t>
      </w:r>
    </w:p>
    <w:p w:rsidR="009416DA" w:rsidRDefault="00405A0F" w:rsidP="00043453">
      <w:pPr>
        <w:widowControl w:val="0"/>
        <w:jc w:val="both"/>
      </w:pPr>
      <w:r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3"/>
        <w:gridCol w:w="7216"/>
      </w:tblGrid>
      <w:tr w:rsidR="00405A0F" w:rsidRPr="00043453" w:rsidTr="00043453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5A0F" w:rsidRPr="00043453" w:rsidRDefault="00405A0F" w:rsidP="00043453">
            <w:pPr>
              <w:jc w:val="center"/>
              <w:rPr>
                <w:sz w:val="24"/>
                <w:szCs w:val="24"/>
              </w:rPr>
            </w:pPr>
            <w:r w:rsidRPr="00043453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5A0F" w:rsidRPr="00043453" w:rsidRDefault="00405A0F" w:rsidP="00043453">
            <w:pPr>
              <w:jc w:val="center"/>
              <w:rPr>
                <w:sz w:val="24"/>
                <w:szCs w:val="24"/>
              </w:rPr>
            </w:pPr>
            <w:r w:rsidRPr="00043453">
              <w:rPr>
                <w:sz w:val="24"/>
                <w:szCs w:val="24"/>
              </w:rPr>
              <w:t>Первый заместитель Главы Златоустовского городского округа</w:t>
            </w:r>
          </w:p>
        </w:tc>
      </w:tr>
    </w:tbl>
    <w:p w:rsidR="00405A0F" w:rsidRDefault="00405A0F" w:rsidP="00043453">
      <w:pPr>
        <w:widowControl w:val="0"/>
        <w:jc w:val="right"/>
      </w:pPr>
      <w:r>
        <w:t>»;</w:t>
      </w:r>
    </w:p>
    <w:p w:rsidR="00405A0F" w:rsidRDefault="00043453" w:rsidP="00043453">
      <w:pPr>
        <w:widowControl w:val="0"/>
        <w:ind w:firstLine="709"/>
        <w:jc w:val="both"/>
      </w:pPr>
      <w:r>
        <w:t>2) </w:t>
      </w:r>
      <w:r w:rsidR="00405A0F">
        <w:t>строку «Целевые индикаторы муниципальной программы» паспорта муниципальной программы изложить в следующей редакции:</w:t>
      </w:r>
    </w:p>
    <w:p w:rsidR="00043453" w:rsidRDefault="00043453" w:rsidP="00405A0F">
      <w:pPr>
        <w:widowControl w:val="0"/>
        <w:jc w:val="both"/>
      </w:pPr>
    </w:p>
    <w:p w:rsidR="00405A0F" w:rsidRDefault="00405A0F" w:rsidP="00405A0F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4"/>
        <w:gridCol w:w="7225"/>
      </w:tblGrid>
      <w:tr w:rsidR="00405A0F" w:rsidRPr="00D067BC" w:rsidTr="00D067BC">
        <w:trPr>
          <w:jc w:val="center"/>
        </w:trPr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5A0F" w:rsidRPr="00D067BC" w:rsidRDefault="00405A0F" w:rsidP="00405A0F">
            <w:pPr>
              <w:jc w:val="center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Целевые индикаторы муниципальной программы</w:t>
            </w:r>
          </w:p>
        </w:tc>
        <w:tc>
          <w:tcPr>
            <w:tcW w:w="7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1) Обеспеченность сотрудников администрации Златоустовского городского округа необходимым программным обеспечением </w:t>
            </w:r>
            <w:r w:rsidR="00483BB0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для выполнения своих служебных обязанностей,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2) Количество поступивших и принятых обращений граждан </w:t>
            </w:r>
            <w:r w:rsidR="00483BB0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в администрации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3) Количество проведенных мероприятий с участием территориальных отделов администрации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4) Количество проведенных работ по ремонту и противопожарным мероприятиям в помещениях администрации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5) Укомплектованность списков кандидатов в присяжные заседатели от Златоустовского городского округа,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6) Количество юридически значимых действий, совершаемых органами, осуществляющими государственную регистрацию актов гражданского состояния,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7) Объем выполненной транспортной услуги, рейс;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8) Обеспечение функционирующих обслуживаемых компьютеров </w:t>
            </w:r>
            <w:r w:rsidR="00483BB0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локальных сетей,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9) Обеспечение муниципальных и государственных информационных систем,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10) Количество приобретенных автомобилей,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11) Количество проведенных работ по ремонту и противопожарным мероприятиям в мун</w:t>
            </w:r>
            <w:r w:rsidR="00483BB0">
              <w:rPr>
                <w:sz w:val="24"/>
                <w:szCs w:val="24"/>
              </w:rPr>
              <w:t>иципальном казенном учреждении «</w:t>
            </w:r>
            <w:r w:rsidRPr="00D067BC">
              <w:rPr>
                <w:sz w:val="24"/>
                <w:szCs w:val="24"/>
              </w:rPr>
              <w:t>Центр хозяйственного о</w:t>
            </w:r>
            <w:r w:rsidR="00483BB0">
              <w:rPr>
                <w:sz w:val="24"/>
                <w:szCs w:val="24"/>
              </w:rPr>
              <w:t>беспечения и цифрового развития»</w:t>
            </w:r>
            <w:r w:rsidRPr="00D067BC">
              <w:rPr>
                <w:sz w:val="24"/>
                <w:szCs w:val="24"/>
              </w:rPr>
              <w:t>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12) Количество слов бегущей строчки в эфире телевидения </w:t>
            </w:r>
            <w:r w:rsidR="00483BB0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об информировании граждан Златоустовского городского округа, слово;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13) Количество размещенных баннеров,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14) Объем опубликованной информации о деятельности органов местного самоуправления в печатных изданиях в год, кв. см.;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15) Количество телепрограмм о деятельности органов местного самоуправления в год,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16) Продолжительность видеороликов о деятельности органов местного самоуправления, секунд;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</w:t>
            </w:r>
            <w:r w:rsidR="00483BB0">
              <w:rPr>
                <w:sz w:val="24"/>
                <w:szCs w:val="24"/>
              </w:rPr>
              <w:t>7) </w:t>
            </w:r>
            <w:r w:rsidRPr="00D067BC">
              <w:rPr>
                <w:sz w:val="24"/>
                <w:szCs w:val="24"/>
              </w:rPr>
              <w:t>Количество радиопрограмм о деятельности органов местного самоуправления в год,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18) Количество проведенных мероприятий, связанных с реализацией специальной меры в сфере экономики,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19) 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по строительному контролю,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20) Количество обследованных и подготовленных к строительству земельных участков,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21) Количество отремонтированных объектов, ед.;</w:t>
            </w:r>
          </w:p>
          <w:p w:rsidR="00405A0F" w:rsidRPr="00D067BC" w:rsidRDefault="00483BB0" w:rsidP="00483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 </w:t>
            </w:r>
            <w:r w:rsidR="00405A0F" w:rsidRPr="00D067BC">
              <w:rPr>
                <w:sz w:val="24"/>
                <w:szCs w:val="24"/>
              </w:rPr>
              <w:t>Количество объектов капитального ремонта, для которых разработана проектно-сметная документация, государственная экспертиза,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23) Количество объектов, в которых проведены ремонты </w:t>
            </w:r>
            <w:r w:rsidR="00483BB0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противопожарные мероприятия,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24) Поддержание в актуальном состоянии и обеспечение работо</w:t>
            </w:r>
            <w:r w:rsidR="001001BB">
              <w:rPr>
                <w:sz w:val="24"/>
                <w:szCs w:val="24"/>
              </w:rPr>
              <w:t>способности официального сайта А</w:t>
            </w:r>
            <w:r w:rsidRPr="00D067BC">
              <w:rPr>
                <w:sz w:val="24"/>
                <w:szCs w:val="24"/>
              </w:rPr>
              <w:t xml:space="preserve">дминистрации Златоустовского городского округа; его соответствие действующим федеральным законам и нормативным актам Российской Федерации, </w:t>
            </w:r>
            <w:r w:rsidRPr="00D067BC">
              <w:rPr>
                <w:sz w:val="24"/>
                <w:szCs w:val="24"/>
              </w:rPr>
              <w:lastRenderedPageBreak/>
              <w:t>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25) Обеспечение работоспособности автоматизированной системы электронного документооборота, %;</w:t>
            </w:r>
          </w:p>
          <w:p w:rsidR="00405A0F" w:rsidRPr="00D067BC" w:rsidRDefault="001001BB" w:rsidP="00483B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26) </w:t>
            </w:r>
            <w:r w:rsidR="00405A0F" w:rsidRPr="00D067BC">
              <w:rPr>
                <w:sz w:val="24"/>
                <w:szCs w:val="24"/>
              </w:rPr>
              <w:t xml:space="preserve">Степень полноты внедрения отечественного системного </w:t>
            </w:r>
            <w:r>
              <w:rPr>
                <w:sz w:val="24"/>
                <w:szCs w:val="24"/>
              </w:rPr>
              <w:br/>
            </w:r>
            <w:r w:rsidR="00405A0F" w:rsidRPr="00D067BC">
              <w:rPr>
                <w:sz w:val="24"/>
                <w:szCs w:val="24"/>
              </w:rPr>
              <w:t>и прикладного программного обеспечения в органах местного самоуправления,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27) Доля метрических книг, переведенных в электронный вид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доступных гражданам в электронном виде посредством информационно-коммуникационных сетей,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28) Количество проведенных мероприятий по развитию системы программно-аппаратного комплекса по организации дистанционного контроля за соблюдением законодательства Российской Федерации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Челябинской области об архивном деле,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29) Доля оцифрованных архивных документов и интегрированных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в государс</w:t>
            </w:r>
            <w:r w:rsidR="001001BB">
              <w:rPr>
                <w:sz w:val="24"/>
                <w:szCs w:val="24"/>
              </w:rPr>
              <w:t>твенную информационную систему «Цифровой архив»</w:t>
            </w:r>
            <w:r w:rsidRPr="00D067BC">
              <w:rPr>
                <w:sz w:val="24"/>
                <w:szCs w:val="24"/>
              </w:rPr>
              <w:t>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30) Количество субъектов малого и среднего предприн</w:t>
            </w:r>
            <w:r w:rsidR="001001BB">
              <w:rPr>
                <w:sz w:val="24"/>
                <w:szCs w:val="24"/>
              </w:rPr>
              <w:t>имательства (далее - </w:t>
            </w:r>
            <w:r w:rsidRPr="00D067BC">
              <w:rPr>
                <w:sz w:val="24"/>
                <w:szCs w:val="24"/>
              </w:rPr>
              <w:t xml:space="preserve">СМиСП), а также граждан, планирующих начать предпринимательскую деятельность, принявших участие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в мероприятиях,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31) Количество предоставленных услуг СМиСП, а также гражданам, планирующим начать предпринимательскую деятельность,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32) Количество СМиСП, вновь зарегистрировавших предпринимательскую деятельность на территории Златоустовского городского округа, </w:t>
            </w:r>
            <w:r w:rsidR="001001BB">
              <w:rPr>
                <w:sz w:val="24"/>
                <w:szCs w:val="24"/>
              </w:rPr>
              <w:t xml:space="preserve">воспользовавшихся услугами </w:t>
            </w:r>
            <w:r w:rsidR="001001BB">
              <w:rPr>
                <w:sz w:val="24"/>
                <w:szCs w:val="24"/>
              </w:rPr>
              <w:br/>
              <w:t>АНО «</w:t>
            </w:r>
            <w:r w:rsidRPr="00D067BC">
              <w:rPr>
                <w:sz w:val="24"/>
                <w:szCs w:val="24"/>
              </w:rPr>
              <w:t xml:space="preserve">Центр развития и поддержки малого и среднего предпринимательства Златоустовского городского </w:t>
            </w:r>
            <w:r w:rsidR="001001BB">
              <w:rPr>
                <w:sz w:val="24"/>
                <w:szCs w:val="24"/>
              </w:rPr>
              <w:t>округа»</w:t>
            </w:r>
            <w:r w:rsidRPr="00D067BC">
              <w:rPr>
                <w:sz w:val="24"/>
                <w:szCs w:val="24"/>
              </w:rPr>
              <w:t>, ед.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33) Количество переговоров (встреч) в рамках взаимодействия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по вопросам разработки инвестиционных инициатив СМиСП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реализации инвестиционных проектов на территории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34) Количество консультаций 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35) Количество проведенных семинаров с сельскохозяйственными товаропроизводителями, садоводческими некоммерческими товариществами Златоустовского городского округа,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36) Доля отремонтированных дорог, находящихся на территории садоводческих некоммерческих товариществ в общей протяженности подъездов и дорог садоводческих некоммерческих товариществ Златоустовского городского округа,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37) Доля отремонтированных сетей электроснабжения, находящихся на территории садоводческих некоммерческих товариществ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от общего количества сетей электроснабжения садоводческих некоммерческих товариществ Златоустовского городского округа,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38) Доля отремонтированных сетей водоснабжения, находящихся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 xml:space="preserve">на территории садоводческих некоммерческих товариществ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от общего количества сетей водоснабжения садоводческих некоммерческих товариществ Златоустовского городского округа, %;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39) Количество объектов садоводческих некоммерческих товариществ Златоустовского городского округа, в которых проведены реконструкция и капитальный ремонт,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40) 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округа, м.;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41) Количество установленных торговых лотков для реализации </w:t>
            </w:r>
            <w:r w:rsidRPr="00D067BC">
              <w:rPr>
                <w:sz w:val="24"/>
                <w:szCs w:val="24"/>
              </w:rPr>
              <w:lastRenderedPageBreak/>
              <w:t xml:space="preserve">продукции гражданами, занимающимися садоводством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и огородничеством,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42) Количество туристических мероприятий, на которых представлен Златоустовский городской округ,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43) Количество распространенных информационных материалов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о туристском потенциале Златоустовского городского округа, шт.;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44) Количество организованных информационных туров,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пресс-конференций и презентаций для средств массовой информации,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45) Количество посетителей официального сайта zlattur.com </w:t>
            </w:r>
            <w:r w:rsidR="001001BB">
              <w:rPr>
                <w:sz w:val="24"/>
                <w:szCs w:val="24"/>
              </w:rPr>
              <w:br/>
              <w:t>и социальной сети «Вконтакте»</w:t>
            </w:r>
            <w:r w:rsidRPr="00D067BC">
              <w:rPr>
                <w:sz w:val="24"/>
                <w:szCs w:val="24"/>
              </w:rPr>
              <w:t xml:space="preserve"> в год, чел.;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46) Количество обслуженных туристов сотрудниками муницип</w:t>
            </w:r>
            <w:r w:rsidR="001001BB">
              <w:rPr>
                <w:sz w:val="24"/>
                <w:szCs w:val="24"/>
              </w:rPr>
              <w:t>ального автономного учреждения «</w:t>
            </w:r>
            <w:r w:rsidRPr="00D067BC">
              <w:rPr>
                <w:sz w:val="24"/>
                <w:szCs w:val="24"/>
              </w:rPr>
              <w:t>Центр развития туризма Златоусто</w:t>
            </w:r>
            <w:r w:rsidR="001001BB">
              <w:rPr>
                <w:sz w:val="24"/>
                <w:szCs w:val="24"/>
              </w:rPr>
              <w:t>вского городского округа»</w:t>
            </w:r>
            <w:r w:rsidRPr="00D067BC">
              <w:rPr>
                <w:sz w:val="24"/>
                <w:szCs w:val="24"/>
              </w:rPr>
              <w:t>, чел.;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47) Количество заключенных соглашений в сфере туризма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 xml:space="preserve">о сотрудничестве, межмуниципальных связях, а также соглашений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с организациями различных форм собственности,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48) Площадь отапливаемых неиспользуемых помещений в здании муницип</w:t>
            </w:r>
            <w:r w:rsidR="001001BB">
              <w:rPr>
                <w:sz w:val="24"/>
                <w:szCs w:val="24"/>
              </w:rPr>
              <w:t>ального автономного учреждения «</w:t>
            </w:r>
            <w:r w:rsidRPr="00D067BC">
              <w:rPr>
                <w:sz w:val="24"/>
                <w:szCs w:val="24"/>
              </w:rPr>
              <w:t>Центр развития туризма Зл</w:t>
            </w:r>
            <w:r w:rsidR="001001BB">
              <w:rPr>
                <w:sz w:val="24"/>
                <w:szCs w:val="24"/>
              </w:rPr>
              <w:t>атоустовского городского округа»</w:t>
            </w:r>
            <w:r w:rsidRPr="00D067BC">
              <w:rPr>
                <w:sz w:val="24"/>
                <w:szCs w:val="24"/>
              </w:rPr>
              <w:t>, кв. м.;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 xml:space="preserve">49) Количество благоустроенных территорий, прилегающих </w:t>
            </w:r>
            <w:r w:rsidR="001001BB">
              <w:rPr>
                <w:sz w:val="24"/>
                <w:szCs w:val="24"/>
              </w:rPr>
              <w:br/>
            </w:r>
            <w:r w:rsidRPr="00D067BC">
              <w:rPr>
                <w:sz w:val="24"/>
                <w:szCs w:val="24"/>
              </w:rPr>
              <w:t>к муниципальным учреждениям, ед.;</w:t>
            </w:r>
          </w:p>
          <w:p w:rsidR="00405A0F" w:rsidRPr="00D067BC" w:rsidRDefault="00405A0F" w:rsidP="00483BB0">
            <w:pPr>
              <w:jc w:val="both"/>
              <w:rPr>
                <w:sz w:val="24"/>
                <w:szCs w:val="24"/>
              </w:rPr>
            </w:pPr>
            <w:r w:rsidRPr="00D067BC">
              <w:rPr>
                <w:sz w:val="24"/>
                <w:szCs w:val="24"/>
              </w:rPr>
              <w:t>50) Количество приобретенных основных средств, ед.</w:t>
            </w:r>
          </w:p>
        </w:tc>
      </w:tr>
    </w:tbl>
    <w:p w:rsidR="00405A0F" w:rsidRDefault="00405A0F" w:rsidP="001001BB">
      <w:pPr>
        <w:widowControl w:val="0"/>
        <w:jc w:val="right"/>
      </w:pPr>
      <w:r>
        <w:lastRenderedPageBreak/>
        <w:t>»;</w:t>
      </w:r>
    </w:p>
    <w:p w:rsidR="00405A0F" w:rsidRDefault="001001BB" w:rsidP="001001BB">
      <w:pPr>
        <w:widowControl w:val="0"/>
        <w:ind w:firstLine="709"/>
        <w:jc w:val="both"/>
      </w:pPr>
      <w:r>
        <w:t>3) </w:t>
      </w:r>
      <w:r w:rsidR="00405A0F">
        <w:t>строку «Объёмы финансовых ресурсов муниципальной программы» паспорта муниципальной программы изложить в следующей редакции:</w:t>
      </w:r>
    </w:p>
    <w:p w:rsidR="00405A0F" w:rsidRDefault="00405A0F" w:rsidP="00405A0F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53"/>
        <w:gridCol w:w="7086"/>
      </w:tblGrid>
      <w:tr w:rsidR="00405A0F" w:rsidRPr="00405A0F" w:rsidTr="00177F46">
        <w:trPr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05A0F" w:rsidRPr="00405A0F" w:rsidRDefault="00405A0F" w:rsidP="00405A0F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05A0F">
              <w:rPr>
                <w:kern w:val="1"/>
                <w:sz w:val="24"/>
                <w:szCs w:val="24"/>
                <w:lang w:eastAsia="ar-SA"/>
              </w:rPr>
              <w:t>Объёмы финансовых ресурсов муниципальной программы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 xml:space="preserve">Итого за счёт всех бюджетов 2023-2027 годы – </w:t>
            </w:r>
            <w:r w:rsidR="00177F46">
              <w:rPr>
                <w:sz w:val="24"/>
                <w:szCs w:val="24"/>
              </w:rPr>
              <w:br/>
            </w:r>
            <w:r w:rsidRPr="00405A0F">
              <w:rPr>
                <w:sz w:val="24"/>
                <w:szCs w:val="24"/>
              </w:rPr>
              <w:t>1 219 794,90449 тыс. рублей, в том числе: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2023 год - 210 656,397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05A0F" w:rsidRPr="00405A0F">
              <w:rPr>
                <w:sz w:val="24"/>
                <w:szCs w:val="24"/>
              </w:rPr>
              <w:t xml:space="preserve"> 254 041,381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05A0F" w:rsidRPr="00405A0F">
              <w:rPr>
                <w:sz w:val="24"/>
                <w:szCs w:val="24"/>
              </w:rPr>
              <w:t xml:space="preserve"> 311 367,98649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05A0F" w:rsidRPr="00405A0F">
              <w:rPr>
                <w:sz w:val="24"/>
                <w:szCs w:val="24"/>
              </w:rPr>
              <w:t xml:space="preserve"> 221 838,16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- 221 890,98 тыс. рублей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 </w:t>
            </w:r>
          </w:p>
          <w:p w:rsidR="00405A0F" w:rsidRPr="00405A0F" w:rsidRDefault="00177F46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 бюджет - всего </w:t>
            </w:r>
            <w:r w:rsidR="001001BB">
              <w:rPr>
                <w:sz w:val="24"/>
                <w:szCs w:val="24"/>
              </w:rPr>
              <w:t>27 101,311 тыс. </w:t>
            </w:r>
            <w:r>
              <w:rPr>
                <w:sz w:val="24"/>
                <w:szCs w:val="24"/>
              </w:rPr>
              <w:t>рублей, в том </w:t>
            </w:r>
            <w:r w:rsidR="00405A0F" w:rsidRPr="00405A0F">
              <w:rPr>
                <w:sz w:val="24"/>
                <w:szCs w:val="24"/>
              </w:rPr>
              <w:t>числе: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2023 год - 4 860,10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05A0F" w:rsidRPr="00405A0F">
              <w:rPr>
                <w:sz w:val="24"/>
                <w:szCs w:val="24"/>
              </w:rPr>
              <w:t xml:space="preserve"> 5 130,411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05A0F" w:rsidRPr="00405A0F">
              <w:rPr>
                <w:sz w:val="24"/>
                <w:szCs w:val="24"/>
              </w:rPr>
              <w:t xml:space="preserve"> 5 584,90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05A0F" w:rsidRPr="00405A0F">
              <w:rPr>
                <w:sz w:val="24"/>
                <w:szCs w:val="24"/>
              </w:rPr>
              <w:t xml:space="preserve"> 5 703,90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- 5 822,00 тыс. рублей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 </w:t>
            </w:r>
          </w:p>
          <w:p w:rsidR="00405A0F" w:rsidRPr="00405A0F" w:rsidRDefault="00177F46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 - </w:t>
            </w:r>
            <w:r w:rsidR="001001BB">
              <w:rPr>
                <w:sz w:val="24"/>
                <w:szCs w:val="24"/>
              </w:rPr>
              <w:t>всего - 22 547,18 тыс. </w:t>
            </w:r>
            <w:r w:rsidR="00405A0F" w:rsidRPr="00405A0F">
              <w:rPr>
                <w:sz w:val="24"/>
                <w:szCs w:val="24"/>
              </w:rPr>
              <w:t>рублей, в том числе: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2023 год - 12 108,10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05A0F" w:rsidRPr="00405A0F">
              <w:rPr>
                <w:sz w:val="24"/>
                <w:szCs w:val="24"/>
              </w:rPr>
              <w:t xml:space="preserve"> 3 802,90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05A0F" w:rsidRPr="00405A0F">
              <w:rPr>
                <w:sz w:val="24"/>
                <w:szCs w:val="24"/>
              </w:rPr>
              <w:t xml:space="preserve"> 3 410,18 тыс. рублей;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2026 год - 1 613,00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- 1 613,00 тыс. рублей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 </w:t>
            </w:r>
          </w:p>
          <w:p w:rsidR="00405A0F" w:rsidRPr="00405A0F" w:rsidRDefault="00177F46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 бюджет - всего -</w:t>
            </w:r>
            <w:r w:rsidR="001001BB">
              <w:rPr>
                <w:sz w:val="24"/>
                <w:szCs w:val="24"/>
              </w:rPr>
              <w:t>1 170 146,41349 тыс. </w:t>
            </w:r>
            <w:r>
              <w:rPr>
                <w:sz w:val="24"/>
                <w:szCs w:val="24"/>
              </w:rPr>
              <w:t>рублей, в том </w:t>
            </w:r>
            <w:r w:rsidR="00405A0F" w:rsidRPr="00405A0F">
              <w:rPr>
                <w:sz w:val="24"/>
                <w:szCs w:val="24"/>
              </w:rPr>
              <w:t>числе:</w:t>
            </w:r>
          </w:p>
          <w:p w:rsidR="00405A0F" w:rsidRPr="00405A0F" w:rsidRDefault="00405A0F" w:rsidP="001001BB">
            <w:pPr>
              <w:autoSpaceDE w:val="0"/>
              <w:jc w:val="both"/>
              <w:rPr>
                <w:sz w:val="24"/>
                <w:szCs w:val="24"/>
              </w:rPr>
            </w:pPr>
            <w:r w:rsidRPr="00405A0F">
              <w:rPr>
                <w:sz w:val="24"/>
                <w:szCs w:val="24"/>
              </w:rPr>
              <w:t>2023 год - 193 688,197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05A0F" w:rsidRPr="00405A0F">
              <w:rPr>
                <w:sz w:val="24"/>
                <w:szCs w:val="24"/>
              </w:rPr>
              <w:t xml:space="preserve"> 245 108,07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05A0F" w:rsidRPr="00405A0F">
              <w:rPr>
                <w:sz w:val="24"/>
                <w:szCs w:val="24"/>
              </w:rPr>
              <w:t xml:space="preserve"> 302 372,90649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05A0F" w:rsidRPr="00405A0F">
              <w:rPr>
                <w:sz w:val="24"/>
                <w:szCs w:val="24"/>
              </w:rPr>
              <w:t xml:space="preserve"> 214 521,26 тыс. рублей;</w:t>
            </w:r>
          </w:p>
          <w:p w:rsidR="00405A0F" w:rsidRPr="00405A0F" w:rsidRDefault="001001BB" w:rsidP="001001BB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- 214 455,98 тыс. рублей</w:t>
            </w:r>
          </w:p>
        </w:tc>
      </w:tr>
    </w:tbl>
    <w:p w:rsidR="00405A0F" w:rsidRDefault="00405A0F" w:rsidP="001001BB">
      <w:pPr>
        <w:widowControl w:val="0"/>
        <w:jc w:val="right"/>
      </w:pPr>
      <w:r>
        <w:lastRenderedPageBreak/>
        <w:t>»;</w:t>
      </w:r>
    </w:p>
    <w:p w:rsidR="00405A0F" w:rsidRDefault="001001BB" w:rsidP="001001BB">
      <w:pPr>
        <w:widowControl w:val="0"/>
        <w:ind w:firstLine="709"/>
        <w:jc w:val="both"/>
      </w:pPr>
      <w:r>
        <w:t>4) </w:t>
      </w:r>
      <w:r w:rsidR="00405A0F">
        <w:t>таблицу 1 пункта 42 раздела VIII муниципальной программы изложить в следующей редакции:</w:t>
      </w:r>
    </w:p>
    <w:p w:rsidR="00405A0F" w:rsidRDefault="00405A0F" w:rsidP="00405A0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3261"/>
        <w:gridCol w:w="1275"/>
        <w:gridCol w:w="1134"/>
        <w:gridCol w:w="851"/>
        <w:gridCol w:w="850"/>
        <w:gridCol w:w="851"/>
        <w:gridCol w:w="849"/>
      </w:tblGrid>
      <w:tr w:rsidR="00405A0F" w:rsidRPr="00806445" w:rsidTr="00AF6FF5">
        <w:trPr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right"/>
            </w:pPr>
            <w:bookmarkStart w:id="1" w:name="sub_1509"/>
            <w:r w:rsidRPr="00806445">
              <w:t>Таблица 1</w:t>
            </w:r>
            <w:bookmarkEnd w:id="1"/>
          </w:p>
        </w:tc>
      </w:tr>
      <w:tr w:rsidR="00405A0F" w:rsidRPr="00806445" w:rsidTr="00AF6FF5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806445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№</w:t>
            </w:r>
          </w:p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Наименование целевых индикаторов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806445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Плановые показатели Программы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FF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2023 </w:t>
            </w:r>
          </w:p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2026 год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2027 год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A24AE6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сотрудников А</w:t>
            </w:r>
            <w:r w:rsidR="00405A0F" w:rsidRPr="00806445">
              <w:rPr>
                <w:sz w:val="20"/>
                <w:szCs w:val="20"/>
              </w:rPr>
              <w:t xml:space="preserve">дминистрации Златоустовского городского округа необходимым программным обеспечением </w:t>
            </w:r>
            <w:r>
              <w:rPr>
                <w:sz w:val="20"/>
                <w:szCs w:val="20"/>
              </w:rPr>
              <w:br/>
            </w:r>
            <w:r w:rsidR="00405A0F" w:rsidRPr="00806445">
              <w:rPr>
                <w:sz w:val="20"/>
                <w:szCs w:val="20"/>
              </w:rPr>
              <w:t>для выполнения своих служебных обязанностей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поступивших </w:t>
            </w:r>
            <w:r w:rsidRPr="00806445">
              <w:rPr>
                <w:sz w:val="20"/>
                <w:szCs w:val="20"/>
              </w:rPr>
              <w:br/>
              <w:t xml:space="preserve">и принятых обращений граждан </w:t>
            </w:r>
            <w:r w:rsidR="00A24AE6">
              <w:rPr>
                <w:sz w:val="20"/>
                <w:szCs w:val="20"/>
              </w:rPr>
              <w:br/>
              <w:t>в А</w:t>
            </w:r>
            <w:r w:rsidRPr="00806445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2 650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2 650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3 000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3 000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проведенных мероприятий с участи</w:t>
            </w:r>
            <w:r w:rsidR="00A24AE6">
              <w:rPr>
                <w:sz w:val="20"/>
                <w:szCs w:val="20"/>
              </w:rPr>
              <w:t>ем территориальных отделов А</w:t>
            </w:r>
            <w:r w:rsidRPr="00806445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проведенных работ </w:t>
            </w:r>
            <w:r w:rsidR="00A24AE6">
              <w:rPr>
                <w:sz w:val="20"/>
                <w:szCs w:val="20"/>
              </w:rPr>
              <w:br/>
              <w:t xml:space="preserve">по ремонту </w:t>
            </w:r>
            <w:r w:rsidRPr="00806445">
              <w:rPr>
                <w:sz w:val="20"/>
                <w:szCs w:val="20"/>
              </w:rPr>
              <w:t>и противопожа</w:t>
            </w:r>
            <w:r w:rsidR="00A24AE6">
              <w:rPr>
                <w:sz w:val="20"/>
                <w:szCs w:val="20"/>
              </w:rPr>
              <w:t>рным мероприятиям в помещениях А</w:t>
            </w:r>
            <w:r w:rsidRPr="00806445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17 596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16 902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21 596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21 596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706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21 596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Объем выполненной </w:t>
            </w:r>
            <w:r w:rsidR="00A24AE6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транспортной услуги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рейс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42 200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706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42 200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8.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Обеспечение функционирующих обслуживаемых компьютеров </w:t>
            </w:r>
            <w:r w:rsidRPr="00806445">
              <w:rPr>
                <w:sz w:val="20"/>
                <w:szCs w:val="20"/>
              </w:rPr>
              <w:br/>
              <w:t>и локальных сетей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Обеспечение муниципальных </w:t>
            </w:r>
            <w:r w:rsidR="00A24AE6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и государственных информационных систем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приобретенных автомобилей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проведенных работ </w:t>
            </w:r>
            <w:r w:rsidR="00A24AE6">
              <w:rPr>
                <w:sz w:val="20"/>
                <w:szCs w:val="20"/>
              </w:rPr>
              <w:br/>
              <w:t xml:space="preserve">по ремонту и противопожарным мероприятиям </w:t>
            </w:r>
            <w:r w:rsidRPr="00806445">
              <w:rPr>
                <w:sz w:val="20"/>
                <w:szCs w:val="20"/>
              </w:rPr>
              <w:t>в мун</w:t>
            </w:r>
            <w:r w:rsidR="00A24AE6">
              <w:rPr>
                <w:sz w:val="20"/>
                <w:szCs w:val="20"/>
              </w:rPr>
              <w:t xml:space="preserve">иципальном казенном учреждении </w:t>
            </w:r>
            <w:r w:rsidR="00A24AE6">
              <w:rPr>
                <w:sz w:val="20"/>
                <w:szCs w:val="20"/>
              </w:rPr>
              <w:br/>
              <w:t>«</w:t>
            </w:r>
            <w:r w:rsidRPr="00806445">
              <w:rPr>
                <w:sz w:val="20"/>
                <w:szCs w:val="20"/>
              </w:rPr>
              <w:t>Центр хозяйственного обес</w:t>
            </w:r>
            <w:r w:rsidR="00A24AE6">
              <w:rPr>
                <w:sz w:val="20"/>
                <w:szCs w:val="20"/>
              </w:rPr>
              <w:t>печения и цифрового развития»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слов бегущей строчки в эфире телевидения </w:t>
            </w:r>
            <w:r w:rsidR="00A24AE6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об информировании граждан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слово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10 000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706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10 000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размещенных баннеров</w:t>
            </w:r>
          </w:p>
          <w:p w:rsidR="00A24AE6" w:rsidRPr="00806445" w:rsidRDefault="00A24AE6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Объем опубликованной информации о деятельности органов местного самоуправления в печатных изданиях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13601B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кв. </w:t>
            </w:r>
            <w:r w:rsidR="00405A0F" w:rsidRPr="00806445">
              <w:rPr>
                <w:sz w:val="20"/>
                <w:szCs w:val="20"/>
              </w:rPr>
              <w:t>см.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AF6FF5">
            <w:pPr>
              <w:widowControl w:val="0"/>
              <w:autoSpaceDE w:val="0"/>
              <w:autoSpaceDN w:val="0"/>
              <w:adjustRightInd w:val="0"/>
              <w:ind w:left="-37" w:righ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482 243,981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AF6FF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602 792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AF6FF5">
            <w:pPr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501 689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AF6FF5">
            <w:pPr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501 689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7069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501 689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телепрограмм </w:t>
            </w:r>
            <w:r w:rsidRPr="00806445">
              <w:rPr>
                <w:sz w:val="20"/>
                <w:szCs w:val="20"/>
              </w:rPr>
              <w:br/>
              <w:t>о деятельности органов местного самоуправления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385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385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Продолжительность видеороликов о деятельности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секунд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20 600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7069">
            <w:pPr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20 600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радиопрограмм </w:t>
            </w:r>
            <w:r w:rsidR="0013601B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 деятельности органов местного самоуправления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91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проведенных мероприятий, связанных </w:t>
            </w:r>
            <w:r w:rsidRPr="00806445">
              <w:rPr>
                <w:sz w:val="20"/>
                <w:szCs w:val="20"/>
              </w:rPr>
              <w:br/>
              <w:t xml:space="preserve">с реализацией специальной меры </w:t>
            </w:r>
            <w:r w:rsidR="0013601B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в сфере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объектов, </w:t>
            </w:r>
            <w:r w:rsidRPr="00806445">
              <w:rPr>
                <w:sz w:val="20"/>
                <w:szCs w:val="20"/>
              </w:rPr>
              <w:br/>
              <w:t>в отношении которых проведена организация строительства, реконструкции, капитального ремонта объек</w:t>
            </w:r>
            <w:r w:rsidR="0013601B">
              <w:rPr>
                <w:sz w:val="20"/>
                <w:szCs w:val="20"/>
              </w:rPr>
              <w:t xml:space="preserve">тов капитального строительства </w:t>
            </w:r>
            <w:r w:rsidRPr="00806445">
              <w:rPr>
                <w:sz w:val="20"/>
                <w:szCs w:val="20"/>
              </w:rPr>
              <w:t xml:space="preserve">и сооружений </w:t>
            </w:r>
            <w:r w:rsidR="0013601B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с ведением работ </w:t>
            </w:r>
            <w:r w:rsidR="0013601B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по строительному контролю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о</w:t>
            </w:r>
            <w:r w:rsidR="0013601B">
              <w:rPr>
                <w:sz w:val="20"/>
                <w:szCs w:val="20"/>
              </w:rPr>
              <w:t xml:space="preserve">бследованных </w:t>
            </w:r>
            <w:r w:rsidR="0013601B">
              <w:rPr>
                <w:sz w:val="20"/>
                <w:szCs w:val="20"/>
              </w:rPr>
              <w:br/>
              <w:t xml:space="preserve">и подготовленных </w:t>
            </w:r>
            <w:r w:rsidRPr="00806445">
              <w:rPr>
                <w:sz w:val="20"/>
                <w:szCs w:val="20"/>
              </w:rPr>
              <w:t>к строительству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отремонтированных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объектов капитального ремонта, для которых разработана проектно-сметная документация, государственная экспертиза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объектов, </w:t>
            </w:r>
            <w:r w:rsidRPr="00806445">
              <w:rPr>
                <w:sz w:val="20"/>
                <w:szCs w:val="20"/>
              </w:rPr>
              <w:br/>
              <w:t xml:space="preserve">в которых проведены ремонты </w:t>
            </w:r>
            <w:r w:rsidR="00FB1ADE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Поддержание в актуальном состоянии и обеспечение работоспособности официального сайта администрации Златоустовского городского округа; его соответствие действующим федеральным законам и нормативным актам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Обеспечение работоспособности автоматизированной системы электронного документооборота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Степень полноты внедрения отечественного системного </w:t>
            </w:r>
            <w:r w:rsidR="00FB1ADE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и прикладного программного обеспечения в органах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25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FB1AD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Доля метрических книг, переведенных в электронный вид </w:t>
            </w:r>
            <w:r w:rsidR="00FB1ADE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и доступных гражданам </w:t>
            </w:r>
            <w:r w:rsidRPr="00806445">
              <w:rPr>
                <w:sz w:val="20"/>
                <w:szCs w:val="20"/>
              </w:rPr>
              <w:br/>
              <w:t>в электронном</w:t>
            </w:r>
            <w:r w:rsidR="00FB1ADE">
              <w:rPr>
                <w:sz w:val="20"/>
                <w:szCs w:val="20"/>
              </w:rPr>
              <w:t xml:space="preserve"> виде посредством информационно-</w:t>
            </w:r>
            <w:r w:rsidRPr="00806445">
              <w:rPr>
                <w:sz w:val="20"/>
                <w:szCs w:val="20"/>
              </w:rPr>
              <w:t>коммуникационных сетей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проведенных мероприятий по развитию системы программно-аппаратного комплекса по организации дистанционного контроля </w:t>
            </w:r>
            <w:r w:rsidRPr="00806445">
              <w:rPr>
                <w:sz w:val="20"/>
                <w:szCs w:val="20"/>
              </w:rPr>
              <w:br/>
              <w:t xml:space="preserve">за соблюдением законодательства Российской Федерации </w:t>
            </w:r>
            <w:r w:rsidR="00FC3A9C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и Челябинской области </w:t>
            </w:r>
            <w:r w:rsidR="00FC3A9C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об архивном деле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Доля оцифрованных архивных документов и интегрированных </w:t>
            </w:r>
            <w:r w:rsidR="00FC3A9C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lastRenderedPageBreak/>
              <w:t>в государс</w:t>
            </w:r>
            <w:r w:rsidR="00FC3A9C">
              <w:rPr>
                <w:sz w:val="20"/>
                <w:szCs w:val="20"/>
              </w:rPr>
              <w:t>твенную информационную систему «Цифровой архив»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субъектов малого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и среднего предпринимательства, </w:t>
            </w:r>
            <w:r w:rsidRPr="00806445">
              <w:rPr>
                <w:sz w:val="20"/>
                <w:szCs w:val="20"/>
              </w:rPr>
              <w:br/>
              <w:t>а также граждан, планирующих начать предпринимательскую деятельность, принявших участие в мероприятиях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680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предоставленных услуг субъектам малого </w:t>
            </w:r>
            <w:r w:rsidRPr="00806445">
              <w:rPr>
                <w:sz w:val="20"/>
                <w:szCs w:val="20"/>
              </w:rPr>
              <w:br/>
              <w:t xml:space="preserve">и среднего предпринимательства, </w:t>
            </w:r>
            <w:r w:rsidRPr="00806445">
              <w:rPr>
                <w:sz w:val="20"/>
                <w:szCs w:val="20"/>
              </w:rPr>
              <w:br/>
              <w:t>а также гражданам, планирующим начать предпринимательскую деятельность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1 100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субъектов малого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и среднего предпринимательства, вновь зарегистрировавших предпринимательскую деятельность на территории Златоустовского городского округа, воспользовавшихся услугами АНО «Центр развития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и поддержки малого и среднего предпринимательства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переговоров (встреч)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в рамках взаимодействия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по вопросам разработки инвестиционных инициатив субъектов малого </w:t>
            </w:r>
            <w:r w:rsidRPr="00806445">
              <w:rPr>
                <w:sz w:val="20"/>
                <w:szCs w:val="20"/>
              </w:rPr>
              <w:br/>
              <w:t xml:space="preserve">и среднего предпринимательства </w:t>
            </w:r>
            <w:r w:rsidRPr="00806445">
              <w:rPr>
                <w:sz w:val="20"/>
                <w:szCs w:val="20"/>
              </w:rPr>
              <w:br/>
              <w:t>и реализации инвестиционных проектов на территории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консультаций </w:t>
            </w:r>
            <w:r w:rsidRPr="00806445">
              <w:rPr>
                <w:sz w:val="20"/>
                <w:szCs w:val="20"/>
              </w:rPr>
              <w:br/>
              <w:t>по вопросам сельскохозяйственного производства в Златоустовском городском округе, оказанных сельскохозяйственным товаропроизводителям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проведенных семинаров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с сельскохозяйственными товаропроизводителями, садоводческими некоммерческими товариществами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Доля отремо</w:t>
            </w:r>
            <w:r w:rsidR="00155389">
              <w:rPr>
                <w:sz w:val="20"/>
                <w:szCs w:val="20"/>
              </w:rPr>
              <w:t xml:space="preserve">нтированных дорог, находящихся </w:t>
            </w:r>
            <w:r w:rsidRPr="00806445">
              <w:rPr>
                <w:sz w:val="20"/>
                <w:szCs w:val="20"/>
              </w:rPr>
              <w:t>на территории садоводчес</w:t>
            </w:r>
            <w:r w:rsidR="00155389">
              <w:rPr>
                <w:sz w:val="20"/>
                <w:szCs w:val="20"/>
              </w:rPr>
              <w:t xml:space="preserve">ких некоммерческих товариществ </w:t>
            </w:r>
            <w:r w:rsidRPr="00806445">
              <w:rPr>
                <w:sz w:val="20"/>
                <w:szCs w:val="20"/>
              </w:rPr>
              <w:t>в общей протяженности подъездов и дорог садоводческих некоммерческих товариществ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Доля отремонтированных сетей электроснабжения, находящихся на территории садоводческих некоммерческих товариществ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от общего количества сетей электроснабжения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Доля отремонтированных сетей водоснабжения, находящихся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на территории садоводческих некоммерческих товариществ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от общего количества сетей водоснабжения садоводческих некоммерческих товариществ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объектов садоводческих некоммерческих товариществ Златоустовского городского округа, в которых проведены реконструкция </w:t>
            </w:r>
            <w:r w:rsidRPr="00806445">
              <w:rPr>
                <w:sz w:val="20"/>
                <w:szCs w:val="20"/>
              </w:rPr>
              <w:br/>
              <w:t>и капитальный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Протяженность (длина) отремонтированного ограждения периметра территории садоводческих некоммерческих товариществ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943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установленных торговых лотков </w:t>
            </w:r>
            <w:r w:rsidRPr="00806445">
              <w:rPr>
                <w:sz w:val="20"/>
                <w:szCs w:val="20"/>
              </w:rPr>
              <w:br/>
              <w:t xml:space="preserve">для реализации продукции гражданами, занимающимися садоводством </w:t>
            </w:r>
            <w:r w:rsidRPr="00806445">
              <w:rPr>
                <w:sz w:val="20"/>
                <w:szCs w:val="20"/>
              </w:rPr>
              <w:br/>
              <w:t>и огородничеством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x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туристических мероприятий, на которых представлен Златоустовский городской округ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распространенных информационных материалов </w:t>
            </w:r>
            <w:r w:rsidR="00155389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о туристском потенциале Златоустовского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6 000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организованных информационных туров, </w:t>
            </w:r>
            <w:r w:rsidRPr="00806445">
              <w:rPr>
                <w:sz w:val="20"/>
                <w:szCs w:val="20"/>
              </w:rPr>
              <w:br/>
              <w:t>пресс-конференций</w:t>
            </w:r>
            <w:r w:rsidR="00155389">
              <w:rPr>
                <w:sz w:val="20"/>
                <w:szCs w:val="20"/>
              </w:rPr>
              <w:br/>
              <w:t>и презентаций для средств мас</w:t>
            </w:r>
            <w:r w:rsidRPr="00806445">
              <w:rPr>
                <w:sz w:val="20"/>
                <w:szCs w:val="20"/>
              </w:rPr>
              <w:t>совой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</w:t>
            </w:r>
            <w:r w:rsidR="00C60FA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посетителей официального </w:t>
            </w:r>
            <w:r w:rsidR="00C60FA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сайта zlattur.com </w:t>
            </w:r>
            <w:r w:rsidR="0037005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и официальной группы </w:t>
            </w:r>
            <w:r w:rsidR="0037005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в социальной сети </w:t>
            </w:r>
            <w:r w:rsidR="00C60FA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«Вконтакте» в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55 000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55 000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55 000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55 000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обслуженных </w:t>
            </w:r>
            <w:r w:rsidR="0037005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>туристов сотрудниками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1 450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1 450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заключенных соглашений в сфере туризма </w:t>
            </w:r>
            <w:r w:rsidR="0037005A">
              <w:rPr>
                <w:sz w:val="20"/>
                <w:szCs w:val="20"/>
              </w:rPr>
              <w:br/>
            </w:r>
            <w:r w:rsidRPr="00806445">
              <w:rPr>
                <w:sz w:val="20"/>
                <w:szCs w:val="20"/>
              </w:rPr>
              <w:t xml:space="preserve">о сотрудничестве, межмуниципальных связях, </w:t>
            </w:r>
            <w:r w:rsidRPr="00806445">
              <w:rPr>
                <w:sz w:val="20"/>
                <w:szCs w:val="20"/>
              </w:rPr>
              <w:br/>
              <w:t xml:space="preserve">а также соглашений </w:t>
            </w:r>
            <w:r w:rsidRPr="00806445">
              <w:rPr>
                <w:sz w:val="20"/>
                <w:szCs w:val="20"/>
              </w:rPr>
              <w:br/>
              <w:t>с организациями различных форм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39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42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Площадь отапливаемых неиспользуемых помещений </w:t>
            </w:r>
            <w:r w:rsidRPr="00806445">
              <w:rPr>
                <w:sz w:val="20"/>
                <w:szCs w:val="20"/>
              </w:rPr>
              <w:br/>
              <w:t>в здании муниципального автономного учреждения «Центр развития туризма Златоустовского городского округа»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1 925,9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1 925,9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1 925,9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1 925,9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806445">
            <w:pPr>
              <w:widowControl w:val="0"/>
              <w:autoSpaceDE w:val="0"/>
              <w:autoSpaceDN w:val="0"/>
              <w:adjustRightInd w:val="0"/>
              <w:ind w:left="-108" w:right="-109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1 925,9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49.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 xml:space="preserve">Количество благоустроенных территорий, прилегающих </w:t>
            </w:r>
            <w:r w:rsidRPr="00806445">
              <w:rPr>
                <w:sz w:val="20"/>
                <w:szCs w:val="20"/>
              </w:rPr>
              <w:br/>
              <w:t>к муниципальным</w:t>
            </w:r>
            <w:r w:rsidRPr="00806445">
              <w:rPr>
                <w:sz w:val="20"/>
                <w:szCs w:val="20"/>
              </w:rPr>
              <w:pgNum/>
            </w:r>
            <w:r w:rsidRPr="00806445">
              <w:rPr>
                <w:sz w:val="20"/>
                <w:szCs w:val="20"/>
              </w:rPr>
              <w:t>ч</w:t>
            </w:r>
            <w:r w:rsidR="0037005A">
              <w:rPr>
                <w:sz w:val="20"/>
                <w:szCs w:val="20"/>
              </w:rPr>
              <w:t>реждени</w:t>
            </w:r>
            <w:r w:rsidRPr="00806445">
              <w:rPr>
                <w:sz w:val="20"/>
                <w:szCs w:val="20"/>
              </w:rPr>
              <w:t>ям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  <w:tr w:rsidR="00AF6FF5" w:rsidRPr="00806445" w:rsidTr="00AF6FF5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lastRenderedPageBreak/>
              <w:t>50.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Количество приобретенных основных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5A0F" w:rsidRPr="0080644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6445">
              <w:rPr>
                <w:sz w:val="20"/>
                <w:szCs w:val="20"/>
              </w:rPr>
              <w:t>х</w:t>
            </w:r>
          </w:p>
        </w:tc>
      </w:tr>
    </w:tbl>
    <w:p w:rsidR="00405A0F" w:rsidRDefault="00405A0F" w:rsidP="00806445">
      <w:pPr>
        <w:widowControl w:val="0"/>
        <w:jc w:val="right"/>
      </w:pPr>
      <w:r>
        <w:t>»;</w:t>
      </w:r>
    </w:p>
    <w:p w:rsidR="00DF4D69" w:rsidRDefault="00DF4D69" w:rsidP="00DF4D69">
      <w:pPr>
        <w:widowControl w:val="0"/>
        <w:ind w:firstLine="709"/>
        <w:jc w:val="both"/>
      </w:pPr>
      <w:r>
        <w:t>5) </w:t>
      </w:r>
      <w:r w:rsidR="00405A0F">
        <w:t>пункт 52 раздела IX муниципальной программы изложить в следующей редакции:</w:t>
      </w:r>
    </w:p>
    <w:p w:rsidR="00405A0F" w:rsidRDefault="00DF4D69" w:rsidP="00DF4D69">
      <w:pPr>
        <w:widowControl w:val="0"/>
        <w:ind w:firstLine="709"/>
        <w:jc w:val="both"/>
      </w:pPr>
      <w:r>
        <w:t>«52. </w:t>
      </w:r>
      <w:r w:rsidR="00405A0F">
        <w:t xml:space="preserve">Ресурсное обеспечение мероприятий Программы за счёт всех </w:t>
      </w:r>
      <w:r>
        <w:br/>
        <w:t>бюд</w:t>
      </w:r>
      <w:r w:rsidR="00405A0F">
        <w:t>жетов - 1 219 794,90449 тыс. рублей, в том числе:</w:t>
      </w:r>
    </w:p>
    <w:p w:rsidR="00405A0F" w:rsidRDefault="00405A0F" w:rsidP="00DF4D69">
      <w:pPr>
        <w:widowControl w:val="0"/>
        <w:ind w:firstLine="709"/>
        <w:jc w:val="both"/>
      </w:pPr>
      <w:r>
        <w:t>2023 год - 210 656,397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2024 год -</w:t>
      </w:r>
      <w:r w:rsidR="00405A0F">
        <w:t xml:space="preserve"> 254 041,381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2025 год -</w:t>
      </w:r>
      <w:r w:rsidR="00405A0F">
        <w:t xml:space="preserve"> 311 367,98649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2026 год -</w:t>
      </w:r>
      <w:r w:rsidR="00405A0F">
        <w:t xml:space="preserve"> 221 838,16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2027 год -</w:t>
      </w:r>
      <w:r w:rsidR="00405A0F">
        <w:t xml:space="preserve"> 221 890,98 тыс. рублей.</w:t>
      </w:r>
    </w:p>
    <w:p w:rsidR="00405A0F" w:rsidRDefault="00405A0F" w:rsidP="00405A0F">
      <w:pPr>
        <w:widowControl w:val="0"/>
        <w:jc w:val="both"/>
      </w:pPr>
    </w:p>
    <w:p w:rsidR="00405A0F" w:rsidRDefault="00DF4D69" w:rsidP="00DF4D69">
      <w:pPr>
        <w:widowControl w:val="0"/>
        <w:ind w:firstLine="709"/>
        <w:jc w:val="both"/>
      </w:pPr>
      <w:r>
        <w:t>Федеральный бюджет - всего -</w:t>
      </w:r>
      <w:r w:rsidR="00405A0F">
        <w:t xml:space="preserve"> 27 101,311 тыс. рублей, в том числе:</w:t>
      </w:r>
    </w:p>
    <w:p w:rsidR="00405A0F" w:rsidRDefault="00405A0F" w:rsidP="00DF4D69">
      <w:pPr>
        <w:widowControl w:val="0"/>
        <w:ind w:firstLine="709"/>
        <w:jc w:val="both"/>
      </w:pPr>
      <w:r>
        <w:t>2023 год - 4 860,10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2024 год -</w:t>
      </w:r>
      <w:r w:rsidR="00405A0F">
        <w:t xml:space="preserve"> 5 130,411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2025 год -</w:t>
      </w:r>
      <w:r w:rsidR="00405A0F">
        <w:t xml:space="preserve"> 5 584,90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2026 год -</w:t>
      </w:r>
      <w:r w:rsidR="00405A0F">
        <w:t xml:space="preserve"> 5 703,90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2027 год -</w:t>
      </w:r>
      <w:r w:rsidR="00405A0F">
        <w:t xml:space="preserve"> 5 822,00 тыс. рублей.</w:t>
      </w:r>
    </w:p>
    <w:p w:rsidR="00405A0F" w:rsidRDefault="00405A0F" w:rsidP="00DF4D69">
      <w:pPr>
        <w:widowControl w:val="0"/>
        <w:ind w:firstLine="709"/>
        <w:jc w:val="both"/>
      </w:pPr>
    </w:p>
    <w:p w:rsidR="00405A0F" w:rsidRDefault="00DF4D69" w:rsidP="00DF4D69">
      <w:pPr>
        <w:widowControl w:val="0"/>
        <w:ind w:firstLine="709"/>
        <w:jc w:val="both"/>
      </w:pPr>
      <w:r>
        <w:t>Областной бюджет - всего -</w:t>
      </w:r>
      <w:r w:rsidR="00405A0F">
        <w:t xml:space="preserve"> 22 547,18 тыс. рублей, в том числе:</w:t>
      </w:r>
    </w:p>
    <w:p w:rsidR="00405A0F" w:rsidRDefault="00405A0F" w:rsidP="00DF4D69">
      <w:pPr>
        <w:widowControl w:val="0"/>
        <w:ind w:firstLine="709"/>
        <w:jc w:val="both"/>
      </w:pPr>
      <w:r>
        <w:t>2023 год - 12 108,10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2024 год -</w:t>
      </w:r>
      <w:r w:rsidR="00405A0F">
        <w:t xml:space="preserve"> 3 802,90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2025 год -</w:t>
      </w:r>
      <w:r w:rsidR="00405A0F">
        <w:t xml:space="preserve"> 3 410,18 тыс. рублей;</w:t>
      </w:r>
    </w:p>
    <w:p w:rsidR="00405A0F" w:rsidRDefault="00405A0F" w:rsidP="00DF4D69">
      <w:pPr>
        <w:widowControl w:val="0"/>
        <w:ind w:firstLine="709"/>
        <w:jc w:val="both"/>
      </w:pPr>
      <w:r>
        <w:t>2026 год - 1 613,00 тыс. рублей;</w:t>
      </w:r>
    </w:p>
    <w:p w:rsidR="00405A0F" w:rsidRDefault="00405A0F" w:rsidP="00DF4D69">
      <w:pPr>
        <w:widowControl w:val="0"/>
        <w:ind w:firstLine="709"/>
        <w:jc w:val="both"/>
      </w:pPr>
      <w:r>
        <w:t>2027 год - 1 613,00 тыс. рублей.</w:t>
      </w:r>
    </w:p>
    <w:p w:rsidR="00405A0F" w:rsidRDefault="00405A0F" w:rsidP="00DF4D69">
      <w:pPr>
        <w:widowControl w:val="0"/>
        <w:ind w:firstLine="709"/>
        <w:jc w:val="both"/>
      </w:pPr>
    </w:p>
    <w:p w:rsidR="00405A0F" w:rsidRDefault="00DF4D69" w:rsidP="00DF4D69">
      <w:pPr>
        <w:widowControl w:val="0"/>
        <w:ind w:firstLine="709"/>
        <w:jc w:val="both"/>
      </w:pPr>
      <w:r>
        <w:t>Местный бюджет - всего -</w:t>
      </w:r>
      <w:r w:rsidR="00405A0F">
        <w:t xml:space="preserve"> 1 170 146,41349 тыс. рублей, в том числе:</w:t>
      </w:r>
    </w:p>
    <w:p w:rsidR="00405A0F" w:rsidRDefault="00405A0F" w:rsidP="00DF4D69">
      <w:pPr>
        <w:widowControl w:val="0"/>
        <w:ind w:firstLine="709"/>
        <w:jc w:val="both"/>
      </w:pPr>
      <w:r>
        <w:t>2023 год - 193 688,197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2024 год -</w:t>
      </w:r>
      <w:r w:rsidR="00405A0F">
        <w:t xml:space="preserve"> 245 108,07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2025 год -</w:t>
      </w:r>
      <w:r w:rsidR="00405A0F">
        <w:t xml:space="preserve"> 302 372,90649 тыс. рублей;</w:t>
      </w:r>
    </w:p>
    <w:p w:rsidR="00405A0F" w:rsidRDefault="00DF4D69" w:rsidP="00DF4D69">
      <w:pPr>
        <w:widowControl w:val="0"/>
        <w:ind w:firstLine="709"/>
        <w:jc w:val="both"/>
      </w:pPr>
      <w:r>
        <w:t>2026 год -</w:t>
      </w:r>
      <w:r w:rsidR="00405A0F">
        <w:t xml:space="preserve"> 214 521,26 тыс. рублей;</w:t>
      </w:r>
    </w:p>
    <w:p w:rsidR="00DF4D69" w:rsidRDefault="00DF4D69" w:rsidP="00DF4D69">
      <w:pPr>
        <w:widowControl w:val="0"/>
        <w:ind w:firstLine="709"/>
        <w:jc w:val="both"/>
      </w:pPr>
      <w:r>
        <w:t>2027 год -</w:t>
      </w:r>
      <w:r w:rsidR="00405A0F">
        <w:t xml:space="preserve"> 214 455,98 тыс. рублей.»;</w:t>
      </w:r>
    </w:p>
    <w:p w:rsidR="00A073B5" w:rsidRDefault="00DF4D69" w:rsidP="00A073B5">
      <w:pPr>
        <w:widowControl w:val="0"/>
        <w:ind w:firstLine="709"/>
        <w:jc w:val="both"/>
      </w:pPr>
      <w:r>
        <w:t>6) </w:t>
      </w:r>
      <w:r w:rsidR="00405A0F">
        <w:t>приложение 1 к муниципальной программе изложит</w:t>
      </w:r>
      <w:r w:rsidR="00D3243C">
        <w:t>ь в новой редакции (приложение</w:t>
      </w:r>
      <w:r w:rsidR="00405A0F">
        <w:t>);</w:t>
      </w:r>
    </w:p>
    <w:p w:rsidR="00405A0F" w:rsidRDefault="00A073B5" w:rsidP="00A073B5">
      <w:pPr>
        <w:widowControl w:val="0"/>
        <w:ind w:firstLine="709"/>
        <w:jc w:val="both"/>
      </w:pPr>
      <w:r>
        <w:t>7) </w:t>
      </w:r>
      <w:r w:rsidR="00405A0F">
        <w:t>строку «Целевые индикаторы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405A0F" w:rsidRDefault="00405A0F" w:rsidP="00405A0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2"/>
        <w:gridCol w:w="7387"/>
      </w:tblGrid>
      <w:tr w:rsidR="00405A0F" w:rsidRPr="00A073B5" w:rsidTr="00A073B5">
        <w:trPr>
          <w:jc w:val="center"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sub_1412"/>
            <w:r w:rsidRPr="00A073B5">
              <w:rPr>
                <w:sz w:val="24"/>
                <w:szCs w:val="24"/>
              </w:rPr>
              <w:t>Целевые индикаторы Подпрограммы</w:t>
            </w:r>
            <w:bookmarkEnd w:id="2"/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 xml:space="preserve">1) Обеспеченность сотрудников Администрации Златоустовского городского округа необходимым программным обеспечением </w:t>
            </w:r>
            <w:r w:rsidR="00A073B5">
              <w:rPr>
                <w:sz w:val="24"/>
                <w:szCs w:val="24"/>
              </w:rPr>
              <w:br/>
            </w:r>
            <w:r w:rsidRPr="00A073B5">
              <w:rPr>
                <w:sz w:val="24"/>
                <w:szCs w:val="24"/>
              </w:rPr>
              <w:t>для выполнения своих служебных обязанностей, %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 xml:space="preserve">2) Количество поступивших и принятых обращений граждан </w:t>
            </w:r>
            <w:r w:rsidR="00A073B5">
              <w:rPr>
                <w:sz w:val="24"/>
                <w:szCs w:val="24"/>
              </w:rPr>
              <w:br/>
            </w:r>
            <w:r w:rsidRPr="00A073B5">
              <w:rPr>
                <w:sz w:val="24"/>
                <w:szCs w:val="24"/>
              </w:rPr>
              <w:t>в Администрации Златоустовского городского округа, ед.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3) Количество проведенных мероприятий с участием территориальных отделов Администрации Златоустовского городского округа, ед.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4) Количество проведенных работ по ремонту и противопожарным мероприятиям в помещениях Администрации Златоустовского городского округа, ед.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lastRenderedPageBreak/>
              <w:t>5) Укомплектованность списков кандидатов в присяжные заседатели от Златоустовского городского округа, %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6) Количество юридически значимых действий, совершаемых органами, осуществляющими государственную регистрацию актов гражданского состояния, шт.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7) Объем выполненной транспортной услуги, рейс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 xml:space="preserve">8) Обеспечение функционирующих обслуживаемых компьютеров </w:t>
            </w:r>
            <w:r w:rsidR="00A073B5">
              <w:rPr>
                <w:sz w:val="24"/>
                <w:szCs w:val="24"/>
              </w:rPr>
              <w:br/>
            </w:r>
            <w:r w:rsidRPr="00A073B5">
              <w:rPr>
                <w:sz w:val="24"/>
                <w:szCs w:val="24"/>
              </w:rPr>
              <w:t>и локальных сетей, %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9) Обеспечение муниципальных и государственных информационных систем, %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10) Количество приобретенных автомобилей, ед.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11) Количество проведенных работ по ремонту и противопожарным мероприятиям в Мун</w:t>
            </w:r>
            <w:r w:rsidR="00A073B5">
              <w:rPr>
                <w:sz w:val="24"/>
                <w:szCs w:val="24"/>
              </w:rPr>
              <w:t xml:space="preserve">иципальном казенном учреждении </w:t>
            </w:r>
            <w:r w:rsidR="00A073B5">
              <w:rPr>
                <w:sz w:val="24"/>
                <w:szCs w:val="24"/>
              </w:rPr>
              <w:br/>
              <w:t>«</w:t>
            </w:r>
            <w:r w:rsidRPr="00A073B5">
              <w:rPr>
                <w:sz w:val="24"/>
                <w:szCs w:val="24"/>
              </w:rPr>
              <w:t>Центр хозяйственного о</w:t>
            </w:r>
            <w:r w:rsidR="00A073B5">
              <w:rPr>
                <w:sz w:val="24"/>
                <w:szCs w:val="24"/>
              </w:rPr>
              <w:t>беспечения и цифрового развития»</w:t>
            </w:r>
            <w:r w:rsidRPr="00A073B5">
              <w:rPr>
                <w:sz w:val="24"/>
                <w:szCs w:val="24"/>
              </w:rPr>
              <w:t>, ед.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 xml:space="preserve">12) Количество слов бегущей строчки в эфире телевидения </w:t>
            </w:r>
            <w:r w:rsidR="00A073B5">
              <w:rPr>
                <w:sz w:val="24"/>
                <w:szCs w:val="24"/>
              </w:rPr>
              <w:br/>
            </w:r>
            <w:r w:rsidRPr="00A073B5">
              <w:rPr>
                <w:sz w:val="24"/>
                <w:szCs w:val="24"/>
              </w:rPr>
              <w:t>об информировании граждан Златоустовского городского округа, слово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13) Количество размещенных баннеров, шт.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14) Объем опубликованной информации о деятельности органов местного самоуправления в печатных изданиях в год, кв. см.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15) Количество телепрограмм о деятельности органов местного самоуправления в год, шт.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16) Продолжительность видеороликов о деятельности органов местного самоуправления, секунд.</w:t>
            </w:r>
          </w:p>
          <w:p w:rsidR="00405A0F" w:rsidRPr="00A073B5" w:rsidRDefault="00A073B5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17) </w:t>
            </w:r>
            <w:r w:rsidR="00405A0F" w:rsidRPr="00A073B5">
              <w:rPr>
                <w:sz w:val="24"/>
                <w:szCs w:val="24"/>
              </w:rPr>
              <w:t>Количество радиопрограмм о деятельности органов местного самоуправления в год, шт.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073B5">
              <w:rPr>
                <w:sz w:val="24"/>
                <w:szCs w:val="24"/>
              </w:rPr>
              <w:t>18) Количество проведенных мероприятий, связанных с реализацией специальной меры в сфере экономики, ед.</w:t>
            </w:r>
          </w:p>
          <w:p w:rsidR="00405A0F" w:rsidRPr="00A073B5" w:rsidRDefault="00A073B5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3" w:name="sub_1569"/>
            <w:r>
              <w:rPr>
                <w:sz w:val="24"/>
                <w:szCs w:val="24"/>
              </w:rPr>
              <w:t>19) </w:t>
            </w:r>
            <w:r w:rsidR="00405A0F" w:rsidRPr="00A073B5">
              <w:rPr>
                <w:sz w:val="24"/>
                <w:szCs w:val="24"/>
              </w:rPr>
              <w:t>Количество объектов, в отношении которых проведена организация строительства, реконструкции, капитального ремонта объектов капитального строительства и сооружений с ведением работ по строительному контролю, ед.</w:t>
            </w:r>
            <w:bookmarkEnd w:id="3"/>
          </w:p>
          <w:p w:rsidR="00405A0F" w:rsidRPr="00A073B5" w:rsidRDefault="00A073B5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4" w:name="sub_1570"/>
            <w:r>
              <w:rPr>
                <w:sz w:val="24"/>
                <w:szCs w:val="24"/>
              </w:rPr>
              <w:t>20) </w:t>
            </w:r>
            <w:r w:rsidR="00405A0F" w:rsidRPr="00A073B5">
              <w:rPr>
                <w:sz w:val="24"/>
                <w:szCs w:val="24"/>
              </w:rPr>
              <w:t>Количество обследованных и подготовленных к строительству земельных участков, ед.</w:t>
            </w:r>
            <w:bookmarkEnd w:id="4"/>
          </w:p>
          <w:p w:rsidR="00405A0F" w:rsidRPr="00A073B5" w:rsidRDefault="00A073B5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5" w:name="sub_1571"/>
            <w:r>
              <w:rPr>
                <w:sz w:val="24"/>
                <w:szCs w:val="24"/>
              </w:rPr>
              <w:t>21) </w:t>
            </w:r>
            <w:r w:rsidR="00405A0F" w:rsidRPr="00A073B5">
              <w:rPr>
                <w:sz w:val="24"/>
                <w:szCs w:val="24"/>
              </w:rPr>
              <w:t>Количество отремонтированных объектов, ед.</w:t>
            </w:r>
            <w:bookmarkEnd w:id="5"/>
          </w:p>
          <w:p w:rsidR="00405A0F" w:rsidRPr="00A073B5" w:rsidRDefault="00A073B5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22) </w:t>
            </w:r>
            <w:r w:rsidR="00405A0F" w:rsidRPr="00A073B5">
              <w:rPr>
                <w:sz w:val="24"/>
                <w:szCs w:val="24"/>
              </w:rPr>
              <w:t xml:space="preserve">Количество объектов капитального ремонта, для которых разработана проектно-сметная документация, государственная экспертиза, ед. </w:t>
            </w:r>
          </w:p>
          <w:p w:rsidR="00405A0F" w:rsidRPr="00A073B5" w:rsidRDefault="00405A0F" w:rsidP="00405A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6" w:name="sub_1584"/>
            <w:r w:rsidRPr="00A073B5">
              <w:rPr>
                <w:sz w:val="24"/>
                <w:szCs w:val="24"/>
              </w:rPr>
              <w:t xml:space="preserve">23) Количество объектов, в которых проведены ремонты </w:t>
            </w:r>
            <w:r w:rsidR="00A073B5">
              <w:rPr>
                <w:sz w:val="24"/>
                <w:szCs w:val="24"/>
              </w:rPr>
              <w:br/>
            </w:r>
            <w:r w:rsidRPr="00A073B5">
              <w:rPr>
                <w:sz w:val="24"/>
                <w:szCs w:val="24"/>
              </w:rPr>
              <w:t>и противопожарные мероприятия, ед.</w:t>
            </w:r>
            <w:bookmarkEnd w:id="6"/>
          </w:p>
        </w:tc>
      </w:tr>
    </w:tbl>
    <w:p w:rsidR="00405A0F" w:rsidRDefault="00405A0F" w:rsidP="0009324F">
      <w:pPr>
        <w:widowControl w:val="0"/>
        <w:jc w:val="right"/>
      </w:pPr>
      <w:r>
        <w:lastRenderedPageBreak/>
        <w:t>»;</w:t>
      </w:r>
    </w:p>
    <w:p w:rsidR="00405A0F" w:rsidRDefault="0009324F" w:rsidP="0009324F">
      <w:pPr>
        <w:widowControl w:val="0"/>
        <w:ind w:firstLine="709"/>
        <w:jc w:val="both"/>
      </w:pPr>
      <w:r>
        <w:t>8) </w:t>
      </w:r>
      <w:r w:rsidR="00405A0F">
        <w:t>строку «Объёмы финансовых ресурсов Подпрограммы» паспорта Подпрограммы «Обеспечение деятельности Администрации Златоустовского городского округа» изложить в следующей редакции:</w:t>
      </w:r>
    </w:p>
    <w:p w:rsidR="00405A0F" w:rsidRDefault="00405A0F" w:rsidP="00405A0F">
      <w:pPr>
        <w:widowControl w:val="0"/>
        <w:jc w:val="both"/>
      </w:pPr>
      <w:r>
        <w:t>«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9"/>
        <w:gridCol w:w="5810"/>
      </w:tblGrid>
      <w:tr w:rsidR="00437B0F" w:rsidRPr="00437B0F" w:rsidTr="00D6746E">
        <w:trPr>
          <w:jc w:val="center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746E" w:rsidRDefault="00437B0F" w:rsidP="00437B0F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7B0F">
              <w:rPr>
                <w:kern w:val="1"/>
                <w:sz w:val="24"/>
                <w:szCs w:val="24"/>
                <w:lang w:eastAsia="ar-SA"/>
              </w:rPr>
              <w:t xml:space="preserve">Объёмы </w:t>
            </w:r>
          </w:p>
          <w:p w:rsidR="00437B0F" w:rsidRPr="00437B0F" w:rsidRDefault="00437B0F" w:rsidP="00437B0F">
            <w:pPr>
              <w:suppressLineNumbers/>
              <w:suppressAutoHyphens/>
              <w:snapToGrid w:val="0"/>
              <w:ind w:left="35" w:right="5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7B0F">
              <w:rPr>
                <w:kern w:val="1"/>
                <w:sz w:val="24"/>
                <w:szCs w:val="24"/>
                <w:lang w:eastAsia="ar-SA"/>
              </w:rPr>
              <w:t>финансовых ресурсов Подпрограммы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Подпрограмма финансируется за счет средств бюджета Златоустовского городского округа.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Итого за счёт всех бюджетов 2023-2027 годы – 1 118 608,82449 тыс. рублей, в том числе: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2023 год - 180 735,997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37B0F" w:rsidRPr="00437B0F">
              <w:rPr>
                <w:sz w:val="24"/>
                <w:szCs w:val="24"/>
              </w:rPr>
              <w:t xml:space="preserve"> 237 946,481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37B0F" w:rsidRPr="00437B0F">
              <w:rPr>
                <w:sz w:val="24"/>
                <w:szCs w:val="24"/>
              </w:rPr>
              <w:t xml:space="preserve"> 290 495,80649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37B0F" w:rsidRPr="00437B0F">
              <w:rPr>
                <w:sz w:val="24"/>
                <w:szCs w:val="24"/>
              </w:rPr>
              <w:t xml:space="preserve"> 204 688,86 тыс. рублей;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</w:t>
            </w:r>
            <w:r w:rsidR="00D6746E">
              <w:rPr>
                <w:sz w:val="24"/>
                <w:szCs w:val="24"/>
              </w:rPr>
              <w:t>27 год - 204 741,68 тыс. рублей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Федеральный бюджет - всего -</w:t>
            </w:r>
            <w:r w:rsidR="00437B0F" w:rsidRPr="00437B0F">
              <w:rPr>
                <w:sz w:val="24"/>
                <w:szCs w:val="24"/>
              </w:rPr>
              <w:t xml:space="preserve"> 27 101,311 тыс. рублей, в том числе: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2023 год - 4 860,10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37B0F" w:rsidRPr="00437B0F">
              <w:rPr>
                <w:sz w:val="24"/>
                <w:szCs w:val="24"/>
              </w:rPr>
              <w:t xml:space="preserve"> 5 130,411 тыс. рублей;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 xml:space="preserve">2025 </w:t>
            </w:r>
            <w:r w:rsidR="00D6746E">
              <w:rPr>
                <w:sz w:val="24"/>
                <w:szCs w:val="24"/>
              </w:rPr>
              <w:t>год -</w:t>
            </w:r>
            <w:r w:rsidRPr="00437B0F">
              <w:rPr>
                <w:sz w:val="24"/>
                <w:szCs w:val="24"/>
              </w:rPr>
              <w:t xml:space="preserve"> 5 584,90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37B0F" w:rsidRPr="00437B0F">
              <w:rPr>
                <w:sz w:val="24"/>
                <w:szCs w:val="24"/>
              </w:rPr>
              <w:t xml:space="preserve"> 5 703,90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- 5 822,00 тыс. рублей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 - всего -</w:t>
            </w:r>
            <w:r w:rsidR="00437B0F" w:rsidRPr="00437B0F">
              <w:rPr>
                <w:sz w:val="24"/>
                <w:szCs w:val="24"/>
              </w:rPr>
              <w:t xml:space="preserve"> 6 452,00 тыс. рублей, </w:t>
            </w:r>
            <w:r>
              <w:rPr>
                <w:sz w:val="24"/>
                <w:szCs w:val="24"/>
              </w:rPr>
              <w:br/>
            </w:r>
            <w:r w:rsidR="00437B0F" w:rsidRPr="00437B0F">
              <w:rPr>
                <w:sz w:val="24"/>
                <w:szCs w:val="24"/>
              </w:rPr>
              <w:t>в том числе: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2023 год - 0,0 тыс. рублей;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2024 год - 1 613,00 тыс. рублей;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2025 год - 1 613,00 тыс. рублей;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2026 год - 1 613,00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- 1 613,00 тыс. рублей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 бюджет – всего - 1 085 055,51349 тыс. </w:t>
            </w:r>
            <w:r w:rsidR="00437B0F" w:rsidRPr="00437B0F">
              <w:rPr>
                <w:sz w:val="24"/>
                <w:szCs w:val="24"/>
              </w:rPr>
              <w:t>рублей, в том числе:</w:t>
            </w:r>
          </w:p>
          <w:p w:rsidR="00437B0F" w:rsidRPr="00437B0F" w:rsidRDefault="00437B0F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7B0F">
              <w:rPr>
                <w:sz w:val="24"/>
                <w:szCs w:val="24"/>
              </w:rPr>
              <w:t>2023 год - 175 875,897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</w:t>
            </w:r>
            <w:r w:rsidR="00437B0F" w:rsidRPr="00437B0F">
              <w:rPr>
                <w:sz w:val="24"/>
                <w:szCs w:val="24"/>
              </w:rPr>
              <w:t xml:space="preserve"> 231 203,07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</w:t>
            </w:r>
            <w:r w:rsidR="00437B0F" w:rsidRPr="00437B0F">
              <w:rPr>
                <w:sz w:val="24"/>
                <w:szCs w:val="24"/>
              </w:rPr>
              <w:t xml:space="preserve"> 283 297,90649 тыс. рублей;</w:t>
            </w:r>
          </w:p>
          <w:p w:rsidR="00437B0F" w:rsidRPr="00437B0F" w:rsidRDefault="00D6746E" w:rsidP="00D674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437B0F" w:rsidRPr="00437B0F">
              <w:rPr>
                <w:sz w:val="24"/>
                <w:szCs w:val="24"/>
              </w:rPr>
              <w:t xml:space="preserve"> 197 371,96 тыс. рублей;</w:t>
            </w:r>
          </w:p>
          <w:p w:rsidR="00437B0F" w:rsidRPr="00437B0F" w:rsidRDefault="00D6746E" w:rsidP="00D6746E">
            <w:pPr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- 197 306,68 тыс. рублей</w:t>
            </w:r>
          </w:p>
        </w:tc>
      </w:tr>
    </w:tbl>
    <w:p w:rsidR="00437B0F" w:rsidRDefault="00437B0F" w:rsidP="00071D30">
      <w:pPr>
        <w:widowControl w:val="0"/>
        <w:jc w:val="right"/>
      </w:pPr>
      <w:r>
        <w:lastRenderedPageBreak/>
        <w:t>»;</w:t>
      </w:r>
    </w:p>
    <w:p w:rsidR="00437B0F" w:rsidRDefault="00071D30" w:rsidP="00071D30">
      <w:pPr>
        <w:widowControl w:val="0"/>
        <w:ind w:firstLine="709"/>
        <w:jc w:val="both"/>
      </w:pPr>
      <w:r>
        <w:t>9) </w:t>
      </w:r>
      <w:r w:rsidR="00437B0F">
        <w:t xml:space="preserve">таблицу 1 пункта 10 раздела II Подпрограммы «Обеспечение деятельности Администрации Златоустовского городского округа» изложить </w:t>
      </w:r>
      <w:r>
        <w:br/>
      </w:r>
      <w:r w:rsidR="00437B0F">
        <w:t xml:space="preserve">в следующей редакции: </w:t>
      </w:r>
    </w:p>
    <w:p w:rsidR="00405A0F" w:rsidRDefault="00437B0F" w:rsidP="00437B0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3"/>
        <w:gridCol w:w="1134"/>
        <w:gridCol w:w="1185"/>
        <w:gridCol w:w="979"/>
        <w:gridCol w:w="980"/>
        <w:gridCol w:w="979"/>
        <w:gridCol w:w="979"/>
      </w:tblGrid>
      <w:tr w:rsidR="00437B0F" w:rsidRPr="00F96BC0" w:rsidTr="00F96BC0">
        <w:trPr>
          <w:jc w:val="center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right"/>
            </w:pPr>
            <w:bookmarkStart w:id="7" w:name="sub_1577"/>
            <w:r w:rsidRPr="00F96BC0">
              <w:t>Таблица 1</w:t>
            </w:r>
            <w:bookmarkEnd w:id="7"/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Наименование целевых индикаторов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F96BC0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Плановые показатели Подпрограммы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2023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2024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2025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2026 год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2027 год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7B0F" w:rsidRPr="00F96BC0" w:rsidRDefault="00F96BC0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Обеспеченность сотрудников А</w:t>
            </w:r>
            <w:r w:rsidR="00437B0F" w:rsidRPr="00F96BC0">
              <w:rPr>
                <w:sz w:val="20"/>
                <w:szCs w:val="20"/>
              </w:rPr>
              <w:t xml:space="preserve">дминистрации Златоустовского городского округа необходимым программным обеспечением </w:t>
            </w:r>
            <w:r>
              <w:rPr>
                <w:sz w:val="20"/>
                <w:szCs w:val="20"/>
              </w:rPr>
              <w:br/>
            </w:r>
            <w:r w:rsidR="00437B0F" w:rsidRPr="00F96BC0">
              <w:rPr>
                <w:sz w:val="20"/>
                <w:szCs w:val="20"/>
              </w:rPr>
              <w:t>для выполнения своих служебных обязанностей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2. Количество поступивших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и принятых обращений граждан </w:t>
            </w:r>
            <w:r w:rsidR="00F96BC0">
              <w:rPr>
                <w:sz w:val="20"/>
                <w:szCs w:val="20"/>
              </w:rPr>
              <w:br/>
              <w:t>в А</w:t>
            </w:r>
            <w:r w:rsidRPr="00F96BC0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2 650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2 650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3 000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3. Количество проведенных мероприятий с уч</w:t>
            </w:r>
            <w:r w:rsidR="00F96BC0">
              <w:rPr>
                <w:sz w:val="20"/>
                <w:szCs w:val="20"/>
              </w:rPr>
              <w:t>астием территориальных отделов А</w:t>
            </w:r>
            <w:r w:rsidRPr="00F96BC0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280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4. Количество проведенных работ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по ремонту и противопожа</w:t>
            </w:r>
            <w:r w:rsidR="00F96BC0">
              <w:rPr>
                <w:sz w:val="20"/>
                <w:szCs w:val="20"/>
              </w:rPr>
              <w:t>рным мероприятиям в помещениях А</w:t>
            </w:r>
            <w:r w:rsidRPr="00F96BC0">
              <w:rPr>
                <w:sz w:val="20"/>
                <w:szCs w:val="20"/>
              </w:rPr>
              <w:t>дминистрации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5. Укомплектованность списков кандидатов в присяжные заседатели от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6. Количество юридически значимых действий, совершаемых органами, осуществляющими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шт.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17 596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16 902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21 596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21 596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21 596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lastRenderedPageBreak/>
              <w:t>7. Объем выполненной транспортной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рейс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42 200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42 200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42 200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42 200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42 200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8. Обеспечение функционирующих обслуживаемых компьютеров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и локальных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9. Обеспечение муниципальных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и государственных информационных систем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%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10. Количество приобретенных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11. Количество проведенных работ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по ремонту и противопожарным мероприятиям в мун</w:t>
            </w:r>
            <w:r w:rsidR="00F96BC0">
              <w:rPr>
                <w:sz w:val="20"/>
                <w:szCs w:val="20"/>
              </w:rPr>
              <w:t>иципальном казенном учреждении «</w:t>
            </w:r>
            <w:r w:rsidRPr="00F96BC0">
              <w:rPr>
                <w:sz w:val="20"/>
                <w:szCs w:val="20"/>
              </w:rPr>
              <w:t xml:space="preserve">Центр хозяйственного обеспечения </w:t>
            </w:r>
            <w:r w:rsidR="00F96BC0">
              <w:rPr>
                <w:sz w:val="20"/>
                <w:szCs w:val="20"/>
              </w:rPr>
              <w:br/>
              <w:t>и цифрового развития»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12. Количество слов бегущей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строчки в эфире телевидения </w:t>
            </w:r>
            <w:r w:rsidR="00F96BC0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об информировании граждан Златоустовского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слово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5 200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10 000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F96BC0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13. </w:t>
            </w:r>
            <w:r w:rsidR="00437B0F" w:rsidRPr="00F96BC0">
              <w:rPr>
                <w:sz w:val="20"/>
                <w:szCs w:val="20"/>
              </w:rPr>
              <w:t>Количество размещенных баннеров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14. Объем опубликованной информации о деятельности </w:t>
            </w:r>
            <w:r w:rsidR="00F615C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органов местного самоуправления </w:t>
            </w:r>
            <w:r w:rsidR="00F615C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в печатных изданиях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кв. см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F96BC0">
            <w:pPr>
              <w:widowControl w:val="0"/>
              <w:autoSpaceDE w:val="0"/>
              <w:autoSpaceDN w:val="0"/>
              <w:adjustRightInd w:val="0"/>
              <w:ind w:left="-35" w:right="-57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482 243,981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602 792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501 689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501 689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501 689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15. Количество телепрограмм </w:t>
            </w:r>
            <w:r w:rsidRPr="00F96BC0">
              <w:rPr>
                <w:sz w:val="20"/>
                <w:szCs w:val="20"/>
              </w:rPr>
              <w:br/>
              <w:t>о деятельности органов местного самоуправления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399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385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16. Продолжительность видеороликов о деятельности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секунд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6 000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10 600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20 600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20 600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20 600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E12039" w:rsidP="00E12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17. </w:t>
            </w:r>
            <w:r w:rsidR="00437B0F" w:rsidRPr="00F96BC0">
              <w:rPr>
                <w:sz w:val="20"/>
                <w:szCs w:val="20"/>
              </w:rPr>
              <w:t xml:space="preserve">Количество радиопрограмм </w:t>
            </w:r>
            <w:r>
              <w:rPr>
                <w:sz w:val="20"/>
                <w:szCs w:val="20"/>
              </w:rPr>
              <w:br/>
            </w:r>
            <w:r w:rsidR="00437B0F" w:rsidRPr="00F96BC0">
              <w:rPr>
                <w:sz w:val="20"/>
                <w:szCs w:val="20"/>
              </w:rPr>
              <w:t xml:space="preserve">о деятельности органов местного </w:t>
            </w:r>
            <w:r>
              <w:rPr>
                <w:sz w:val="20"/>
                <w:szCs w:val="20"/>
              </w:rPr>
              <w:t>са</w:t>
            </w:r>
            <w:r w:rsidR="00437B0F" w:rsidRPr="00F96BC0">
              <w:rPr>
                <w:sz w:val="20"/>
                <w:szCs w:val="20"/>
              </w:rPr>
              <w:t>моуправления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шт.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91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91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18. Количество проведенных мероприятий, связанных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с реализацией специальной меры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в сфере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1F1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19. Количество объектов,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в отношении которых проведена организация строительства, реконструкции, </w:t>
            </w:r>
            <w:r w:rsidR="001F15EF">
              <w:rPr>
                <w:sz w:val="20"/>
                <w:szCs w:val="20"/>
              </w:rPr>
              <w:t>ка</w:t>
            </w:r>
            <w:r w:rsidRPr="00F96BC0">
              <w:rPr>
                <w:sz w:val="20"/>
                <w:szCs w:val="20"/>
              </w:rPr>
              <w:t xml:space="preserve">питального ремонта объектов капитального строительства и сооружений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с ведением работ по строительному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6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20. Количество обследованных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и подготовленных к строительству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21. Количество отремонтированных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1F15EF" w:rsidP="001F15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22. </w:t>
            </w:r>
            <w:r w:rsidR="00437B0F" w:rsidRPr="00F96BC0">
              <w:rPr>
                <w:sz w:val="20"/>
                <w:szCs w:val="20"/>
              </w:rPr>
              <w:t>Количество объектов капитального ремонта, для которых разработана проектно-сметная документация, государственная экспертиза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  <w:tr w:rsidR="00437B0F" w:rsidRPr="00F96BC0" w:rsidTr="00F96BC0">
        <w:trPr>
          <w:jc w:val="center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 xml:space="preserve">23. Количество объектов,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 xml:space="preserve">в которых проведены ремонты </w:t>
            </w:r>
            <w:r w:rsidR="001F15EF">
              <w:rPr>
                <w:sz w:val="20"/>
                <w:szCs w:val="20"/>
              </w:rPr>
              <w:br/>
            </w:r>
            <w:r w:rsidRPr="00F96BC0">
              <w:rPr>
                <w:sz w:val="20"/>
                <w:szCs w:val="20"/>
              </w:rPr>
              <w:t>и противопожарные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ед.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B0F" w:rsidRPr="00F96BC0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6BC0">
              <w:rPr>
                <w:sz w:val="20"/>
                <w:szCs w:val="20"/>
              </w:rPr>
              <w:t>x</w:t>
            </w:r>
          </w:p>
        </w:tc>
      </w:tr>
    </w:tbl>
    <w:p w:rsidR="00437B0F" w:rsidRDefault="00437B0F" w:rsidP="00474E32">
      <w:pPr>
        <w:widowControl w:val="0"/>
        <w:jc w:val="right"/>
      </w:pPr>
      <w:r>
        <w:t>»;</w:t>
      </w:r>
    </w:p>
    <w:p w:rsidR="00437B0F" w:rsidRDefault="00A54FDB" w:rsidP="00A54FDB">
      <w:pPr>
        <w:widowControl w:val="0"/>
        <w:ind w:firstLine="709"/>
        <w:jc w:val="both"/>
      </w:pPr>
      <w:r>
        <w:t>10) </w:t>
      </w:r>
      <w:r w:rsidR="00437B0F">
        <w:t>пункт 15 раздела V Подпрограммы «Обеспечение деятельности Администрации Златоустовского городского округа» изложить в следующей редакции:</w:t>
      </w:r>
    </w:p>
    <w:p w:rsidR="00437B0F" w:rsidRDefault="00A54FDB" w:rsidP="00A54FDB">
      <w:pPr>
        <w:widowControl w:val="0"/>
        <w:ind w:firstLine="709"/>
        <w:jc w:val="both"/>
      </w:pPr>
      <w:r>
        <w:t>«15. </w:t>
      </w:r>
      <w:r w:rsidR="00437B0F">
        <w:t xml:space="preserve">Ресурсное обеспечение мероприятий Подпрограммы за счёт </w:t>
      </w:r>
      <w:r>
        <w:br/>
      </w:r>
      <w:r w:rsidR="00437B0F">
        <w:lastRenderedPageBreak/>
        <w:t>средств бюджета Златоустовского городского округа на 2023-2027</w:t>
      </w:r>
      <w:r>
        <w:t> годы -</w:t>
      </w:r>
      <w:r>
        <w:br/>
      </w:r>
      <w:r w:rsidR="00437B0F">
        <w:t>1 118 608,82449 тыс. рублей, в том числе:</w:t>
      </w:r>
    </w:p>
    <w:p w:rsidR="00437B0F" w:rsidRDefault="00437B0F" w:rsidP="00A54FDB">
      <w:pPr>
        <w:widowControl w:val="0"/>
        <w:ind w:firstLine="709"/>
        <w:jc w:val="both"/>
      </w:pPr>
      <w:r>
        <w:t>2023 год - 180 735,997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2024 год -</w:t>
      </w:r>
      <w:r w:rsidR="00437B0F">
        <w:t xml:space="preserve"> 237 946,481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2025 год -</w:t>
      </w:r>
      <w:r w:rsidR="00437B0F">
        <w:t xml:space="preserve"> 290 495,80649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2026 год -</w:t>
      </w:r>
      <w:r w:rsidR="00437B0F">
        <w:t xml:space="preserve"> 204 688,86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2027 год -</w:t>
      </w:r>
      <w:r w:rsidR="00437B0F">
        <w:t xml:space="preserve"> 204 741,68 тыс. рублей.</w:t>
      </w:r>
    </w:p>
    <w:p w:rsidR="00437B0F" w:rsidRDefault="00437B0F" w:rsidP="00A54FDB">
      <w:pPr>
        <w:widowControl w:val="0"/>
        <w:ind w:firstLine="709"/>
        <w:jc w:val="both"/>
      </w:pPr>
    </w:p>
    <w:p w:rsidR="00437B0F" w:rsidRDefault="00A54FDB" w:rsidP="00A54FDB">
      <w:pPr>
        <w:widowControl w:val="0"/>
        <w:ind w:firstLine="709"/>
        <w:jc w:val="both"/>
      </w:pPr>
      <w:r>
        <w:t>Федеральный бюджет - всего -</w:t>
      </w:r>
      <w:r w:rsidR="00437B0F">
        <w:t xml:space="preserve"> 27 101,311 тыс. рублей, в том числе:</w:t>
      </w:r>
    </w:p>
    <w:p w:rsidR="00437B0F" w:rsidRDefault="00437B0F" w:rsidP="00A54FDB">
      <w:pPr>
        <w:widowControl w:val="0"/>
        <w:ind w:firstLine="709"/>
        <w:jc w:val="both"/>
      </w:pPr>
      <w:r>
        <w:t>2023 год - 4 860,10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2024 год -</w:t>
      </w:r>
      <w:r w:rsidR="00437B0F">
        <w:t xml:space="preserve"> 5 130,411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2025 год -</w:t>
      </w:r>
      <w:r w:rsidR="00437B0F">
        <w:t xml:space="preserve"> 5 584,90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2026 год -</w:t>
      </w:r>
      <w:r w:rsidR="00437B0F">
        <w:t xml:space="preserve"> 5 703,90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2027 год -</w:t>
      </w:r>
      <w:r w:rsidR="00437B0F">
        <w:t xml:space="preserve"> 5 822,00 тыс. рублей.</w:t>
      </w:r>
    </w:p>
    <w:p w:rsidR="00437B0F" w:rsidRDefault="00437B0F" w:rsidP="00A54FDB">
      <w:pPr>
        <w:widowControl w:val="0"/>
        <w:ind w:firstLine="709"/>
        <w:jc w:val="both"/>
      </w:pPr>
    </w:p>
    <w:p w:rsidR="00437B0F" w:rsidRDefault="00437B0F" w:rsidP="00A54FDB">
      <w:pPr>
        <w:widowControl w:val="0"/>
        <w:ind w:firstLine="709"/>
        <w:jc w:val="both"/>
      </w:pPr>
      <w:r>
        <w:t xml:space="preserve">Областной </w:t>
      </w:r>
      <w:r w:rsidR="00A54FDB">
        <w:t>бюджет - всего -</w:t>
      </w:r>
      <w:r>
        <w:t xml:space="preserve"> 6 452,00 тыс. рублей, в том числе:</w:t>
      </w:r>
    </w:p>
    <w:p w:rsidR="00437B0F" w:rsidRDefault="00437B0F" w:rsidP="00A54FDB">
      <w:pPr>
        <w:widowControl w:val="0"/>
        <w:ind w:firstLine="709"/>
        <w:jc w:val="both"/>
      </w:pPr>
      <w:r>
        <w:t>2023 год - 0,0 тыс. рублей;</w:t>
      </w:r>
    </w:p>
    <w:p w:rsidR="00437B0F" w:rsidRDefault="00437B0F" w:rsidP="00A54FDB">
      <w:pPr>
        <w:widowControl w:val="0"/>
        <w:ind w:firstLine="709"/>
        <w:jc w:val="both"/>
      </w:pPr>
      <w:r>
        <w:t>2024 год - 1 613,00 тыс. рублей;</w:t>
      </w:r>
    </w:p>
    <w:p w:rsidR="00437B0F" w:rsidRDefault="00437B0F" w:rsidP="00A54FDB">
      <w:pPr>
        <w:widowControl w:val="0"/>
        <w:ind w:firstLine="709"/>
        <w:jc w:val="both"/>
      </w:pPr>
      <w:r>
        <w:t>2025 год - 1 613,00 тыс. рублей;</w:t>
      </w:r>
    </w:p>
    <w:p w:rsidR="00437B0F" w:rsidRDefault="00437B0F" w:rsidP="00A54FDB">
      <w:pPr>
        <w:widowControl w:val="0"/>
        <w:ind w:firstLine="709"/>
        <w:jc w:val="both"/>
      </w:pPr>
      <w:r>
        <w:t>2026 год - 1 613,00 тыс. рублей;</w:t>
      </w:r>
    </w:p>
    <w:p w:rsidR="00437B0F" w:rsidRDefault="00437B0F" w:rsidP="00A54FDB">
      <w:pPr>
        <w:widowControl w:val="0"/>
        <w:ind w:firstLine="709"/>
        <w:jc w:val="both"/>
      </w:pPr>
      <w:r>
        <w:t>2027 год - 1 613,00 тыс. рублей.</w:t>
      </w:r>
    </w:p>
    <w:p w:rsidR="00437B0F" w:rsidRDefault="00437B0F" w:rsidP="00A54FDB">
      <w:pPr>
        <w:widowControl w:val="0"/>
        <w:ind w:firstLine="709"/>
        <w:jc w:val="both"/>
      </w:pPr>
    </w:p>
    <w:p w:rsidR="00437B0F" w:rsidRDefault="00A54FDB" w:rsidP="00A54FDB">
      <w:pPr>
        <w:widowControl w:val="0"/>
        <w:ind w:firstLine="709"/>
        <w:jc w:val="both"/>
      </w:pPr>
      <w:r>
        <w:t>Местный бюджет - всего -</w:t>
      </w:r>
      <w:r w:rsidR="00437B0F">
        <w:t xml:space="preserve"> 1 085 055,51349 тыс. рублей, в том числе:</w:t>
      </w:r>
    </w:p>
    <w:p w:rsidR="00437B0F" w:rsidRDefault="00437B0F" w:rsidP="00A54FDB">
      <w:pPr>
        <w:widowControl w:val="0"/>
        <w:ind w:firstLine="709"/>
        <w:jc w:val="both"/>
      </w:pPr>
      <w:r>
        <w:t>2023 год - 175 875,897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2024 год -</w:t>
      </w:r>
      <w:r w:rsidR="00437B0F">
        <w:t xml:space="preserve"> 231 203,07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2025 год -</w:t>
      </w:r>
      <w:r w:rsidR="00437B0F">
        <w:t xml:space="preserve"> 283 297,90649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2026 год -</w:t>
      </w:r>
      <w:r w:rsidR="00437B0F">
        <w:t xml:space="preserve"> 197 371,96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2027 год -</w:t>
      </w:r>
      <w:r w:rsidR="00437B0F">
        <w:t xml:space="preserve"> 197 306,68 тыс. рублей.»;</w:t>
      </w:r>
    </w:p>
    <w:p w:rsidR="00437B0F" w:rsidRDefault="00A54FDB" w:rsidP="00A54FDB">
      <w:pPr>
        <w:widowControl w:val="0"/>
        <w:ind w:firstLine="709"/>
        <w:jc w:val="both"/>
      </w:pPr>
      <w:r>
        <w:t>11) </w:t>
      </w:r>
      <w:r w:rsidR="00437B0F">
        <w:t>строку «Объёмы финансовых ресурсов Подпрограммы» паспорта Подпрограммы «Развитие туризма в Златоустовском городском округе» изложить в следующей редакции:</w:t>
      </w:r>
    </w:p>
    <w:p w:rsidR="00437B0F" w:rsidRDefault="00437B0F" w:rsidP="00437B0F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8"/>
        <w:gridCol w:w="7251"/>
      </w:tblGrid>
      <w:tr w:rsidR="00437B0F" w:rsidRPr="00A54FDB" w:rsidTr="00A54FDB">
        <w:trPr>
          <w:jc w:val="center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0F" w:rsidRPr="00A54FDB" w:rsidRDefault="00437B0F" w:rsidP="00437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8" w:name="sub_1508"/>
            <w:r w:rsidRPr="00A54FDB">
              <w:rPr>
                <w:sz w:val="24"/>
                <w:szCs w:val="24"/>
              </w:rPr>
              <w:t xml:space="preserve">Объёмы </w:t>
            </w:r>
            <w:r w:rsidR="00A54FDB">
              <w:rPr>
                <w:sz w:val="24"/>
                <w:szCs w:val="24"/>
              </w:rPr>
              <w:br/>
            </w:r>
            <w:r w:rsidRPr="00A54FDB">
              <w:rPr>
                <w:sz w:val="24"/>
                <w:szCs w:val="24"/>
              </w:rPr>
              <w:t>финансовых ресурсов Подпрограммы</w:t>
            </w:r>
            <w:bookmarkEnd w:id="8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B0F" w:rsidRPr="00A54FDB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FDB">
              <w:rPr>
                <w:sz w:val="24"/>
                <w:szCs w:val="24"/>
              </w:rPr>
              <w:t xml:space="preserve">Финансирование Подпрограммы будет осуществляться </w:t>
            </w:r>
            <w:r w:rsidR="00A54FDB">
              <w:rPr>
                <w:sz w:val="24"/>
                <w:szCs w:val="24"/>
              </w:rPr>
              <w:br/>
            </w:r>
            <w:r w:rsidRPr="00A54FDB">
              <w:rPr>
                <w:sz w:val="24"/>
                <w:szCs w:val="24"/>
              </w:rPr>
              <w:t xml:space="preserve">при наличии источников и в пределах средств, выделяемых </w:t>
            </w:r>
            <w:r w:rsidR="00A54FDB">
              <w:rPr>
                <w:sz w:val="24"/>
                <w:szCs w:val="24"/>
              </w:rPr>
              <w:br/>
            </w:r>
            <w:r w:rsidRPr="00A54FDB">
              <w:rPr>
                <w:sz w:val="24"/>
                <w:szCs w:val="24"/>
              </w:rPr>
              <w:t>на эти цели:</w:t>
            </w:r>
          </w:p>
          <w:p w:rsidR="00437B0F" w:rsidRPr="00A54FDB" w:rsidRDefault="00A54FDB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Подпрограмме -</w:t>
            </w:r>
            <w:r w:rsidR="00437B0F" w:rsidRPr="00A54FDB">
              <w:rPr>
                <w:sz w:val="24"/>
                <w:szCs w:val="24"/>
              </w:rPr>
              <w:t xml:space="preserve"> 40 069,20 тыс. рублей - местный бюджет.</w:t>
            </w:r>
          </w:p>
          <w:p w:rsidR="00437B0F" w:rsidRPr="00A54FDB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FDB">
              <w:rPr>
                <w:sz w:val="24"/>
                <w:szCs w:val="24"/>
              </w:rPr>
              <w:t>2023 г. - 9 520,10 тыс. рублей;</w:t>
            </w:r>
          </w:p>
          <w:p w:rsidR="00437B0F" w:rsidRPr="00A54FDB" w:rsidRDefault="00437B0F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4FDB">
              <w:rPr>
                <w:sz w:val="24"/>
                <w:szCs w:val="24"/>
              </w:rPr>
              <w:t>2024 г. - 6 895,60 тыс. рублей;</w:t>
            </w:r>
          </w:p>
          <w:p w:rsidR="00437B0F" w:rsidRPr="00A54FDB" w:rsidRDefault="00A54FDB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 -</w:t>
            </w:r>
            <w:r w:rsidR="00437B0F" w:rsidRPr="00A54FDB">
              <w:rPr>
                <w:sz w:val="24"/>
                <w:szCs w:val="24"/>
              </w:rPr>
              <w:t xml:space="preserve"> 9 168,30 тыс. рублей;</w:t>
            </w:r>
          </w:p>
          <w:p w:rsidR="00437B0F" w:rsidRPr="00A54FDB" w:rsidRDefault="00A54FDB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 -</w:t>
            </w:r>
            <w:r w:rsidR="00437B0F" w:rsidRPr="00A54FDB">
              <w:rPr>
                <w:sz w:val="24"/>
                <w:szCs w:val="24"/>
              </w:rPr>
              <w:t xml:space="preserve"> 7 242,60 тыс. рублей;</w:t>
            </w:r>
          </w:p>
          <w:p w:rsidR="00437B0F" w:rsidRPr="00A54FDB" w:rsidRDefault="00A54FDB" w:rsidP="00437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 -</w:t>
            </w:r>
            <w:r w:rsidR="00437B0F" w:rsidRPr="00A54FDB">
              <w:rPr>
                <w:sz w:val="24"/>
                <w:szCs w:val="24"/>
              </w:rPr>
              <w:t xml:space="preserve"> 7 242,60 тыс. рублей</w:t>
            </w:r>
          </w:p>
        </w:tc>
      </w:tr>
    </w:tbl>
    <w:p w:rsidR="00437B0F" w:rsidRDefault="00437B0F" w:rsidP="00A54FDB">
      <w:pPr>
        <w:widowControl w:val="0"/>
        <w:jc w:val="right"/>
      </w:pPr>
      <w:r>
        <w:t>»;</w:t>
      </w:r>
    </w:p>
    <w:p w:rsidR="00A54FDB" w:rsidRDefault="00A54FDB" w:rsidP="00A54FDB">
      <w:pPr>
        <w:widowControl w:val="0"/>
        <w:ind w:firstLine="709"/>
        <w:jc w:val="both"/>
      </w:pPr>
      <w:r>
        <w:t>12) </w:t>
      </w:r>
      <w:r w:rsidR="00437B0F">
        <w:t xml:space="preserve">пункт 25 раздела V Подпрограммы «Развитие туризма </w:t>
      </w:r>
      <w:r>
        <w:br/>
      </w:r>
      <w:r w:rsidR="00437B0F">
        <w:t>в Златоустовском городском округе» изложить в следующей редакции:</w:t>
      </w:r>
    </w:p>
    <w:p w:rsidR="00437B0F" w:rsidRDefault="00A54FDB" w:rsidP="00A54FDB">
      <w:pPr>
        <w:widowControl w:val="0"/>
        <w:ind w:firstLine="709"/>
        <w:jc w:val="both"/>
      </w:pPr>
      <w:r>
        <w:t>«25. </w:t>
      </w:r>
      <w:r w:rsidR="00437B0F">
        <w:t xml:space="preserve">Финансирование Подпрограммы будет осуществляться </w:t>
      </w:r>
      <w:r>
        <w:br/>
      </w:r>
      <w:r w:rsidR="00437B0F">
        <w:t xml:space="preserve">при наличии источников и в пределах средств, выделяемых на эти цели. Структура ресурсного обеспечения Подпрограммы базируется на имеющемся финансовом, организационном и кадровом потенциалах отрасли, </w:t>
      </w:r>
      <w:r>
        <w:br/>
      </w:r>
      <w:r w:rsidR="00437B0F">
        <w:t>а также на действующих нормативно-правовых актах.</w:t>
      </w:r>
    </w:p>
    <w:p w:rsidR="00437B0F" w:rsidRDefault="00437B0F" w:rsidP="00A54FDB">
      <w:pPr>
        <w:widowControl w:val="0"/>
        <w:ind w:firstLine="709"/>
        <w:jc w:val="both"/>
      </w:pPr>
      <w:r>
        <w:lastRenderedPageBreak/>
        <w:t>Всего по Подпрограмме - 40 069,20 тыс. рублей - местный бюджет.</w:t>
      </w:r>
    </w:p>
    <w:p w:rsidR="00437B0F" w:rsidRDefault="00437B0F" w:rsidP="00A54FDB">
      <w:pPr>
        <w:widowControl w:val="0"/>
        <w:ind w:firstLine="709"/>
        <w:jc w:val="both"/>
      </w:pPr>
      <w:r>
        <w:t>2023 г. - 9 520,10 тыс. рублей;</w:t>
      </w:r>
    </w:p>
    <w:p w:rsidR="00437B0F" w:rsidRDefault="00437B0F" w:rsidP="00A54FDB">
      <w:pPr>
        <w:widowControl w:val="0"/>
        <w:ind w:firstLine="709"/>
        <w:jc w:val="both"/>
      </w:pPr>
      <w:r>
        <w:t>2024 г. - 6 895,60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2025 г. -</w:t>
      </w:r>
      <w:r w:rsidR="00437B0F">
        <w:t xml:space="preserve"> 9 168,30 тыс. рублей;</w:t>
      </w:r>
    </w:p>
    <w:p w:rsidR="00437B0F" w:rsidRDefault="00A54FDB" w:rsidP="00A54FDB">
      <w:pPr>
        <w:widowControl w:val="0"/>
        <w:ind w:firstLine="709"/>
        <w:jc w:val="both"/>
      </w:pPr>
      <w:r>
        <w:t>2026 г. -</w:t>
      </w:r>
      <w:r w:rsidR="00437B0F">
        <w:t xml:space="preserve"> 7 242,60 тыс. рублей;</w:t>
      </w:r>
    </w:p>
    <w:p w:rsidR="00A54FDB" w:rsidRDefault="00A54FDB" w:rsidP="00A54FDB">
      <w:pPr>
        <w:widowControl w:val="0"/>
        <w:ind w:firstLine="709"/>
        <w:jc w:val="both"/>
      </w:pPr>
      <w:r>
        <w:t>2027 г. -</w:t>
      </w:r>
      <w:r w:rsidR="00437B0F">
        <w:t xml:space="preserve"> 7 242,60 тыс. рублей.».</w:t>
      </w:r>
    </w:p>
    <w:p w:rsidR="00A54FDB" w:rsidRDefault="00A54FDB" w:rsidP="00A54FDB">
      <w:pPr>
        <w:widowControl w:val="0"/>
        <w:ind w:firstLine="709"/>
        <w:jc w:val="both"/>
      </w:pPr>
      <w:r>
        <w:t>2. </w:t>
      </w:r>
      <w:r w:rsidR="00437B0F">
        <w:t>Пресс-службе Администрации Златоус</w:t>
      </w:r>
      <w:r>
        <w:t xml:space="preserve">товского городского округа (Семёнова А.Г.) </w:t>
      </w:r>
      <w:r w:rsidR="00437B0F">
        <w:t>разместить настоящее постановление на официальном сайте Златоустовского городского округа в сети «Интернет».</w:t>
      </w:r>
    </w:p>
    <w:p w:rsidR="00437B0F" w:rsidRDefault="00A54FDB" w:rsidP="00A54FDB">
      <w:pPr>
        <w:widowControl w:val="0"/>
        <w:ind w:firstLine="709"/>
        <w:jc w:val="both"/>
      </w:pPr>
      <w:r>
        <w:t>3. О</w:t>
      </w:r>
      <w:r w:rsidR="00437B0F">
        <w:t>рганизацию</w:t>
      </w:r>
      <w:r>
        <w:t xml:space="preserve"> и контроль</w:t>
      </w:r>
      <w:r w:rsidR="00437B0F">
        <w:t xml:space="preserve"> за выполнением настоящего постановления 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405A0F">
        <w:trPr>
          <w:trHeight w:val="1570"/>
        </w:trPr>
        <w:tc>
          <w:tcPr>
            <w:tcW w:w="4253" w:type="dxa"/>
            <w:vAlign w:val="bottom"/>
          </w:tcPr>
          <w:p w:rsidR="00405A0F" w:rsidRDefault="00347398" w:rsidP="00392DA7">
            <w:r>
              <w:t xml:space="preserve">Первый заместитель Главы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405A0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405A0F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405A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1F4" w:rsidRDefault="00AB61F4">
      <w:r>
        <w:separator/>
      </w:r>
    </w:p>
  </w:endnote>
  <w:endnote w:type="continuationSeparator" w:id="1">
    <w:p w:rsidR="00AB61F4" w:rsidRDefault="00AB6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46" w:rsidRPr="00FF7009" w:rsidRDefault="00177F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Вр-437590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46" w:rsidRPr="00C9340B" w:rsidRDefault="00177F4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Вр-437590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1F4" w:rsidRDefault="00AB61F4">
      <w:r>
        <w:separator/>
      </w:r>
    </w:p>
  </w:footnote>
  <w:footnote w:type="continuationSeparator" w:id="1">
    <w:p w:rsidR="00AB61F4" w:rsidRDefault="00AB61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46" w:rsidRPr="00FF7009" w:rsidRDefault="00225BCB" w:rsidP="00FF7009">
    <w:pPr>
      <w:pStyle w:val="a5"/>
      <w:jc w:val="center"/>
      <w:rPr>
        <w:lang w:val="en-US"/>
      </w:rPr>
    </w:pPr>
    <w:r>
      <w:fldChar w:fldCharType="begin"/>
    </w:r>
    <w:r w:rsidR="00177F46">
      <w:instrText xml:space="preserve"> PAGE   \* MERGEFORMAT </w:instrText>
    </w:r>
    <w:r>
      <w:fldChar w:fldCharType="separate"/>
    </w:r>
    <w:r w:rsidR="00FC06A7">
      <w:rPr>
        <w:noProof/>
      </w:rPr>
      <w:t>14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F46" w:rsidRPr="00E045E8" w:rsidRDefault="00177F4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3453"/>
    <w:rsid w:val="00060FF0"/>
    <w:rsid w:val="00071D30"/>
    <w:rsid w:val="0007620D"/>
    <w:rsid w:val="0009324F"/>
    <w:rsid w:val="000B17AD"/>
    <w:rsid w:val="000C680A"/>
    <w:rsid w:val="000D23DE"/>
    <w:rsid w:val="000F1E06"/>
    <w:rsid w:val="001001BB"/>
    <w:rsid w:val="00110850"/>
    <w:rsid w:val="00121B20"/>
    <w:rsid w:val="00124F7B"/>
    <w:rsid w:val="0012580A"/>
    <w:rsid w:val="001333E0"/>
    <w:rsid w:val="0013601B"/>
    <w:rsid w:val="00137AA8"/>
    <w:rsid w:val="001531F1"/>
    <w:rsid w:val="00155389"/>
    <w:rsid w:val="00162B75"/>
    <w:rsid w:val="001653DF"/>
    <w:rsid w:val="00165801"/>
    <w:rsid w:val="00177F46"/>
    <w:rsid w:val="00177FA2"/>
    <w:rsid w:val="001838ED"/>
    <w:rsid w:val="001868B1"/>
    <w:rsid w:val="00190EA5"/>
    <w:rsid w:val="001A23F8"/>
    <w:rsid w:val="001A2C0F"/>
    <w:rsid w:val="001A2CD3"/>
    <w:rsid w:val="001A305B"/>
    <w:rsid w:val="001C11EB"/>
    <w:rsid w:val="001C1A94"/>
    <w:rsid w:val="001E53B4"/>
    <w:rsid w:val="001F15EF"/>
    <w:rsid w:val="00200670"/>
    <w:rsid w:val="002141BD"/>
    <w:rsid w:val="0022506A"/>
    <w:rsid w:val="00225BCB"/>
    <w:rsid w:val="002532AF"/>
    <w:rsid w:val="0025570C"/>
    <w:rsid w:val="00256E1C"/>
    <w:rsid w:val="00283F4E"/>
    <w:rsid w:val="00295AF1"/>
    <w:rsid w:val="002A5173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005A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5A0F"/>
    <w:rsid w:val="00406295"/>
    <w:rsid w:val="004122F1"/>
    <w:rsid w:val="004140E6"/>
    <w:rsid w:val="0041465A"/>
    <w:rsid w:val="00425AA9"/>
    <w:rsid w:val="00432C1A"/>
    <w:rsid w:val="00433397"/>
    <w:rsid w:val="00437B0F"/>
    <w:rsid w:val="0045049D"/>
    <w:rsid w:val="0045701A"/>
    <w:rsid w:val="004574CC"/>
    <w:rsid w:val="00466761"/>
    <w:rsid w:val="00470731"/>
    <w:rsid w:val="00473DD1"/>
    <w:rsid w:val="00474E32"/>
    <w:rsid w:val="00475A38"/>
    <w:rsid w:val="00476F7E"/>
    <w:rsid w:val="00483BB0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445"/>
    <w:rsid w:val="00806DCB"/>
    <w:rsid w:val="00807069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842"/>
    <w:rsid w:val="00883C4E"/>
    <w:rsid w:val="008906F0"/>
    <w:rsid w:val="008A3BD8"/>
    <w:rsid w:val="008D0B4E"/>
    <w:rsid w:val="008D3FF4"/>
    <w:rsid w:val="008D448F"/>
    <w:rsid w:val="008E2021"/>
    <w:rsid w:val="008E711D"/>
    <w:rsid w:val="008F6472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3B5"/>
    <w:rsid w:val="00A113F9"/>
    <w:rsid w:val="00A12568"/>
    <w:rsid w:val="00A13FAB"/>
    <w:rsid w:val="00A17287"/>
    <w:rsid w:val="00A24AE6"/>
    <w:rsid w:val="00A269CB"/>
    <w:rsid w:val="00A307C5"/>
    <w:rsid w:val="00A32B7B"/>
    <w:rsid w:val="00A45F88"/>
    <w:rsid w:val="00A54FDB"/>
    <w:rsid w:val="00A56DF8"/>
    <w:rsid w:val="00A6182D"/>
    <w:rsid w:val="00A70879"/>
    <w:rsid w:val="00A80086"/>
    <w:rsid w:val="00A81394"/>
    <w:rsid w:val="00A90265"/>
    <w:rsid w:val="00A916EE"/>
    <w:rsid w:val="00A92410"/>
    <w:rsid w:val="00A94FC2"/>
    <w:rsid w:val="00A95797"/>
    <w:rsid w:val="00AA4632"/>
    <w:rsid w:val="00AB61F4"/>
    <w:rsid w:val="00AC2608"/>
    <w:rsid w:val="00AD21C5"/>
    <w:rsid w:val="00AD6541"/>
    <w:rsid w:val="00AF3F0F"/>
    <w:rsid w:val="00AF6FF5"/>
    <w:rsid w:val="00B07659"/>
    <w:rsid w:val="00B21E55"/>
    <w:rsid w:val="00B30409"/>
    <w:rsid w:val="00B34585"/>
    <w:rsid w:val="00B368F4"/>
    <w:rsid w:val="00B37CE2"/>
    <w:rsid w:val="00B4273C"/>
    <w:rsid w:val="00B5138D"/>
    <w:rsid w:val="00B57A21"/>
    <w:rsid w:val="00B706D1"/>
    <w:rsid w:val="00B7149C"/>
    <w:rsid w:val="00B836CD"/>
    <w:rsid w:val="00B86562"/>
    <w:rsid w:val="00BA2188"/>
    <w:rsid w:val="00BA2223"/>
    <w:rsid w:val="00BC1A1B"/>
    <w:rsid w:val="00BC386A"/>
    <w:rsid w:val="00BD1361"/>
    <w:rsid w:val="00BF6A03"/>
    <w:rsid w:val="00C14DF7"/>
    <w:rsid w:val="00C20EF1"/>
    <w:rsid w:val="00C27902"/>
    <w:rsid w:val="00C30FF0"/>
    <w:rsid w:val="00C5783D"/>
    <w:rsid w:val="00C60FAA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67BC"/>
    <w:rsid w:val="00D30D37"/>
    <w:rsid w:val="00D3243C"/>
    <w:rsid w:val="00D425CC"/>
    <w:rsid w:val="00D43709"/>
    <w:rsid w:val="00D47CBD"/>
    <w:rsid w:val="00D5364D"/>
    <w:rsid w:val="00D55976"/>
    <w:rsid w:val="00D650D1"/>
    <w:rsid w:val="00D6746E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4D69"/>
    <w:rsid w:val="00DF657A"/>
    <w:rsid w:val="00E03738"/>
    <w:rsid w:val="00E045E8"/>
    <w:rsid w:val="00E07736"/>
    <w:rsid w:val="00E12039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5CF"/>
    <w:rsid w:val="00F61C0E"/>
    <w:rsid w:val="00F643D0"/>
    <w:rsid w:val="00F64558"/>
    <w:rsid w:val="00F7651C"/>
    <w:rsid w:val="00F769FC"/>
    <w:rsid w:val="00F96BC0"/>
    <w:rsid w:val="00FA56C2"/>
    <w:rsid w:val="00FB1ADE"/>
    <w:rsid w:val="00FC06A7"/>
    <w:rsid w:val="00FC3A9C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2025-08-05T03:36:00Z</dcterms:created>
  <dcterms:modified xsi:type="dcterms:W3CDTF">2025-08-05T03:36:00Z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