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D100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6482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94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992"/>
        <w:gridCol w:w="3595"/>
        <w:gridCol w:w="992"/>
      </w:tblGrid>
      <w:tr w:rsidR="009416DA" w:rsidRPr="00E335AA" w:rsidTr="00A642D9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0D100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0D1003" w:rsidP="00E4076D">
            <w:fldSimple w:instr=" DOCPROPERTY  Рег.№  \* MERGEFORMAT ">
              <w:r w:rsidR="009416DA" w:rsidRPr="009416DA">
                <w:t>120-П/АДМ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642D9">
        <w:trPr>
          <w:gridAfter w:val="1"/>
          <w:wAfter w:w="992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642D9">
        <w:trPr>
          <w:trHeight w:val="446"/>
        </w:trPr>
        <w:tc>
          <w:tcPr>
            <w:tcW w:w="5103" w:type="dxa"/>
            <w:gridSpan w:val="4"/>
          </w:tcPr>
          <w:p w:rsidR="00D96BA1" w:rsidRDefault="00C87B8A" w:rsidP="00C87B8A">
            <w:pPr>
              <w:ind w:left="-170"/>
              <w:jc w:val="both"/>
            </w:pPr>
            <w:r>
              <w:t xml:space="preserve">О внесении изменений в </w:t>
            </w:r>
            <w:r w:rsidR="00D96BA1">
              <w:t xml:space="preserve">постановление Администрации Златоустовского </w:t>
            </w:r>
            <w:r>
              <w:t>городского округа от 07.07.2016 г. № </w:t>
            </w:r>
            <w:r w:rsidR="00D96BA1">
              <w:t xml:space="preserve">306-П «Об утверждении Кодекса этики и служебного поведения работников органов местного самоуправления Златоустовского городского округа, работников отраслевых органов Администрации Златоустовского городского округа, замещающих на основании трудового договора должности, не отнесенные </w:t>
            </w:r>
            <w:r>
              <w:br/>
            </w:r>
            <w:r w:rsidR="00D96BA1">
              <w:t>к должностям муниципальной службы, и работников, замещающих должности в муниципальных учреждениях, созданных в целях выполнения задач, поставленных перед органами местного самоуправления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F0706" w:rsidRDefault="00DF0706" w:rsidP="009416DA">
      <w:pPr>
        <w:widowControl w:val="0"/>
        <w:ind w:firstLine="709"/>
        <w:jc w:val="both"/>
      </w:pPr>
    </w:p>
    <w:p w:rsidR="009416DA" w:rsidRPr="00E4076D" w:rsidRDefault="00DF0706" w:rsidP="009416DA">
      <w:pPr>
        <w:widowControl w:val="0"/>
        <w:ind w:firstLine="709"/>
        <w:jc w:val="both"/>
      </w:pPr>
      <w:r w:rsidRPr="00DF0706">
        <w:t>В целях эффективного исполнения Фе</w:t>
      </w:r>
      <w:r>
        <w:t>дерального закона от 25.12.2008 г. № </w:t>
      </w:r>
      <w:r w:rsidRPr="00DF0706">
        <w:t>273-ФЗ «О противодействии коррупции»,</w:t>
      </w:r>
    </w:p>
    <w:p w:rsidR="00DF0706" w:rsidRDefault="00F12903" w:rsidP="00DF0706">
      <w:pPr>
        <w:widowControl w:val="0"/>
        <w:ind w:firstLine="708"/>
        <w:jc w:val="both"/>
      </w:pPr>
      <w:r>
        <w:t>ПОСТАНОВЛЯЮ:</w:t>
      </w:r>
    </w:p>
    <w:p w:rsidR="00DF0706" w:rsidRDefault="00DF0706" w:rsidP="00DF0706">
      <w:pPr>
        <w:widowControl w:val="0"/>
        <w:ind w:firstLine="708"/>
        <w:jc w:val="both"/>
      </w:pPr>
      <w:r>
        <w:t xml:space="preserve">1. Пункт 1.2 приложения к постановлению Администрации Златоустовского городского округа от 07.07.2016 г. № 306-П «Об утверждении Кодекса этики и служебного поведения работников органов местного самоуправления Златоустовского городского округа, работников отраслевых органов Администрации Златоустовского городского округа, замещающих </w:t>
      </w:r>
      <w:r>
        <w:br/>
        <w:t xml:space="preserve">на основании трудового договора должности, не отнесенные к должностям муниципальной службы, и работников, замещающих должности </w:t>
      </w:r>
      <w:r>
        <w:br/>
        <w:t xml:space="preserve">в муниципальных учреждениях, созданных в целях выполнения задач, </w:t>
      </w:r>
      <w:r>
        <w:lastRenderedPageBreak/>
        <w:t xml:space="preserve">поставленных перед органами местного самоуправления Златоустовского городского округа» (с изменениями от 28.04.2022 г. № 186-П/АДМ) изложить </w:t>
      </w:r>
      <w:r>
        <w:br/>
        <w:t>в следующей редакции:</w:t>
      </w:r>
    </w:p>
    <w:p w:rsidR="00DF0706" w:rsidRDefault="00DF0706" w:rsidP="00DF0706">
      <w:pPr>
        <w:widowControl w:val="0"/>
        <w:ind w:firstLine="708"/>
        <w:jc w:val="both"/>
      </w:pPr>
      <w:r>
        <w:t>«1.2. Настоящий Кодекс устанавливает общие правила и стандарты поведения работников органов местного самоуправления Златоустовского городского округа - Администрации Златоустовского городского округа, Финансового управления Златоустовского городского округа, Управления социальной защиты населения Злат</w:t>
      </w:r>
      <w:r w:rsidR="00D35275">
        <w:t>оустовского городского округа, о</w:t>
      </w:r>
      <w:r>
        <w:t xml:space="preserve">ргана местного самоуправления «Комитет по управлению имуществом Златоустовского городского округа» (далее - органы местного самоуправления Златоустовского городского округа), работников отраслевых органов Администрации Златоустовского городского округа, замещающих </w:t>
      </w:r>
      <w:r>
        <w:br/>
        <w:t xml:space="preserve">на основании трудового договорадолжности, не отнесенные к должностям муниципальной службы, и работников, замещающих должности </w:t>
      </w:r>
      <w:r>
        <w:br/>
        <w:t>в муниципальных учреждениях, созданных в целях выполнения задач, поставленных перед органами местного самоуправления Златоустовского городского округа (далее - работники учреждений), затрагивающие этику деловых отношений и направленные на формирование этичного, добросовестного поведения работников и учреждений в целом.</w:t>
      </w:r>
    </w:p>
    <w:p w:rsidR="00DF0706" w:rsidRDefault="00DF0706" w:rsidP="00DF0706">
      <w:pPr>
        <w:widowControl w:val="0"/>
        <w:ind w:firstLine="708"/>
        <w:jc w:val="both"/>
      </w:pPr>
      <w:r>
        <w:t>Под работниками органов местного самоуправления Златоустовского городского округа понимаются лица, замещающие на основании трудового договора в органах местного самоуправления Златоустовского городского округа должности, которые не являются должностями муниципальной службы.».</w:t>
      </w:r>
    </w:p>
    <w:p w:rsidR="00DF0706" w:rsidRDefault="00DF0706" w:rsidP="00DF0706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DF0706" w:rsidP="00DF0706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F070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497B78" w:rsidP="00392DA7">
            <w:r w:rsidRPr="00497B78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497B78" w:rsidP="00112032">
            <w:pPr>
              <w:jc w:val="right"/>
            </w:pPr>
            <w:r w:rsidRPr="00497B78">
              <w:t>Ю.А. Ганеев</w:t>
            </w:r>
          </w:p>
        </w:tc>
      </w:tr>
    </w:tbl>
    <w:p w:rsidR="00DF0706" w:rsidRDefault="00DF0706" w:rsidP="00DF0706"/>
    <w:p w:rsidR="00DF0706" w:rsidRDefault="00DF0706" w:rsidP="00DF0706"/>
    <w:p w:rsidR="00DF0706" w:rsidRDefault="00DF0706" w:rsidP="00DF0706"/>
    <w:p w:rsidR="00DF0706" w:rsidRDefault="00DF0706" w:rsidP="00DF0706"/>
    <w:p w:rsidR="00CF1C4C" w:rsidRPr="00DF0706" w:rsidRDefault="00DF0706" w:rsidP="00DF0706">
      <w:pPr>
        <w:jc w:val="both"/>
        <w:rPr>
          <w:sz w:val="24"/>
          <w:szCs w:val="24"/>
        </w:rPr>
      </w:pPr>
      <w:r w:rsidRPr="00DF0706">
        <w:rPr>
          <w:sz w:val="24"/>
          <w:szCs w:val="24"/>
        </w:rPr>
        <w:t>Рассылка: ОМСиК, пресс-служба, Сюзев А.Ю., УСЗН, ФУ, ОМС «КУИ ЗГО», МКУ УФКиС, МКУ УК ЗГО, МКУ УОиМП, МКУ ЗГО «УЖКХ», КСП</w:t>
      </w:r>
      <w:r w:rsidR="00497B78">
        <w:rPr>
          <w:sz w:val="24"/>
          <w:szCs w:val="24"/>
        </w:rPr>
        <w:t>, прокуратура</w:t>
      </w:r>
    </w:p>
    <w:sectPr w:rsidR="00CF1C4C" w:rsidRPr="00DF0706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5C9" w:rsidRDefault="00C335C9">
      <w:r>
        <w:separator/>
      </w:r>
    </w:p>
  </w:endnote>
  <w:endnote w:type="continuationSeparator" w:id="1">
    <w:p w:rsidR="00C335C9" w:rsidRDefault="00C33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Вр-358397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Вр-358397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5C9" w:rsidRDefault="00C335C9">
      <w:r>
        <w:separator/>
      </w:r>
    </w:p>
  </w:footnote>
  <w:footnote w:type="continuationSeparator" w:id="1">
    <w:p w:rsidR="00C335C9" w:rsidRDefault="00C33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D100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50B3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1003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97B78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6E02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0B3C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42D9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35C9"/>
    <w:rsid w:val="00C5783D"/>
    <w:rsid w:val="00C84197"/>
    <w:rsid w:val="00C86700"/>
    <w:rsid w:val="00C87B8A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471"/>
    <w:rsid w:val="00CF7C54"/>
    <w:rsid w:val="00D30D37"/>
    <w:rsid w:val="00D35275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70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2024-04-26T09:52:00Z</dcterms:created>
  <dcterms:modified xsi:type="dcterms:W3CDTF">2024-04-26T09:52:00Z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