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BC645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23081328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696E94">
      <w:pPr>
        <w:spacing w:line="276" w:lineRule="auto"/>
        <w:jc w:val="center"/>
        <w:rPr>
          <w:b/>
          <w:sz w:val="32"/>
          <w:szCs w:val="32"/>
        </w:rPr>
      </w:pPr>
    </w:p>
    <w:p w:rsidR="00DC242D" w:rsidRPr="00E855A1" w:rsidRDefault="00DC242D" w:rsidP="00696E94">
      <w:pPr>
        <w:spacing w:line="276" w:lineRule="auto"/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696E94">
      <w:pPr>
        <w:spacing w:line="276" w:lineRule="auto"/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696E94">
      <w:pPr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696E94">
      <w:pPr>
        <w:spacing w:line="276" w:lineRule="auto"/>
        <w:rPr>
          <w:sz w:val="20"/>
          <w:szCs w:val="20"/>
        </w:rPr>
      </w:pPr>
    </w:p>
    <w:p w:rsidR="00DC242D" w:rsidRPr="00CC4E26" w:rsidRDefault="00DC242D" w:rsidP="00696E94">
      <w:pPr>
        <w:pBdr>
          <w:top w:val="thickThinSmallGap" w:sz="24" w:space="3" w:color="auto"/>
        </w:pBdr>
        <w:spacing w:line="276" w:lineRule="auto"/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567"/>
        <w:gridCol w:w="283"/>
        <w:gridCol w:w="3441"/>
        <w:gridCol w:w="283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06490" w:rsidP="00696E94">
            <w:pPr>
              <w:spacing w:line="276" w:lineRule="auto"/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24.10.2025 г.</w:t>
            </w:r>
          </w:p>
        </w:tc>
        <w:tc>
          <w:tcPr>
            <w:tcW w:w="540" w:type="dxa"/>
          </w:tcPr>
          <w:p w:rsidR="009416DA" w:rsidRPr="009416DA" w:rsidRDefault="009416DA" w:rsidP="00696E94">
            <w:pPr>
              <w:spacing w:line="276" w:lineRule="auto"/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D06490" w:rsidP="00696E94">
            <w:pPr>
              <w:spacing w:line="276" w:lineRule="auto"/>
            </w:pPr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3951-р/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3724" w:type="dxa"/>
            <w:gridSpan w:val="2"/>
          </w:tcPr>
          <w:p w:rsidR="009416DA" w:rsidRDefault="009416DA" w:rsidP="00696E94">
            <w:pPr>
              <w:spacing w:line="276" w:lineRule="auto"/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696E9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96E94">
            <w:pPr>
              <w:spacing w:line="276" w:lineRule="auto"/>
            </w:pPr>
          </w:p>
        </w:tc>
      </w:tr>
      <w:tr w:rsidR="008D4E9E" w:rsidRPr="00E335AA" w:rsidTr="00696E94">
        <w:trPr>
          <w:gridAfter w:val="1"/>
          <w:wAfter w:w="283" w:type="dxa"/>
          <w:trHeight w:val="454"/>
        </w:trPr>
        <w:tc>
          <w:tcPr>
            <w:tcW w:w="4253" w:type="dxa"/>
            <w:gridSpan w:val="4"/>
            <w:tcMar>
              <w:left w:w="0" w:type="dxa"/>
            </w:tcMar>
          </w:tcPr>
          <w:p w:rsidR="008D4E9E" w:rsidRDefault="008D4E9E" w:rsidP="00696E94">
            <w:pPr>
              <w:spacing w:line="276" w:lineRule="auto"/>
              <w:jc w:val="both"/>
            </w:pPr>
            <w:r>
              <w:t>О разработке проекта планировки и межевания территории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696E94">
            <w:pPr>
              <w:spacing w:line="276" w:lineRule="auto"/>
              <w:jc w:val="both"/>
            </w:pPr>
          </w:p>
        </w:tc>
      </w:tr>
    </w:tbl>
    <w:p w:rsidR="009416DA" w:rsidRDefault="009416DA" w:rsidP="00696E94">
      <w:pPr>
        <w:widowControl w:val="0"/>
        <w:spacing w:line="276" w:lineRule="auto"/>
        <w:ind w:firstLine="709"/>
        <w:jc w:val="both"/>
      </w:pPr>
    </w:p>
    <w:p w:rsidR="00696E94" w:rsidRDefault="00696E94" w:rsidP="00696E94">
      <w:pPr>
        <w:widowControl w:val="0"/>
        <w:spacing w:line="276" w:lineRule="auto"/>
        <w:ind w:firstLine="709"/>
        <w:jc w:val="both"/>
      </w:pPr>
    </w:p>
    <w:p w:rsidR="00696E94" w:rsidRDefault="00696E94" w:rsidP="00696E94">
      <w:pPr>
        <w:widowControl w:val="0"/>
        <w:spacing w:line="276" w:lineRule="auto"/>
        <w:ind w:firstLine="709"/>
        <w:jc w:val="both"/>
      </w:pPr>
      <w:proofErr w:type="gramStart"/>
      <w:r>
        <w:t xml:space="preserve">В соответствии с Федеральным законом от 06.10.2003 г. № 131-ФЗ </w:t>
      </w:r>
      <w:r>
        <w:br/>
        <w:t xml:space="preserve">«Об общих принципах организации местного самоуправления в Российской Федерации», Градостроительным кодексом Российской Федерации, Генеральным планом и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28.12.2009 г. № 103-ЗГО  </w:t>
      </w:r>
      <w:r>
        <w:br/>
        <w:t xml:space="preserve">«Об утверждении Генерального плана Златоустовского городского округа </w:t>
      </w:r>
      <w:r>
        <w:br/>
        <w:t xml:space="preserve">и Правил землепользования и застройки Златоустовского городского округа» </w:t>
      </w:r>
      <w:r>
        <w:br/>
        <w:t>(в редакции</w:t>
      </w:r>
      <w:proofErr w:type="gramEnd"/>
      <w:r>
        <w:t xml:space="preserve"> </w:t>
      </w:r>
      <w:proofErr w:type="gramStart"/>
      <w:r>
        <w:t xml:space="preserve">Собрания депутатов Златоустовского городского округа </w:t>
      </w:r>
      <w:r>
        <w:br/>
        <w:t>от 01.07.2025 г. № 47-ЗГО), протоколом Комиссии по территориальному планированию от 03.10.2025 года № 26:</w:t>
      </w:r>
      <w:proofErr w:type="gramEnd"/>
    </w:p>
    <w:p w:rsidR="00696E94" w:rsidRDefault="00696E94" w:rsidP="00696E94">
      <w:pPr>
        <w:widowControl w:val="0"/>
        <w:spacing w:line="276" w:lineRule="auto"/>
        <w:ind w:firstLine="709"/>
        <w:jc w:val="both"/>
      </w:pPr>
      <w:r>
        <w:t xml:space="preserve">1. Разработать проект планировки и межевания территории </w:t>
      </w:r>
      <w:r>
        <w:br/>
        <w:t>ул. им. Н.Г. Чернышевского в г. Златоусте Челябинской области (далее – проект планировки и межевания) в соответствии с техническим заданием (приложение).</w:t>
      </w:r>
    </w:p>
    <w:p w:rsidR="00696E94" w:rsidRDefault="00696E94" w:rsidP="00696E94">
      <w:pPr>
        <w:widowControl w:val="0"/>
        <w:spacing w:line="276" w:lineRule="auto"/>
        <w:ind w:firstLine="709"/>
        <w:jc w:val="both"/>
      </w:pPr>
      <w:r>
        <w:t>2. Утвердить прилагаемое техническое задание на подготовку проекта планировки и межевания территории.</w:t>
      </w:r>
    </w:p>
    <w:p w:rsidR="00696E94" w:rsidRDefault="00696E94" w:rsidP="00696E94">
      <w:pPr>
        <w:widowControl w:val="0"/>
        <w:spacing w:line="276" w:lineRule="auto"/>
        <w:ind w:firstLine="709"/>
        <w:jc w:val="both"/>
      </w:pPr>
      <w:r>
        <w:t xml:space="preserve">3. Подготовленный проект планировки и межевания территории представить в Администрацию Златоустовского городского округа </w:t>
      </w:r>
      <w:r>
        <w:br/>
        <w:t>для утверждения в срок не позднее одного года после официального опубликования настоящего распоряжения.</w:t>
      </w:r>
    </w:p>
    <w:p w:rsidR="00696E94" w:rsidRDefault="00696E94" w:rsidP="00696E94">
      <w:pPr>
        <w:widowControl w:val="0"/>
        <w:spacing w:line="276" w:lineRule="auto"/>
        <w:ind w:firstLine="709"/>
        <w:jc w:val="both"/>
      </w:pPr>
      <w:r>
        <w:t>4.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 А.Г.) опубликовать настоящее распоряжение в газете </w:t>
      </w:r>
      <w:r>
        <w:lastRenderedPageBreak/>
        <w:t>«Златоустовский рабочий» и разместить на официальном сайте Златоустовского городского округа в сети «Интернет» в течение трех дней.</w:t>
      </w:r>
    </w:p>
    <w:p w:rsidR="00696E94" w:rsidRDefault="00696E94" w:rsidP="00696E94">
      <w:pPr>
        <w:widowControl w:val="0"/>
        <w:spacing w:line="276" w:lineRule="auto"/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696E94" w:rsidRDefault="00696E94" w:rsidP="00696E94">
      <w:pPr>
        <w:widowControl w:val="0"/>
        <w:spacing w:line="276" w:lineRule="auto"/>
        <w:ind w:firstLine="709"/>
        <w:jc w:val="both"/>
      </w:pPr>
      <w:r>
        <w:t>6. 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9416DA" w:rsidRDefault="009416DA" w:rsidP="00696E94">
      <w:pPr>
        <w:widowControl w:val="0"/>
        <w:spacing w:line="276" w:lineRule="auto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696E94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696E94">
              <w:br/>
            </w:r>
            <w:r>
              <w:t>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000FCA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446C6AD1" wp14:editId="0E4AA2AE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000FCA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696E94" w:rsidRDefault="00696E94">
      <w:r>
        <w:br w:type="page"/>
      </w:r>
    </w:p>
    <w:p w:rsidR="00696E94" w:rsidRPr="00696E94" w:rsidRDefault="00696E94" w:rsidP="00696E94">
      <w:pPr>
        <w:tabs>
          <w:tab w:val="left" w:pos="5529"/>
        </w:tabs>
        <w:suppressAutoHyphens/>
        <w:ind w:left="5103"/>
        <w:jc w:val="center"/>
      </w:pPr>
      <w:r w:rsidRPr="00696E94">
        <w:lastRenderedPageBreak/>
        <w:t>ПРИЛОЖЕНИЕ</w:t>
      </w:r>
    </w:p>
    <w:p w:rsidR="00696E94" w:rsidRPr="00696E94" w:rsidRDefault="00696E94" w:rsidP="00696E9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96E94">
        <w:rPr>
          <w:lang w:eastAsia="ar-SA"/>
        </w:rPr>
        <w:t>Утверждено</w:t>
      </w:r>
    </w:p>
    <w:p w:rsidR="00696E94" w:rsidRPr="00696E94" w:rsidRDefault="00696E94" w:rsidP="00696E9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96E94">
        <w:rPr>
          <w:lang w:eastAsia="ar-SA"/>
        </w:rPr>
        <w:t>распоряжением Администрации</w:t>
      </w:r>
    </w:p>
    <w:p w:rsidR="00696E94" w:rsidRPr="00696E94" w:rsidRDefault="00696E94" w:rsidP="00696E94">
      <w:pPr>
        <w:ind w:left="5103"/>
        <w:jc w:val="center"/>
      </w:pPr>
      <w:r w:rsidRPr="00696E94">
        <w:t>Златоустовского городского округа</w:t>
      </w:r>
    </w:p>
    <w:p w:rsidR="00696E94" w:rsidRPr="00696E94" w:rsidRDefault="00696E94" w:rsidP="00696E94">
      <w:pPr>
        <w:suppressAutoHyphens/>
        <w:ind w:left="5103"/>
        <w:jc w:val="center"/>
      </w:pPr>
      <w:r w:rsidRPr="00696E94">
        <w:t xml:space="preserve">от </w:t>
      </w:r>
      <w:r w:rsidR="00BC6453">
        <w:t>24.10.2025 г.</w:t>
      </w:r>
      <w:r w:rsidRPr="00696E94">
        <w:t xml:space="preserve"> № </w:t>
      </w:r>
      <w:r w:rsidR="00BC6453">
        <w:t>3951-р/АДМ</w:t>
      </w:r>
      <w:bookmarkStart w:id="0" w:name="_GoBack"/>
      <w:bookmarkEnd w:id="0"/>
    </w:p>
    <w:p w:rsidR="00696E94" w:rsidRPr="00696E94" w:rsidRDefault="00696E94" w:rsidP="00696E94">
      <w:pPr>
        <w:tabs>
          <w:tab w:val="left" w:pos="8640"/>
        </w:tabs>
        <w:suppressAutoHyphens/>
        <w:ind w:left="5103" w:firstLine="709"/>
        <w:jc w:val="both"/>
      </w:pPr>
      <w:r w:rsidRPr="00696E94">
        <w:tab/>
      </w:r>
    </w:p>
    <w:p w:rsidR="00696E94" w:rsidRDefault="00696E94" w:rsidP="004574CC"/>
    <w:p w:rsidR="00696E94" w:rsidRDefault="00696E94" w:rsidP="00696E94">
      <w:pPr>
        <w:jc w:val="center"/>
      </w:pPr>
      <w:r>
        <w:t>Техническое задание на разработку документации по планировке территории, осуществляемую на основании решения органа местного самоуправления</w:t>
      </w:r>
    </w:p>
    <w:p w:rsidR="00696E94" w:rsidRDefault="00696E94" w:rsidP="00696E94">
      <w:pPr>
        <w:jc w:val="center"/>
      </w:pPr>
    </w:p>
    <w:p w:rsidR="00696E94" w:rsidRDefault="00696E94" w:rsidP="00000FCA">
      <w:pPr>
        <w:tabs>
          <w:tab w:val="left" w:pos="709"/>
        </w:tabs>
        <w:jc w:val="center"/>
      </w:pPr>
      <w:r>
        <w:t>Территория у</w:t>
      </w:r>
      <w:r w:rsidRPr="00E7399C">
        <w:t>л</w:t>
      </w:r>
      <w:r>
        <w:t>. им. Н.Г.</w:t>
      </w:r>
      <w:r w:rsidR="00000FCA">
        <w:t xml:space="preserve"> </w:t>
      </w:r>
      <w:r>
        <w:t>Чернышевского в</w:t>
      </w:r>
      <w:r w:rsidRPr="00E7399C">
        <w:t xml:space="preserve"> г. Златоуст</w:t>
      </w:r>
      <w:r>
        <w:t>е Челябинской области</w:t>
      </w:r>
      <w:r w:rsidRPr="00E7399C">
        <w:t xml:space="preserve"> </w:t>
      </w:r>
    </w:p>
    <w:p w:rsidR="00696E94" w:rsidRDefault="00696E94" w:rsidP="00696E94">
      <w:pPr>
        <w:jc w:val="center"/>
      </w:pPr>
    </w:p>
    <w:p w:rsidR="00696E94" w:rsidRDefault="00696E94" w:rsidP="00696E94">
      <w:pPr>
        <w:ind w:firstLine="708"/>
        <w:jc w:val="both"/>
      </w:pPr>
      <w:r>
        <w:t>1. Вид разрабатываемой документации по планировке территории.</w:t>
      </w:r>
    </w:p>
    <w:p w:rsidR="00696E94" w:rsidRDefault="00696E94" w:rsidP="00696E94">
      <w:pPr>
        <w:ind w:firstLine="708"/>
        <w:jc w:val="both"/>
      </w:pPr>
      <w:r>
        <w:t>Проект планировки и межевания территории в виде отдельного документа.</w:t>
      </w:r>
    </w:p>
    <w:p w:rsidR="00696E94" w:rsidRDefault="00000FCA" w:rsidP="00696E94">
      <w:pPr>
        <w:jc w:val="both"/>
      </w:pPr>
      <w:r>
        <w:tab/>
        <w:t>2. </w:t>
      </w:r>
      <w:r w:rsidR="00696E94">
        <w:t>Инициатор подготовки документации по планировке территории.</w:t>
      </w:r>
    </w:p>
    <w:p w:rsidR="00696E94" w:rsidRDefault="00696E94" w:rsidP="00696E94">
      <w:pPr>
        <w:ind w:firstLine="708"/>
        <w:jc w:val="both"/>
      </w:pPr>
      <w:r>
        <w:t>Администрация Златоустовского городского округа.</w:t>
      </w:r>
    </w:p>
    <w:p w:rsidR="00696E94" w:rsidRDefault="00000FCA" w:rsidP="00696E94">
      <w:pPr>
        <w:jc w:val="both"/>
      </w:pPr>
      <w:r>
        <w:tab/>
        <w:t>3. </w:t>
      </w:r>
      <w:r w:rsidR="00696E94">
        <w:t xml:space="preserve">Источник финансирования работ по подготовке документации </w:t>
      </w:r>
      <w:r>
        <w:br/>
      </w:r>
      <w:r w:rsidR="00696E94">
        <w:t>по планировке территории – бюджет Златоустовского городского округа.</w:t>
      </w:r>
    </w:p>
    <w:p w:rsidR="00696E94" w:rsidRDefault="00696E94" w:rsidP="00696E94">
      <w:pPr>
        <w:jc w:val="both"/>
      </w:pPr>
      <w:r>
        <w:tab/>
        <w:t>4.</w:t>
      </w:r>
      <w:r w:rsidR="00000FCA">
        <w:t> </w:t>
      </w:r>
      <w:r>
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</w:r>
    </w:p>
    <w:p w:rsidR="00696E94" w:rsidRDefault="00696E94" w:rsidP="00696E94">
      <w:pPr>
        <w:ind w:firstLine="708"/>
        <w:jc w:val="both"/>
      </w:pPr>
      <w:r>
        <w:t xml:space="preserve">Формирование земельных участков под застройку многоквартирными </w:t>
      </w:r>
      <w:r w:rsidR="00000FCA">
        <w:br/>
      </w:r>
      <w:r>
        <w:t>и малоэтажными индивидуальными жилыми домами (проектное решение). Формирование земельных участков под объектами социального назначения, территорией для благоустройства, инженерно-техническими сооружениями.</w:t>
      </w:r>
      <w:r>
        <w:tab/>
      </w:r>
    </w:p>
    <w:p w:rsidR="00696E94" w:rsidRDefault="00000FCA" w:rsidP="00696E94">
      <w:pPr>
        <w:ind w:firstLine="708"/>
        <w:jc w:val="both"/>
      </w:pPr>
      <w:r>
        <w:t>5. </w:t>
      </w:r>
      <w:r w:rsidR="00696E94">
        <w:t xml:space="preserve">Поселения, муниципальные округа, городские округа, муниципальные районы, субъекты Российской Федерации, в отношении территорий, которых осуществляется подготовка документации по планировке территории. </w:t>
      </w:r>
    </w:p>
    <w:p w:rsidR="00696E94" w:rsidRDefault="00696E94" w:rsidP="00696E94">
      <w:pPr>
        <w:ind w:firstLine="708"/>
        <w:jc w:val="both"/>
      </w:pPr>
      <w:r>
        <w:t>Челябинская область, Златоустовский городской округ, г. Златоуст.</w:t>
      </w:r>
    </w:p>
    <w:p w:rsidR="00696E94" w:rsidRPr="00DC3300" w:rsidRDefault="00000FCA" w:rsidP="00696E94">
      <w:pPr>
        <w:ind w:firstLine="709"/>
        <w:jc w:val="both"/>
      </w:pPr>
      <w:r>
        <w:t>6. </w:t>
      </w:r>
      <w:r w:rsidR="00696E94" w:rsidRPr="00DC3300">
        <w:t>Соответствие документации по планировке территории документа</w:t>
      </w:r>
      <w:r w:rsidR="00696E94">
        <w:t>м территориального планирования.</w:t>
      </w:r>
    </w:p>
    <w:p w:rsidR="00696E94" w:rsidRDefault="00696E94" w:rsidP="00696E94">
      <w:pPr>
        <w:ind w:firstLine="709"/>
        <w:jc w:val="both"/>
      </w:pPr>
      <w:r>
        <w:t xml:space="preserve">При проектировании руководствоваться Градостроительным кодексом РФ, СНиП, СП нормами технического регулирования, действующим законодательством в области архитектурной деятельности </w:t>
      </w:r>
      <w:r w:rsidR="00000FCA">
        <w:br/>
      </w:r>
      <w:r>
        <w:t xml:space="preserve">и градостроительства, генеральным планом и Правилами землепользования </w:t>
      </w:r>
      <w:r w:rsidR="00000FCA">
        <w:br/>
      </w:r>
      <w:r>
        <w:t>и застройки Златоустовского городского округа, региональными, местными нормативами градостроительного проектирования, экологическими, санитарными и иными нормативами, а также требованиями по обеспечению маломобильных групп населения.</w:t>
      </w:r>
    </w:p>
    <w:p w:rsidR="00696E94" w:rsidRPr="00DC3300" w:rsidRDefault="00000FCA" w:rsidP="00696E94">
      <w:pPr>
        <w:ind w:firstLine="709"/>
        <w:jc w:val="both"/>
      </w:pPr>
      <w:r>
        <w:t>7. </w:t>
      </w:r>
      <w:r w:rsidR="00696E94" w:rsidRPr="00DC3300">
        <w:t>Состав проектной документации:</w:t>
      </w:r>
    </w:p>
    <w:p w:rsidR="00696E94" w:rsidRDefault="00696E94" w:rsidP="00696E94">
      <w:pPr>
        <w:ind w:firstLine="709"/>
        <w:jc w:val="both"/>
      </w:pPr>
      <w:r>
        <w:t xml:space="preserve">Состав и содержание проектной документации должны соответствовать требованиям, установленным законодательством Российской Федерации </w:t>
      </w:r>
      <w:r w:rsidR="00000FCA">
        <w:br/>
      </w:r>
      <w:r>
        <w:t xml:space="preserve">в области градостроительной деятельности. Требования к проектной </w:t>
      </w:r>
      <w:r>
        <w:lastRenderedPageBreak/>
        <w:t>документации принять в соответствии с требованиями Градостроительного кодекса Российской Федерации от 29.12.2004</w:t>
      </w:r>
      <w:r w:rsidR="00000FCA">
        <w:t xml:space="preserve"> г.</w:t>
      </w:r>
      <w:r>
        <w:t xml:space="preserve"> № 190-ФЗ (ст. 42,43). </w:t>
      </w:r>
    </w:p>
    <w:p w:rsidR="00696E94" w:rsidRDefault="00696E94" w:rsidP="00696E94">
      <w:pPr>
        <w:ind w:firstLine="709"/>
        <w:jc w:val="both"/>
      </w:pPr>
      <w:r>
        <w:t xml:space="preserve">Графические материалы, входящие в состав проектной документации, разрабатываются в масштабе 1:1000. Система координат - MCK-74. </w:t>
      </w:r>
    </w:p>
    <w:p w:rsidR="00696E94" w:rsidRDefault="00696E94" w:rsidP="00696E94">
      <w:pPr>
        <w:ind w:firstLine="709"/>
        <w:jc w:val="both"/>
      </w:pPr>
      <w:r w:rsidRPr="00DC3300">
        <w:t>7.1</w:t>
      </w:r>
      <w:r w:rsidR="00000FCA">
        <w:t> </w:t>
      </w:r>
      <w:r w:rsidRPr="00000FCA">
        <w:t>Проект планировки территории</w:t>
      </w:r>
      <w:r>
        <w:t xml:space="preserve"> состоит из основной части, которая подлежит утверждению, и материалов по ее обоснованию. </w:t>
      </w:r>
    </w:p>
    <w:p w:rsidR="00696E94" w:rsidRDefault="00696E94" w:rsidP="00696E94">
      <w:pPr>
        <w:ind w:firstLine="709"/>
        <w:jc w:val="both"/>
      </w:pPr>
      <w:r>
        <w:t xml:space="preserve">Основная часть проекта планировки территории включает в себя: </w:t>
      </w:r>
    </w:p>
    <w:p w:rsidR="00696E94" w:rsidRDefault="00000FCA" w:rsidP="00696E94">
      <w:pPr>
        <w:ind w:firstLine="709"/>
        <w:jc w:val="both"/>
      </w:pPr>
      <w:r>
        <w:t>1) </w:t>
      </w:r>
      <w:r w:rsidR="00696E94">
        <w:t xml:space="preserve">чертеж или чертежи планировки территории, на которых отображаются: </w:t>
      </w:r>
    </w:p>
    <w:p w:rsidR="00696E94" w:rsidRDefault="00000FCA" w:rsidP="00696E94">
      <w:pPr>
        <w:ind w:firstLine="709"/>
        <w:jc w:val="both"/>
      </w:pPr>
      <w:r>
        <w:t>а) </w:t>
      </w:r>
      <w:r w:rsidR="00696E94">
        <w:t xml:space="preserve">красные линии; </w:t>
      </w:r>
    </w:p>
    <w:p w:rsidR="00696E94" w:rsidRDefault="00696E94" w:rsidP="00696E94">
      <w:pPr>
        <w:ind w:firstLine="709"/>
        <w:jc w:val="both"/>
      </w:pPr>
      <w:r>
        <w:t xml:space="preserve">б) границы существующих и планируемых элементов планировочной структуры; </w:t>
      </w:r>
    </w:p>
    <w:p w:rsidR="00696E94" w:rsidRDefault="00696E94" w:rsidP="00696E94">
      <w:pPr>
        <w:ind w:firstLine="709"/>
        <w:jc w:val="both"/>
      </w:pPr>
      <w:r>
        <w:t>в)</w:t>
      </w:r>
      <w:r w:rsidR="00000FCA">
        <w:t> </w:t>
      </w:r>
      <w:r>
        <w:t xml:space="preserve">границы зон планируемого размещения объектов капитального строительства. </w:t>
      </w:r>
    </w:p>
    <w:p w:rsidR="00696E94" w:rsidRDefault="00000FCA" w:rsidP="00696E94">
      <w:pPr>
        <w:ind w:firstLine="709"/>
        <w:jc w:val="both"/>
      </w:pPr>
      <w:proofErr w:type="gramStart"/>
      <w:r>
        <w:t>2) </w:t>
      </w:r>
      <w:r w:rsidR="00696E94">
        <w:t xml:space="preserve">положение о характеристиках планируемого развития территории, </w:t>
      </w:r>
      <w:r>
        <w:br/>
      </w:r>
      <w:r w:rsidR="00696E94">
        <w:t xml:space="preserve">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и обеспечения для жизнедеятельности граждан объектами коммунальной, транспортной, социальной инфраструктур, </w:t>
      </w:r>
      <w:r>
        <w:br/>
      </w:r>
      <w:r w:rsidR="00696E94">
        <w:t>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</w:t>
      </w:r>
      <w:proofErr w:type="gramEnd"/>
      <w:r w:rsidR="00696E94">
        <w:t xml:space="preserve"> для развития территории в границах элемента планировочной структуры. </w:t>
      </w:r>
    </w:p>
    <w:p w:rsidR="00696E94" w:rsidRDefault="00696E94" w:rsidP="00696E94">
      <w:pPr>
        <w:ind w:firstLine="709"/>
        <w:jc w:val="both"/>
      </w:pPr>
      <w:proofErr w:type="gramStart"/>
      <w:r>
        <w:t>3)</w:t>
      </w:r>
      <w:r w:rsidR="00000FCA">
        <w:t> </w:t>
      </w:r>
      <w:r>
        <w:t xml:space="preserve">положения об очередности планируемого развития территории, содержащие этапы проектирования, строительства, реконструкции объектов капитального строительства и этапы строительства, реконструкции необходимых для функционирования таких объектов и обеспечения </w:t>
      </w:r>
      <w:r w:rsidR="00000FCA">
        <w:br/>
      </w:r>
      <w:r>
        <w:t xml:space="preserve">для жизнедеятельности граждан объектами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инфраструктуры. </w:t>
      </w:r>
      <w:proofErr w:type="gramEnd"/>
    </w:p>
    <w:p w:rsidR="00696E94" w:rsidRDefault="00696E94" w:rsidP="00696E94">
      <w:pPr>
        <w:ind w:firstLine="709"/>
        <w:jc w:val="both"/>
      </w:pPr>
      <w:r>
        <w:t xml:space="preserve">Материалы по обоснованию проекта планировки территории содержат: </w:t>
      </w:r>
    </w:p>
    <w:p w:rsidR="00696E94" w:rsidRDefault="00696E94" w:rsidP="00696E94">
      <w:pPr>
        <w:ind w:firstLine="709"/>
        <w:jc w:val="both"/>
      </w:pPr>
      <w:r>
        <w:t>1)</w:t>
      </w:r>
      <w:r w:rsidR="00000FCA">
        <w:t> </w:t>
      </w:r>
      <w:r>
        <w:t xml:space="preserve">карту (фрагмент карты) планировочной структуры территорий поселения, городского округа, межселенной территории муниципального района с отображением границ элементов планировочной структуры; </w:t>
      </w:r>
    </w:p>
    <w:p w:rsidR="00696E94" w:rsidRDefault="00696E94" w:rsidP="00696E94">
      <w:pPr>
        <w:ind w:firstLine="709"/>
        <w:jc w:val="both"/>
      </w:pPr>
      <w:r>
        <w:t>2)</w:t>
      </w:r>
      <w:r w:rsidR="00000FCA">
        <w:t> </w:t>
      </w:r>
      <w:r>
        <w:t xml:space="preserve">результаты инженерных изысканий в объеме, предусмотренном разрабатываемой исполнителем работ программой инженерных изысканий, </w:t>
      </w:r>
      <w:r w:rsidR="00000FCA">
        <w:br/>
      </w:r>
      <w:r>
        <w:t xml:space="preserve">в случаях, если выполнение таких инженерных изысканий для подготовки проекта планировки территории требуется в соответствии </w:t>
      </w:r>
      <w:r w:rsidR="00000FCA">
        <w:br/>
      </w:r>
      <w:r>
        <w:t xml:space="preserve">с Градостроительным кодексом Российской Федерации и договором; </w:t>
      </w:r>
    </w:p>
    <w:p w:rsidR="00696E94" w:rsidRDefault="00696E94" w:rsidP="00696E94">
      <w:pPr>
        <w:ind w:firstLine="709"/>
        <w:jc w:val="both"/>
      </w:pPr>
      <w:r>
        <w:t>3)</w:t>
      </w:r>
      <w:r w:rsidR="00000FCA">
        <w:t> </w:t>
      </w:r>
      <w:r>
        <w:t xml:space="preserve">обоснование </w:t>
      </w:r>
      <w:proofErr w:type="gramStart"/>
      <w:r>
        <w:t>определения границ зон планируемого размещения объектов капитального строительства</w:t>
      </w:r>
      <w:proofErr w:type="gramEnd"/>
      <w:r>
        <w:t xml:space="preserve">; </w:t>
      </w:r>
    </w:p>
    <w:p w:rsidR="00696E94" w:rsidRDefault="00000FCA" w:rsidP="00696E94">
      <w:pPr>
        <w:ind w:firstLine="709"/>
        <w:jc w:val="both"/>
      </w:pPr>
      <w:r>
        <w:lastRenderedPageBreak/>
        <w:t>4) </w:t>
      </w:r>
      <w:r w:rsidR="00696E94">
        <w:t xml:space="preserve">схему организации движения транспорта (включая транспорт общего пользования) и пешеходов,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территории, а также схему организации улично-дорожной сети (при необходимости); </w:t>
      </w:r>
    </w:p>
    <w:p w:rsidR="00696E94" w:rsidRDefault="00000FCA" w:rsidP="00696E94">
      <w:pPr>
        <w:ind w:firstLine="709"/>
        <w:jc w:val="both"/>
      </w:pPr>
      <w:r>
        <w:t>5) </w:t>
      </w:r>
      <w:r w:rsidR="00696E94">
        <w:t xml:space="preserve">схему границ территорий объектов культурного наследия; </w:t>
      </w:r>
    </w:p>
    <w:p w:rsidR="00696E94" w:rsidRDefault="00000FCA" w:rsidP="00696E94">
      <w:pPr>
        <w:ind w:firstLine="709"/>
        <w:jc w:val="both"/>
      </w:pPr>
      <w:r>
        <w:t>6) с</w:t>
      </w:r>
      <w:r w:rsidR="00696E94">
        <w:t xml:space="preserve">хему границ зон с особыми условиями использования территории; </w:t>
      </w:r>
    </w:p>
    <w:p w:rsidR="00696E94" w:rsidRDefault="00000FCA" w:rsidP="00696E94">
      <w:pPr>
        <w:ind w:firstLine="709"/>
        <w:jc w:val="both"/>
      </w:pPr>
      <w:proofErr w:type="gramStart"/>
      <w:r>
        <w:t>7) </w:t>
      </w:r>
      <w:r w:rsidR="00696E94">
        <w:t xml:space="preserve">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</w:t>
      </w:r>
      <w:r>
        <w:br/>
      </w:r>
      <w:r w:rsidR="00696E94">
        <w:t>в границах которой предусматривается осуществление комплексного развития территории,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 территориальной доступности таких</w:t>
      </w:r>
      <w:proofErr w:type="gramEnd"/>
      <w:r w:rsidR="00696E94">
        <w:t xml:space="preserve"> объектов для населения; </w:t>
      </w:r>
    </w:p>
    <w:p w:rsidR="00696E94" w:rsidRDefault="00696E94" w:rsidP="00696E94">
      <w:pPr>
        <w:ind w:firstLine="709"/>
        <w:jc w:val="both"/>
      </w:pPr>
      <w:r>
        <w:t>8)</w:t>
      </w:r>
      <w:r w:rsidR="00000FCA">
        <w:t> </w:t>
      </w:r>
      <w:r>
        <w:t xml:space="preserve">схему, отображающую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</w:t>
      </w:r>
      <w:r w:rsidR="00000FCA">
        <w:br/>
      </w:r>
      <w:r>
        <w:t xml:space="preserve">к водным объектам общего пользования и их береговым полосам; </w:t>
      </w:r>
    </w:p>
    <w:p w:rsidR="00696E94" w:rsidRDefault="00000FCA" w:rsidP="00696E94">
      <w:pPr>
        <w:ind w:firstLine="709"/>
        <w:jc w:val="both"/>
      </w:pPr>
      <w:r>
        <w:t>9) </w:t>
      </w:r>
      <w:r w:rsidR="00696E94">
        <w:t xml:space="preserve">варианты планировочных и (или) объемно-пространственных решений застройки территории в соответствии с проектом планировки территории </w:t>
      </w:r>
      <w:r>
        <w:br/>
      </w:r>
      <w:r w:rsidR="00696E94">
        <w:t xml:space="preserve">(в отношении элементов планировочной структуры, расположенных в жилых или общественно-деловых зонах); </w:t>
      </w:r>
    </w:p>
    <w:p w:rsidR="00696E94" w:rsidRDefault="00696E94" w:rsidP="00696E94">
      <w:pPr>
        <w:ind w:firstLine="709"/>
        <w:jc w:val="both"/>
      </w:pPr>
      <w:r>
        <w:t>10)</w:t>
      </w:r>
      <w:r w:rsidR="00000FCA">
        <w:t> </w:t>
      </w:r>
      <w:r>
        <w:t xml:space="preserve">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обороне; </w:t>
      </w:r>
    </w:p>
    <w:p w:rsidR="00696E94" w:rsidRDefault="00696E94" w:rsidP="00696E94">
      <w:pPr>
        <w:ind w:firstLine="709"/>
        <w:jc w:val="both"/>
      </w:pPr>
      <w:r>
        <w:t>1</w:t>
      </w:r>
      <w:r w:rsidR="00000FCA">
        <w:t>1) </w:t>
      </w:r>
      <w:r>
        <w:t xml:space="preserve">перечень мероприятий по охране окружающей среды; </w:t>
      </w:r>
    </w:p>
    <w:p w:rsidR="00696E94" w:rsidRDefault="00000FCA" w:rsidP="00696E94">
      <w:pPr>
        <w:ind w:firstLine="709"/>
        <w:jc w:val="both"/>
      </w:pPr>
      <w:r>
        <w:t>12) </w:t>
      </w:r>
      <w:r w:rsidR="00696E94">
        <w:t xml:space="preserve">обоснование очередности планируемого развития территории; </w:t>
      </w:r>
    </w:p>
    <w:p w:rsidR="00696E94" w:rsidRDefault="00000FCA" w:rsidP="00696E94">
      <w:pPr>
        <w:ind w:firstLine="709"/>
        <w:jc w:val="both"/>
      </w:pPr>
      <w:r>
        <w:t>13) </w:t>
      </w:r>
      <w:r w:rsidR="00696E94">
        <w:rPr>
          <w:color w:val="22272F"/>
          <w:shd w:val="clear" w:color="auto" w:fill="FFFFFF"/>
        </w:rPr>
        <w:t>схему вертикальной планировки территории, инженерной подготовки и инженерной защиты территории, подготовленную в случаях, установленных уполномоченным Правительством Российской Федерации федеральным органом исполнительной власти, и в соответствии с требованиями, установленными уполномоченным Правительством Российской Федерации федеральным органом исполнительной власти;</w:t>
      </w:r>
    </w:p>
    <w:p w:rsidR="00696E94" w:rsidRDefault="00696E94" w:rsidP="00696E94">
      <w:pPr>
        <w:ind w:firstLine="709"/>
        <w:jc w:val="both"/>
      </w:pPr>
      <w:r>
        <w:t>14)</w:t>
      </w:r>
      <w:r w:rsidR="00000FCA">
        <w:t> </w:t>
      </w:r>
      <w:r>
        <w:t>иные материалы для обоснования положений по планировке территории.</w:t>
      </w:r>
    </w:p>
    <w:p w:rsidR="00696E94" w:rsidRDefault="00696E94" w:rsidP="00696E94">
      <w:pPr>
        <w:ind w:firstLine="709"/>
        <w:jc w:val="both"/>
        <w:rPr>
          <w:b/>
        </w:rPr>
      </w:pPr>
      <w:r w:rsidRPr="00000FCA">
        <w:rPr>
          <w:color w:val="000000" w:themeColor="text1"/>
        </w:rPr>
        <w:t>7.2</w:t>
      </w:r>
      <w:r w:rsidR="00000FCA" w:rsidRPr="00000FCA">
        <w:rPr>
          <w:b/>
          <w:color w:val="000000" w:themeColor="text1"/>
        </w:rPr>
        <w:t> </w:t>
      </w:r>
      <w:r w:rsidRPr="00000FCA">
        <w:rPr>
          <w:color w:val="000000" w:themeColor="text1"/>
        </w:rPr>
        <w:t xml:space="preserve">Проект межевания территории состоит из основной части, которая </w:t>
      </w:r>
      <w:r w:rsidRPr="00000FCA">
        <w:t>подлежит утверждению и материалов</w:t>
      </w:r>
      <w:r>
        <w:t xml:space="preserve"> по обоснованию этого проекта.</w:t>
      </w:r>
    </w:p>
    <w:p w:rsidR="00696E94" w:rsidRDefault="00696E94" w:rsidP="00696E94">
      <w:pPr>
        <w:ind w:firstLine="709"/>
        <w:jc w:val="both"/>
      </w:pPr>
      <w:r w:rsidRPr="00E04EB5">
        <w:t xml:space="preserve">Подготовка проекта межевания территории осуществляется, </w:t>
      </w:r>
      <w:r w:rsidR="00000FCA">
        <w:br/>
      </w:r>
      <w:r w:rsidRPr="00E04EB5">
        <w:t xml:space="preserve">для определения местоположения границ, образуемых и изменяемых земельных участков. </w:t>
      </w:r>
    </w:p>
    <w:p w:rsidR="00696E94" w:rsidRDefault="00696E94" w:rsidP="00696E94">
      <w:pPr>
        <w:ind w:firstLine="709"/>
        <w:jc w:val="both"/>
      </w:pPr>
      <w:r>
        <w:t>При разработке проекта межевания осуществить:</w:t>
      </w:r>
    </w:p>
    <w:p w:rsidR="00696E94" w:rsidRDefault="00000FCA" w:rsidP="00696E94">
      <w:pPr>
        <w:ind w:firstLine="709"/>
        <w:jc w:val="both"/>
      </w:pPr>
      <w:r>
        <w:lastRenderedPageBreak/>
        <w:t>1) </w:t>
      </w:r>
      <w:r w:rsidR="00696E94">
        <w:t>определение местоположения границ, образуемых и изменяемых земельных участков;</w:t>
      </w:r>
    </w:p>
    <w:p w:rsidR="00696E94" w:rsidRDefault="00000FCA" w:rsidP="00696E94">
      <w:pPr>
        <w:ind w:firstLine="709"/>
        <w:jc w:val="both"/>
      </w:pPr>
      <w:r>
        <w:t>2) </w:t>
      </w:r>
      <w:r w:rsidR="00696E94">
        <w:t>определение границ зон действия публичных сервитутов;</w:t>
      </w:r>
    </w:p>
    <w:p w:rsidR="00696E94" w:rsidRPr="00E04EB5" w:rsidRDefault="00696E94" w:rsidP="00696E94">
      <w:pPr>
        <w:ind w:firstLine="709"/>
        <w:jc w:val="both"/>
      </w:pPr>
      <w:r>
        <w:t>3)</w:t>
      </w:r>
      <w:r w:rsidR="00000FCA">
        <w:t> </w:t>
      </w:r>
      <w:r>
        <w:t>определение границ санитарно-защитных зон и охранных зон инженерных сетей.</w:t>
      </w:r>
    </w:p>
    <w:p w:rsidR="00696E94" w:rsidRDefault="00696E94" w:rsidP="00696E94">
      <w:pPr>
        <w:ind w:firstLine="709"/>
        <w:jc w:val="both"/>
      </w:pPr>
      <w:proofErr w:type="gramStart"/>
      <w:r>
        <w:t>7.3</w:t>
      </w:r>
      <w:r w:rsidR="00000FCA">
        <w:t> </w:t>
      </w:r>
      <w:r>
        <w:t>Д</w:t>
      </w:r>
      <w:r w:rsidRPr="0054370D">
        <w:t>емонстрационные</w:t>
      </w:r>
      <w:r>
        <w:t xml:space="preserve"> материалы, для проекта планировки и межевания предоставляются в 1 экземпляре в бумажном виде: текст, обоснование, информационные материалы к проекту планировки и межевания, сравнительные таблицы и иные материалы, наглядно отображающие содержание проекта планировки и межевания, подлежащего рассмотрению </w:t>
      </w:r>
      <w:r w:rsidR="00000FCA">
        <w:br/>
      </w:r>
      <w:r>
        <w:t>на общественных обсуждениях/публичных слушаниях и в электронном виде для публикации в средствах массовой информации и сети «Интернет».</w:t>
      </w:r>
      <w:proofErr w:type="gramEnd"/>
    </w:p>
    <w:p w:rsidR="00696E94" w:rsidRDefault="00696E94" w:rsidP="00696E94">
      <w:pPr>
        <w:ind w:firstLine="709"/>
        <w:jc w:val="both"/>
      </w:pPr>
      <w:r>
        <w:t>7.4 Текстовые материалы:</w:t>
      </w:r>
    </w:p>
    <w:p w:rsidR="00696E94" w:rsidRDefault="00696E94" w:rsidP="00696E94">
      <w:pPr>
        <w:ind w:firstLine="709"/>
        <w:jc w:val="both"/>
      </w:pPr>
      <w:r>
        <w:t>- том 1 - общая пояснительная записка;</w:t>
      </w:r>
    </w:p>
    <w:p w:rsidR="00696E94" w:rsidRDefault="00696E94" w:rsidP="00696E94">
      <w:pPr>
        <w:ind w:firstLine="709"/>
        <w:jc w:val="both"/>
      </w:pPr>
      <w:r>
        <w:t xml:space="preserve">- том 2 - инженерно-технические мероприятия по гражданской обороне </w:t>
      </w:r>
      <w:r w:rsidR="00000FCA">
        <w:br/>
      </w:r>
      <w:r>
        <w:t>и чрезвычайным ситуациям (далее - ИТМ ГО и ЧС).</w:t>
      </w:r>
    </w:p>
    <w:p w:rsidR="00696E94" w:rsidRDefault="00000FCA" w:rsidP="00696E94">
      <w:pPr>
        <w:ind w:firstLine="709"/>
        <w:jc w:val="both"/>
      </w:pPr>
      <w:r>
        <w:t>8. </w:t>
      </w:r>
      <w:r w:rsidR="00696E94">
        <w:t xml:space="preserve">Информация о земельных участках (при наличии), включенных </w:t>
      </w:r>
      <w:r>
        <w:br/>
      </w:r>
      <w:r w:rsidR="00696E94">
        <w:t>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территории.</w:t>
      </w:r>
    </w:p>
    <w:p w:rsidR="00696E94" w:rsidRDefault="00696E94" w:rsidP="00696E94">
      <w:pPr>
        <w:ind w:firstLine="708"/>
        <w:jc w:val="both"/>
      </w:pPr>
      <w:r>
        <w:t xml:space="preserve">Границы территории, в отношении которой планируется подготовка документации, расположена по адресному ориентиру: Челябинская область, </w:t>
      </w:r>
      <w:r w:rsidR="00000FCA">
        <w:br/>
      </w:r>
      <w:r>
        <w:t>г. Златоуст, ул. им. Н.Г.</w:t>
      </w:r>
      <w:r w:rsidR="00000FCA">
        <w:t xml:space="preserve"> </w:t>
      </w:r>
      <w:r>
        <w:t xml:space="preserve">Чернышевского, </w:t>
      </w:r>
      <w:proofErr w:type="gramStart"/>
      <w:r>
        <w:t>указаны</w:t>
      </w:r>
      <w:proofErr w:type="gramEnd"/>
      <w:r>
        <w:t xml:space="preserve"> в приложении к настоящему Заданию.</w:t>
      </w:r>
    </w:p>
    <w:p w:rsidR="00696E94" w:rsidRDefault="00696E94" w:rsidP="00696E94">
      <w:pPr>
        <w:ind w:firstLine="709"/>
        <w:jc w:val="both"/>
      </w:pPr>
      <w:r>
        <w:t>Ориентировочная площадь территории, в отношении которой планируется подготовка документации по планировке территории – 10 га.</w:t>
      </w:r>
    </w:p>
    <w:p w:rsidR="00696E94" w:rsidRPr="0044168F" w:rsidRDefault="00000FCA" w:rsidP="00696E94">
      <w:pPr>
        <w:tabs>
          <w:tab w:val="left" w:pos="709"/>
        </w:tabs>
        <w:ind w:firstLine="709"/>
        <w:jc w:val="both"/>
      </w:pPr>
      <w:r>
        <w:t>9. </w:t>
      </w:r>
      <w:r w:rsidR="00696E94" w:rsidRPr="0044168F">
        <w:t>Цели и задачи подготовки документации по планировке территории:</w:t>
      </w:r>
      <w:r w:rsidR="00696E94">
        <w:t xml:space="preserve"> </w:t>
      </w:r>
    </w:p>
    <w:p w:rsidR="00696E94" w:rsidRDefault="00696E94" w:rsidP="00696E94">
      <w:pPr>
        <w:ind w:firstLine="708"/>
        <w:jc w:val="both"/>
      </w:pPr>
      <w:r>
        <w:t xml:space="preserve">В связи с признанием многоквартирных жилых домов </w:t>
      </w:r>
      <w:proofErr w:type="spellStart"/>
      <w:r>
        <w:t>ветхоаварийными</w:t>
      </w:r>
      <w:proofErr w:type="spellEnd"/>
      <w:r>
        <w:t xml:space="preserve">, расположенных по адресным ориентирам: </w:t>
      </w:r>
      <w:proofErr w:type="gramStart"/>
      <w:r>
        <w:t>Челябинская область, г.</w:t>
      </w:r>
      <w:r w:rsidR="00000FCA">
        <w:t xml:space="preserve"> </w:t>
      </w:r>
      <w:r>
        <w:t xml:space="preserve">Златоуст, </w:t>
      </w:r>
      <w:r w:rsidR="00000FCA">
        <w:br/>
      </w:r>
      <w:r>
        <w:t>ул. им.</w:t>
      </w:r>
      <w:r w:rsidR="00000FCA">
        <w:t xml:space="preserve"> </w:t>
      </w:r>
      <w:proofErr w:type="spellStart"/>
      <w:r>
        <w:t>Н.Г.Чернышевского</w:t>
      </w:r>
      <w:proofErr w:type="spellEnd"/>
      <w:r>
        <w:t>, д.</w:t>
      </w:r>
      <w:r w:rsidR="00000FCA">
        <w:t xml:space="preserve"> </w:t>
      </w:r>
      <w:r>
        <w:t>9; Челябинская область, г.</w:t>
      </w:r>
      <w:r w:rsidR="00000FCA">
        <w:t xml:space="preserve"> </w:t>
      </w:r>
      <w:r>
        <w:t xml:space="preserve">Златоуст, </w:t>
      </w:r>
      <w:r w:rsidR="00000FCA">
        <w:br/>
      </w:r>
      <w:r>
        <w:t>ул. им.</w:t>
      </w:r>
      <w:r w:rsidR="00000FCA">
        <w:t xml:space="preserve"> </w:t>
      </w:r>
      <w:r>
        <w:t>Н.Г.</w:t>
      </w:r>
      <w:r w:rsidR="00000FCA">
        <w:t xml:space="preserve"> </w:t>
      </w:r>
      <w:r>
        <w:t>Чернышевского, д.</w:t>
      </w:r>
      <w:r w:rsidR="00000FCA">
        <w:t xml:space="preserve"> </w:t>
      </w:r>
      <w:r>
        <w:t xml:space="preserve">25 и подлежащими сносу после расселения, документацией по планировке территории планируется снос опасных объектов и формирование земельных участков под застройку многоквартирными </w:t>
      </w:r>
      <w:r w:rsidR="00000FCA">
        <w:br/>
      </w:r>
      <w:r>
        <w:t>и малоэтажными индивидуальными жилыми домами.</w:t>
      </w:r>
      <w:proofErr w:type="gramEnd"/>
      <w:r>
        <w:t xml:space="preserve"> Формирование земельных участков под существующей застройкой и проектируемой многоквартирной жилой застройкой; формирование земельных участков </w:t>
      </w:r>
      <w:r w:rsidR="00000FCA">
        <w:br/>
      </w:r>
      <w:r>
        <w:t xml:space="preserve">под снесенными многоквартирными жилыми домами, расположенными </w:t>
      </w:r>
      <w:r w:rsidR="00000FCA">
        <w:br/>
      </w:r>
      <w:r>
        <w:t xml:space="preserve">по адресным ориентирам: </w:t>
      </w:r>
      <w:proofErr w:type="gramStart"/>
      <w:r>
        <w:t>Челябинская область, г.</w:t>
      </w:r>
      <w:r w:rsidR="00000FCA">
        <w:t xml:space="preserve"> </w:t>
      </w:r>
      <w:r>
        <w:t xml:space="preserve">Златоуст, </w:t>
      </w:r>
      <w:r w:rsidR="00000FCA">
        <w:br/>
      </w:r>
      <w:r>
        <w:t>ул. им.</w:t>
      </w:r>
      <w:r w:rsidR="00000FCA">
        <w:t xml:space="preserve"> </w:t>
      </w:r>
      <w:r>
        <w:t>Н.Г.</w:t>
      </w:r>
      <w:r w:rsidR="00000FCA">
        <w:t xml:space="preserve"> </w:t>
      </w:r>
      <w:r>
        <w:t>Чернышевского, д.</w:t>
      </w:r>
      <w:r w:rsidR="00000FCA">
        <w:t xml:space="preserve"> </w:t>
      </w:r>
      <w:r>
        <w:t>1; Челябинская область, г.</w:t>
      </w:r>
      <w:r w:rsidR="00000FCA">
        <w:t xml:space="preserve"> </w:t>
      </w:r>
      <w:r>
        <w:t xml:space="preserve">Златоуст, </w:t>
      </w:r>
      <w:r w:rsidR="00000FCA">
        <w:br/>
      </w:r>
      <w:r>
        <w:t>ул. им.</w:t>
      </w:r>
      <w:r w:rsidR="00000FCA">
        <w:t xml:space="preserve"> </w:t>
      </w:r>
      <w:r>
        <w:t>Н.Г.</w:t>
      </w:r>
      <w:r w:rsidR="00000FCA">
        <w:t xml:space="preserve"> </w:t>
      </w:r>
      <w:r>
        <w:t>Чернышевского, д.</w:t>
      </w:r>
      <w:r w:rsidR="00000FCA">
        <w:t xml:space="preserve"> </w:t>
      </w:r>
      <w:r>
        <w:t>3.</w:t>
      </w:r>
      <w:proofErr w:type="gramEnd"/>
      <w:r>
        <w:t xml:space="preserve"> Формирование земельных участков </w:t>
      </w:r>
      <w:r w:rsidR="00000FCA">
        <w:br/>
      </w:r>
      <w:r>
        <w:t>под объектами социального назначения, территорией для благоустройства, инженерно-техническими сооружениями. Установление зон с особыми условиями использования территорий инженерных сооружений.</w:t>
      </w:r>
    </w:p>
    <w:p w:rsidR="00696E94" w:rsidRDefault="00696E94" w:rsidP="00696E94">
      <w:pPr>
        <w:tabs>
          <w:tab w:val="left" w:pos="709"/>
        </w:tabs>
        <w:jc w:val="both"/>
      </w:pPr>
      <w:r>
        <w:tab/>
        <w:t>10. Состав исходных данных для проектирования (собирает Исполнитель):</w:t>
      </w:r>
    </w:p>
    <w:p w:rsidR="00696E94" w:rsidRDefault="00696E94" w:rsidP="00696E94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lastRenderedPageBreak/>
        <w:t>ситуационный план территории;</w:t>
      </w:r>
    </w:p>
    <w:p w:rsidR="00696E94" w:rsidRDefault="00696E94" w:rsidP="00696E94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материалы топографо-геодезических изысканий (в МСК-74);</w:t>
      </w:r>
    </w:p>
    <w:p w:rsidR="00696E94" w:rsidRDefault="00696E94" w:rsidP="00696E94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 xml:space="preserve">технические условия на подключения к инженерным сетям </w:t>
      </w:r>
      <w:r w:rsidR="00000FCA">
        <w:br/>
      </w:r>
      <w:r>
        <w:t>(при необходимости);</w:t>
      </w:r>
    </w:p>
    <w:p w:rsidR="00696E94" w:rsidRDefault="00696E94" w:rsidP="00696E94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данные об использовании территории по Генеральному плану Златоустовского городского округа (предоставляет Заказчик);</w:t>
      </w:r>
    </w:p>
    <w:p w:rsidR="00696E94" w:rsidRDefault="00696E94" w:rsidP="00696E94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кадастровые планы земельных участков, поставленных на кадастровый учет, попадающих в границы проектирования.</w:t>
      </w:r>
    </w:p>
    <w:p w:rsidR="00696E94" w:rsidRDefault="00696E94" w:rsidP="00696E94">
      <w:pPr>
        <w:ind w:firstLine="709"/>
        <w:jc w:val="both"/>
      </w:pPr>
      <w:r>
        <w:t>11.</w:t>
      </w:r>
      <w:r w:rsidR="00000FCA">
        <w:t> </w:t>
      </w:r>
      <w:r>
        <w:t xml:space="preserve">Результаты инженерных изысканий в объеме, предусмотренном разрабатываемой программой инженерных изысканий согласовать </w:t>
      </w:r>
      <w:r w:rsidR="00000FCA">
        <w:br/>
      </w:r>
      <w:r>
        <w:t xml:space="preserve">с правообладателями сетей инженерно-технического обеспечения, которые расположены на соответствующей территории. Согласованные результаты инженерных изысканий представить в Управление архитектуры </w:t>
      </w:r>
      <w:r w:rsidR="00000FCA">
        <w:br/>
      </w:r>
      <w:r>
        <w:t>и градостроительства администрации Златоустовского городского округа.</w:t>
      </w:r>
    </w:p>
    <w:p w:rsidR="00696E94" w:rsidRDefault="00696E94" w:rsidP="00696E94">
      <w:pPr>
        <w:tabs>
          <w:tab w:val="left" w:pos="1740"/>
        </w:tabs>
        <w:ind w:firstLine="709"/>
        <w:jc w:val="both"/>
      </w:pPr>
      <w:r>
        <w:t xml:space="preserve">12. Проектную документацию до утверждения представить в Управление архитектуры и градостроительства Администрации Златоустовского городского округа для дальнейшего ее рассмотрения в установленном порядке. </w:t>
      </w:r>
    </w:p>
    <w:p w:rsidR="00696E94" w:rsidRDefault="00696E94" w:rsidP="00696E94">
      <w:pPr>
        <w:ind w:firstLine="709"/>
        <w:jc w:val="both"/>
      </w:pPr>
      <w:r>
        <w:t>13. Основные требования к содержанию, количеству и форме предоставления материалов:</w:t>
      </w:r>
    </w:p>
    <w:p w:rsidR="00696E94" w:rsidRDefault="00696E94" w:rsidP="00696E94">
      <w:pPr>
        <w:pStyle w:val="ac"/>
        <w:numPr>
          <w:ilvl w:val="0"/>
          <w:numId w:val="2"/>
        </w:numPr>
        <w:tabs>
          <w:tab w:val="left" w:pos="1134"/>
        </w:tabs>
        <w:ind w:left="0" w:firstLine="633"/>
        <w:jc w:val="both"/>
      </w:pPr>
      <w:r>
        <w:t xml:space="preserve">1 экземпляр на бумажном носителе (подлинник) и в электронном виде (файлы с расширением </w:t>
      </w:r>
      <w:proofErr w:type="spellStart"/>
      <w:r>
        <w:t>dxf</w:t>
      </w:r>
      <w:proofErr w:type="spellEnd"/>
      <w:r>
        <w:t xml:space="preserve"> и </w:t>
      </w:r>
      <w:proofErr w:type="spellStart"/>
      <w:r>
        <w:t>mif</w:t>
      </w:r>
      <w:proofErr w:type="spellEnd"/>
      <w:r>
        <w:t>/</w:t>
      </w:r>
      <w:proofErr w:type="spellStart"/>
      <w:r>
        <w:t>mid</w:t>
      </w:r>
      <w:proofErr w:type="spellEnd"/>
      <w:r>
        <w:t>), в том числе оцифрованный проект</w:t>
      </w:r>
      <w:r w:rsidR="00BA239A">
        <w:t>,</w:t>
      </w:r>
      <w:r>
        <w:t xml:space="preserve"> имеющий векторную форму представления для загрузки в Государственную информационную систему обеспечения градостроительной деятельности Челябинской области (далее – ГИСОГД ЧО). Картографический материал выполнить в МСК-74;</w:t>
      </w:r>
    </w:p>
    <w:p w:rsidR="00696E94" w:rsidRDefault="00696E94" w:rsidP="00696E94">
      <w:pPr>
        <w:pStyle w:val="ac"/>
        <w:numPr>
          <w:ilvl w:val="0"/>
          <w:numId w:val="2"/>
        </w:numPr>
        <w:tabs>
          <w:tab w:val="left" w:pos="1134"/>
        </w:tabs>
        <w:ind w:left="0" w:firstLine="633"/>
        <w:jc w:val="both"/>
      </w:pPr>
      <w:r>
        <w:t xml:space="preserve">предоставить текстовые материалы проекта планировки и межевания территории, выполненные в формате </w:t>
      </w:r>
      <w:proofErr w:type="spellStart"/>
      <w:r>
        <w:t>Word</w:t>
      </w:r>
      <w:proofErr w:type="spellEnd"/>
      <w:r>
        <w:t>;</w:t>
      </w:r>
    </w:p>
    <w:p w:rsidR="00696E94" w:rsidRDefault="00696E94" w:rsidP="00696E94">
      <w:pPr>
        <w:pStyle w:val="ac"/>
        <w:numPr>
          <w:ilvl w:val="0"/>
          <w:numId w:val="2"/>
        </w:numPr>
        <w:tabs>
          <w:tab w:val="left" w:pos="1134"/>
        </w:tabs>
        <w:ind w:left="0" w:firstLine="633"/>
        <w:jc w:val="both"/>
      </w:pPr>
      <w:r>
        <w:t xml:space="preserve">1 экземпляр на бумажном носителе (инженерные изыскания), </w:t>
      </w:r>
      <w:r w:rsidR="00000FCA">
        <w:br/>
      </w:r>
      <w:r>
        <w:t xml:space="preserve">в электронном виде (файл с расширением </w:t>
      </w:r>
      <w:proofErr w:type="spellStart"/>
      <w:r>
        <w:t>mif</w:t>
      </w:r>
      <w:proofErr w:type="spellEnd"/>
      <w:r>
        <w:t>/</w:t>
      </w:r>
      <w:proofErr w:type="spellStart"/>
      <w:r>
        <w:t>mid</w:t>
      </w:r>
      <w:proofErr w:type="spellEnd"/>
      <w:r>
        <w:t>) и пространственные данные, имеющие векторную форму представления для загрузки в ГИСОГД ЧО;</w:t>
      </w:r>
    </w:p>
    <w:p w:rsidR="00696E94" w:rsidRDefault="00696E94" w:rsidP="00696E94">
      <w:pPr>
        <w:pStyle w:val="ac"/>
        <w:numPr>
          <w:ilvl w:val="0"/>
          <w:numId w:val="2"/>
        </w:numPr>
        <w:tabs>
          <w:tab w:val="left" w:pos="1134"/>
        </w:tabs>
        <w:ind w:left="0" w:firstLine="633"/>
        <w:jc w:val="both"/>
      </w:pPr>
      <w:r>
        <w:t xml:space="preserve">направить в Управление архитектуры и градостроительства Администрации Златоустовского городского округа, согласно Приказа Федеральной службы государственной регистрации, кадастра и картографии </w:t>
      </w:r>
      <w:r w:rsidR="00000FCA">
        <w:br/>
      </w:r>
      <w:r>
        <w:t>от 02.12.2024 г. № </w:t>
      </w:r>
      <w:proofErr w:type="gramStart"/>
      <w:r>
        <w:t>П</w:t>
      </w:r>
      <w:proofErr w:type="gramEnd"/>
      <w:r>
        <w:t xml:space="preserve">/0384/24, XML-схемы сведений проекта планировки </w:t>
      </w:r>
      <w:r w:rsidR="00000FCA">
        <w:br/>
      </w:r>
      <w:r>
        <w:t xml:space="preserve">и межевания территории для внесения в реестр границ Единого государственного реестра недвижимости в актуальной редакции </w:t>
      </w:r>
      <w:r w:rsidR="00000FCA">
        <w:br/>
      </w:r>
      <w:r>
        <w:t xml:space="preserve">и пространственные данные, имеющие векторную форму представления </w:t>
      </w:r>
      <w:r w:rsidR="00000FCA">
        <w:br/>
      </w:r>
      <w:r>
        <w:t>для загрузки в ГИСОГД ЧО.</w:t>
      </w:r>
    </w:p>
    <w:p w:rsidR="00696E94" w:rsidRDefault="00696E94" w:rsidP="00696E94">
      <w:pPr>
        <w:ind w:firstLine="709"/>
        <w:jc w:val="both"/>
      </w:pPr>
    </w:p>
    <w:p w:rsidR="00696E94" w:rsidRDefault="00696E94" w:rsidP="00696E94">
      <w:pPr>
        <w:ind w:firstLine="709"/>
        <w:jc w:val="both"/>
      </w:pPr>
    </w:p>
    <w:p w:rsidR="00696E94" w:rsidRDefault="00696E94" w:rsidP="00696E94">
      <w:pPr>
        <w:ind w:firstLine="709"/>
        <w:jc w:val="both"/>
      </w:pPr>
    </w:p>
    <w:p w:rsidR="00696E94" w:rsidRDefault="00696E94" w:rsidP="00696E94">
      <w:pPr>
        <w:ind w:firstLine="709"/>
        <w:jc w:val="both"/>
      </w:pPr>
    </w:p>
    <w:p w:rsidR="00696E94" w:rsidRDefault="00696E94" w:rsidP="00696E94">
      <w:pPr>
        <w:ind w:firstLine="709"/>
        <w:jc w:val="both"/>
      </w:pPr>
    </w:p>
    <w:p w:rsidR="00696E94" w:rsidRDefault="00696E94" w:rsidP="00696E94">
      <w:pPr>
        <w:ind w:firstLine="709"/>
        <w:jc w:val="both"/>
      </w:pPr>
    </w:p>
    <w:p w:rsidR="00696E94" w:rsidRDefault="00696E94" w:rsidP="00696E94">
      <w:pPr>
        <w:ind w:firstLine="709"/>
        <w:jc w:val="both"/>
      </w:pPr>
    </w:p>
    <w:p w:rsidR="00696E94" w:rsidRDefault="00696E94" w:rsidP="00696E94">
      <w:pPr>
        <w:ind w:firstLine="426"/>
        <w:jc w:val="right"/>
      </w:pPr>
      <w:r>
        <w:t>Приложение к Заданию</w:t>
      </w:r>
    </w:p>
    <w:p w:rsidR="00696E94" w:rsidRDefault="00696E94" w:rsidP="00696E94">
      <w:pPr>
        <w:ind w:firstLine="426"/>
        <w:jc w:val="both"/>
      </w:pPr>
    </w:p>
    <w:p w:rsidR="00696E94" w:rsidRDefault="00696E94" w:rsidP="00696E94">
      <w:pPr>
        <w:jc w:val="center"/>
      </w:pPr>
      <w:r>
        <w:t>Границы территории для разработки проектной документации,</w:t>
      </w:r>
    </w:p>
    <w:p w:rsidR="00696E94" w:rsidRDefault="00696E94" w:rsidP="00696E94">
      <w:pPr>
        <w:jc w:val="center"/>
      </w:pPr>
      <w:r>
        <w:t xml:space="preserve"> </w:t>
      </w:r>
      <w:proofErr w:type="gramStart"/>
      <w:r>
        <w:t>расположенной</w:t>
      </w:r>
      <w:proofErr w:type="gramEnd"/>
      <w:r>
        <w:t xml:space="preserve"> по адресному ориентиру:</w:t>
      </w:r>
    </w:p>
    <w:p w:rsidR="00696E94" w:rsidRDefault="00696E94" w:rsidP="00696E94">
      <w:pPr>
        <w:jc w:val="center"/>
      </w:pPr>
      <w:r>
        <w:t>территория у</w:t>
      </w:r>
      <w:r w:rsidRPr="00E7399C">
        <w:t>л</w:t>
      </w:r>
      <w:r>
        <w:t>. им. Н.Г.</w:t>
      </w:r>
      <w:r w:rsidR="00BA239A">
        <w:t xml:space="preserve"> </w:t>
      </w:r>
      <w:r>
        <w:t>Чернышевского</w:t>
      </w:r>
      <w:r w:rsidRPr="00E7399C">
        <w:t xml:space="preserve"> в г. Златоусте</w:t>
      </w:r>
      <w:r>
        <w:t xml:space="preserve"> Челябинской области</w:t>
      </w:r>
      <w:r w:rsidRPr="00E7399C">
        <w:t xml:space="preserve"> </w:t>
      </w:r>
    </w:p>
    <w:p w:rsidR="00696E94" w:rsidRDefault="00696E94" w:rsidP="00696E94">
      <w:pPr>
        <w:jc w:val="center"/>
      </w:pPr>
      <w:r>
        <w:t xml:space="preserve"> (ориентировочная площадь – 10 га) </w:t>
      </w:r>
    </w:p>
    <w:p w:rsidR="00696E94" w:rsidRDefault="00696E94" w:rsidP="00696E94">
      <w:pPr>
        <w:jc w:val="center"/>
      </w:pPr>
    </w:p>
    <w:p w:rsidR="00696E94" w:rsidRDefault="00696E94" w:rsidP="00696E94">
      <w:pPr>
        <w:rPr>
          <w:sz w:val="24"/>
          <w:szCs w:val="24"/>
        </w:rPr>
      </w:pPr>
      <w:r w:rsidRPr="007525EA">
        <w:rPr>
          <w:sz w:val="24"/>
          <w:szCs w:val="24"/>
        </w:rPr>
        <w:t xml:space="preserve"> </w:t>
      </w:r>
      <w:r>
        <w:rPr>
          <w:sz w:val="24"/>
          <w:szCs w:val="24"/>
        </w:rPr>
        <w:t>Границы территории для разработки проектной документации</w:t>
      </w:r>
    </w:p>
    <w:p w:rsidR="00696E94" w:rsidRPr="00934E78" w:rsidRDefault="00696E94" w:rsidP="00696E94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202565</wp:posOffset>
                </wp:positionV>
                <wp:extent cx="5619750" cy="9525"/>
                <wp:effectExtent l="0" t="0" r="19050" b="2857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197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-13.05pt;margin-top:15.95pt;width:442.5pt;height:.7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+2fUgIAAGEEAAAOAAAAZHJzL2Uyb0RvYy54bWysVM2O0zAQviPxDlbu3TQl7W6jTRFKWjgs&#10;sNIuD+DaTmPh2JbtbVohpIUX2EfgFbhw4Ef7DOkbMXazZRcuCJGDM854vvlm5nNOn24agdbMWK5k&#10;HiVHwwgxSRTlcpVHby4Xg5MIWYclxUJJlkdbZqOns8ePTludsZGqlaDMIACRNmt1HtXO6SyOLalZ&#10;g+2R0kyCs1KmwQ62ZhVTg1tAb0Q8Gg4ncasM1UYRZi18LffOaBbwq4oR97qqLHNI5BFwc2E1YV36&#10;NZ6d4mxlsK456Wngf2DRYC4h6QGqxA6jK8P/gGo4Mcqqyh0R1cSqqjhhoQaoJhn+Vs1FjTULtUBz&#10;rD60yf4/WPJqfW4Qp3mURkjiBkbUfdpd7266H93n3Q3afehuYdl93F13X7rv3bfutvuKUt+3VtsM&#10;wgt5bnzlZCMv9Jkiby2SqqixXLHA/3KrATTxEfGDEL+xGrIv25eKwhl85VRo4qYyDaoE1y98oAeH&#10;RqFNmNr2MDW2cYjAx/EkmR6PYbgEfNPxaBxS4cyj+FhtrHvOVIO8kUfWGcxXtSuUlCAPZfYZ8PrM&#10;Os/xV4APlmrBhQgqERK1fQLvsUpw6p1hY1bLQhi0xl5n4elZPDhm1JWkAaxmmM5722Eu9jYkF9Lj&#10;QW1Ap7f2Qno3HU7nJ/OTdJCOJvNBOizLwbNFkQ4mi+R4XD4pi6JM3vtuJWlWc0qZ9OzuRJ2kfyea&#10;/nrt5XiQ9aEN8UP00C8ge/cOpMOY/WT3Glkquj03d+MHHYfD/Z3zF+X+Huz7f4bZTwAAAP//AwBQ&#10;SwMEFAAGAAgAAAAhAD0TBl/eAAAACQEAAA8AAABkcnMvZG93bnJldi54bWxMj01Pg0AQhu8m/ofN&#10;mHhrF9qKFFkaY6LxYEis9r5lR0DZWWS3QP+940lv8/HknWfy3Ww7MeLgW0cK4mUEAqlypqVawfvb&#10;4yIF4YMmoztHqOCMHnbF5UWuM+MmesVxH2rBIeQzraAJoc+k9FWDVvul65F49+EGqwO3Qy3NoCcO&#10;t51cRVEirW6JLzS6x4cGq6/9ySr4ptvzYSPH9LMsQ/L0/FITlpNS11fz/R2IgHP4g+FXn9WhYKej&#10;O5HxolOwWCUxowrW8RYEA+lNysWRB+sNyCKX/z8ofgAAAP//AwBQSwECLQAUAAYACAAAACEAtoM4&#10;kv4AAADhAQAAEwAAAAAAAAAAAAAAAAAAAAAAW0NvbnRlbnRfVHlwZXNdLnhtbFBLAQItABQABgAI&#10;AAAAIQA4/SH/1gAAAJQBAAALAAAAAAAAAAAAAAAAAC8BAABfcmVscy8ucmVsc1BLAQItABQABgAI&#10;AAAAIQBxc+2fUgIAAGEEAAAOAAAAAAAAAAAAAAAAAC4CAABkcnMvZTJvRG9jLnhtbFBLAQItABQA&#10;BgAIAAAAIQA9EwZf3gAAAAkBAAAPAAAAAAAAAAAAAAAAAKwEAABkcnMvZG93bnJldi54bWxQSwUG&#10;AAAAAAQABADzAAAAtwUAAAAA&#10;"/>
            </w:pict>
          </mc:Fallback>
        </mc:AlternateContent>
      </w:r>
    </w:p>
    <w:p w:rsidR="00696E94" w:rsidRDefault="00696E94" w:rsidP="00696E94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10795</wp:posOffset>
                </wp:positionV>
                <wp:extent cx="2219325" cy="1247775"/>
                <wp:effectExtent l="38100" t="0" r="28575" b="4762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19325" cy="1247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253.95pt;margin-top:.85pt;width:174.75pt;height:98.2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BlsbAIAAIYEAAAOAAAAZHJzL2Uyb0RvYy54bWysVEtu2zAQ3RfoHQjuHVmyHMdC5KCQ7HaR&#10;tgGSHoAWKYsoRRIk4w+KAmkvkCP0Ct100Q9yBvlGHdKO07SboqgW1FDkvHnz+KjTs3Ur0JIZy5XM&#10;cXzUx4jJSlEuFzl+czXrnWBkHZGUCCVZjjfM4rPJ0yenK52xRDVKUGYQgEibrXSOG+d0FkW2alhL&#10;7JHSTMJirUxLHEzNIqKGrAC9FVHS7x9HK2WoNqpi1sLXcreIJwG/rlnlXte1ZQ6JHAM3F0YTxrkf&#10;o8kpyRaG6IZXexrkH1i0hEsoeoAqiSPo2vA/oFpeGWVV7Y4q1UaqrnnFQg/QTdz/rZvLhmgWegFx&#10;rD7IZP8fbPVqeWEQpzkeYCRJC0fUfdrebG+7H93n7S3afujuYNh+3N50X7rv3bfurvuKBl63lbYZ&#10;pBfywvjOq7W81OeqemuRVEVD5IIF/lcbDaCxz4gepfiJ1VB9vnqpKOwh104FEde1aVEtuH7hEz04&#10;CIXW4dQ2h1Nja4cq+Jgk8XiQDDGqYC1O0tFoNAzVSOaBfLo21j1nqkU+yLF1hvBF4wolJThEmV0R&#10;sjy3ztN8SPDJUs24EMEoQqJVjsdDqOZXrBKc+sUwMYt5IQxaEm+18OxZPNpm1LWkAaxhhE73sSNc&#10;QIxcEMsZDvIJhn21llGMBIPb5aMdPSF9RRAACO+jndvejfvj6cn0JO2lyfG0l/bLsvdsVqS941k8&#10;GpaDsijK+L0nH6dZwyll0vO/d36c/p2z9ndw59mD9w9CRY/Rg6JA9v4dSAcv+OPfGWmu6ObC+O68&#10;LcDsYfP+Yvrb9Os87Hr4fUx+AgAA//8DAFBLAwQUAAYACAAAACEAabeUcd4AAAAJAQAADwAAAGRy&#10;cy9kb3ducmV2LnhtbEyPQU+DQBCF7yb+h82YeDF2kYhQZGmMWnsyjVjvW3YEUnaWsNsW/r3jSY8v&#10;38ubb4rVZHtxwtF3jhTcLSIQSLUzHTUKdp/r2wyED5qM7h2hghk9rMrLi0Lnxp3pA09VaASPkM+1&#10;gjaEIZfS1y1a7RduQGL27UarA8exkWbUZx63vYyj6EFa3RFfaPWAzy3Wh+poFbxU22T9dbOb4rne&#10;vFdv2WFL86tS11fT0yOIgFP4K8OvPqtDyU57dyTjRa8gidIlVxmkIJhnSXoPYs95mcUgy0L+/6D8&#10;AQAA//8DAFBLAQItABQABgAIAAAAIQC2gziS/gAAAOEBAAATAAAAAAAAAAAAAAAAAAAAAABbQ29u&#10;dGVudF9UeXBlc10ueG1sUEsBAi0AFAAGAAgAAAAhADj9If/WAAAAlAEAAAsAAAAAAAAAAAAAAAAA&#10;LwEAAF9yZWxzLy5yZWxzUEsBAi0AFAAGAAgAAAAhACX8GWxsAgAAhgQAAA4AAAAAAAAAAAAAAAAA&#10;LgIAAGRycy9lMm9Eb2MueG1sUEsBAi0AFAAGAAgAAAAhAGm3lHHeAAAACQEAAA8AAAAAAAAAAAAA&#10;AAAAxgQAAGRycy9kb3ducmV2LnhtbFBLBQYAAAAABAAEAPMAAADRBQAAAAA=&#10;">
                <v:stroke endarrow="block"/>
              </v:shape>
            </w:pict>
          </mc:Fallback>
        </mc:AlternateContent>
      </w:r>
    </w:p>
    <w:p w:rsidR="00696E94" w:rsidRDefault="00696E94" w:rsidP="00696E94">
      <w:r>
        <w:rPr>
          <w:noProof/>
        </w:rPr>
        <w:drawing>
          <wp:anchor distT="0" distB="0" distL="114300" distR="114300" simplePos="0" relativeHeight="251661824" behindDoc="1" locked="0" layoutInCell="1" allowOverlap="1" wp14:anchorId="7BC930BE" wp14:editId="705FF5F6">
            <wp:simplePos x="0" y="0"/>
            <wp:positionH relativeFrom="column">
              <wp:posOffset>832485</wp:posOffset>
            </wp:positionH>
            <wp:positionV relativeFrom="paragraph">
              <wp:posOffset>130810</wp:posOffset>
            </wp:positionV>
            <wp:extent cx="4503420" cy="6835140"/>
            <wp:effectExtent l="0" t="0" r="0" b="3810"/>
            <wp:wrapTight wrapText="bothSides">
              <wp:wrapPolygon edited="0">
                <wp:start x="0" y="0"/>
                <wp:lineTo x="0" y="21552"/>
                <wp:lineTo x="21472" y="21552"/>
                <wp:lineTo x="2147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3420" cy="683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6E94" w:rsidRPr="00E335AA" w:rsidRDefault="00696E94" w:rsidP="00696E94">
      <w:pPr>
        <w:jc w:val="both"/>
      </w:pPr>
    </w:p>
    <w:p w:rsidR="00696E94" w:rsidRPr="00E335AA" w:rsidRDefault="00696E94" w:rsidP="00696E94"/>
    <w:p w:rsidR="00696E94" w:rsidRPr="00E335AA" w:rsidRDefault="00696E94" w:rsidP="004574CC"/>
    <w:sectPr w:rsidR="00696E94" w:rsidRPr="00E335AA" w:rsidSect="009276A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FCA" w:rsidRDefault="00000FCA">
      <w:r>
        <w:separator/>
      </w:r>
    </w:p>
  </w:endnote>
  <w:endnote w:type="continuationSeparator" w:id="0">
    <w:p w:rsidR="00000FCA" w:rsidRDefault="0000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FCA" w:rsidRPr="00FF7009" w:rsidRDefault="00000FCA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Вр-454821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FCA" w:rsidRPr="00C9340B" w:rsidRDefault="00000FCA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Вр-454821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FCA" w:rsidRDefault="00000FCA">
      <w:r>
        <w:separator/>
      </w:r>
    </w:p>
  </w:footnote>
  <w:footnote w:type="continuationSeparator" w:id="0">
    <w:p w:rsidR="00000FCA" w:rsidRDefault="00000F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FCA" w:rsidRPr="00FF7009" w:rsidRDefault="00000FCA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BC6453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FCA" w:rsidRPr="00E045E8" w:rsidRDefault="00000FCA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D8C"/>
    <w:multiLevelType w:val="hybridMultilevel"/>
    <w:tmpl w:val="92C2A40A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89859F5"/>
    <w:multiLevelType w:val="hybridMultilevel"/>
    <w:tmpl w:val="BDFE63FE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00FCA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5E4146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6E94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A239A"/>
    <w:rsid w:val="00BC1A1B"/>
    <w:rsid w:val="00BC386A"/>
    <w:rsid w:val="00BC6453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696E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696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2205</Words>
  <Characters>12573</Characters>
  <Application>Microsoft Office Word</Application>
  <DocSecurity>4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2010-08-02T08:59:00Z</cp:lastPrinted>
  <dcterms:created xsi:type="dcterms:W3CDTF">2025-10-27T09:42:00Z</dcterms:created>
  <dcterms:modified xsi:type="dcterms:W3CDTF">2025-10-27T09:42:00Z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