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96D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4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B463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7B4635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7B4635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7B4635">
            <w:pPr>
              <w:spacing w:line="276" w:lineRule="auto"/>
            </w:pPr>
          </w:p>
        </w:tc>
      </w:tr>
    </w:tbl>
    <w:p w:rsidR="009416DA" w:rsidRDefault="009416DA" w:rsidP="007B4635">
      <w:pPr>
        <w:widowControl w:val="0"/>
        <w:spacing w:line="276" w:lineRule="auto"/>
        <w:ind w:firstLine="709"/>
        <w:jc w:val="both"/>
      </w:pP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t xml:space="preserve">1. Отказать Сучковой Ю.А. в предварительном согласовании предоставления земельного участка площадью 1013 кв. метров, расположенного по адресному ориентиру: Челябинская область, г. Златоуст, </w:t>
      </w:r>
      <w:r>
        <w:br/>
        <w:t>кв-л Архангельский, 12, для ведения личного подсобного хозяйства (приусадебный земельный участок) на праве собственности.</w:t>
      </w: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1013 кв. метров, расположенного по адресному ориентиру: Челябинская область, г. Златоуст, </w:t>
      </w:r>
      <w:r>
        <w:br/>
        <w:t xml:space="preserve">кв-л Архангельский, 12, для ведения личного подсобного хозяйства (приусадебный земельный участок), градостроительная зона Ж1 </w:t>
      </w:r>
      <w:r>
        <w:br/>
        <w:t>(зона застройки индивидуальными жилыми домами) (приложение).</w:t>
      </w: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B4635" w:rsidRDefault="007B4635" w:rsidP="007B4635">
      <w:pPr>
        <w:widowControl w:val="0"/>
        <w:spacing w:line="276" w:lineRule="auto"/>
        <w:ind w:firstLine="709"/>
        <w:jc w:val="both"/>
      </w:pPr>
      <w:r>
        <w:lastRenderedPageBreak/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B4635" w:rsidP="007B4635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B463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F44B9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FABF2C" wp14:editId="4384BCC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4574CC"/>
    <w:p w:rsidR="00C821CD" w:rsidRDefault="00C821CD" w:rsidP="00C821C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821CD" w:rsidRDefault="00C821CD" w:rsidP="00C821C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21CD" w:rsidRDefault="00C821CD" w:rsidP="00C821C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821CD" w:rsidRDefault="00C821CD" w:rsidP="00C821CD">
      <w:pPr>
        <w:ind w:left="5103"/>
        <w:jc w:val="center"/>
      </w:pPr>
      <w:r>
        <w:t>Златоустовского городского округа</w:t>
      </w:r>
    </w:p>
    <w:p w:rsidR="00C821CD" w:rsidRDefault="00C821CD" w:rsidP="00C821C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6D59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96D59">
        <w:rPr>
          <w:rFonts w:ascii="Times New Roman" w:hAnsi="Times New Roman"/>
          <w:sz w:val="28"/>
          <w:szCs w:val="28"/>
        </w:rPr>
        <w:t>251-р/АДМ</w:t>
      </w:r>
      <w:bookmarkStart w:id="0" w:name="_GoBack"/>
      <w:bookmarkEnd w:id="0"/>
    </w:p>
    <w:p w:rsidR="00C821CD" w:rsidRDefault="00C821CD" w:rsidP="00C821C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821CD" w:rsidRPr="00E335AA" w:rsidRDefault="00C821CD" w:rsidP="00C821CD">
      <w:pPr>
        <w:jc w:val="center"/>
      </w:pPr>
      <w:r>
        <w:rPr>
          <w:noProof/>
        </w:rPr>
        <w:drawing>
          <wp:inline distT="0" distB="0" distL="0" distR="0" wp14:anchorId="5CDCB324" wp14:editId="19D149E4">
            <wp:extent cx="5054292" cy="71489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в. Архангельский, 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980" cy="71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1C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A8" w:rsidRDefault="00165AA8">
      <w:r>
        <w:separator/>
      </w:r>
    </w:p>
  </w:endnote>
  <w:endnote w:type="continuationSeparator" w:id="0">
    <w:p w:rsidR="00165AA8" w:rsidRDefault="0016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A8" w:rsidRDefault="00165AA8">
      <w:r>
        <w:separator/>
      </w:r>
    </w:p>
  </w:footnote>
  <w:footnote w:type="continuationSeparator" w:id="0">
    <w:p w:rsidR="00165AA8" w:rsidRDefault="0016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6D5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65AA8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44B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2F6C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4635"/>
    <w:rsid w:val="007C2157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6D59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21CD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821C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821C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821C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821C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2025-02-05T05:11:00Z</dcterms:created>
  <dcterms:modified xsi:type="dcterms:W3CDTF">2025-02-05T05:11:00Z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