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D91124" w:rsidRDefault="00C95610">
      <w:pPr>
        <w:pStyle w:val="1"/>
        <w:rPr>
          <w:color w:val="auto"/>
        </w:rPr>
      </w:pPr>
      <w:r w:rsidRPr="00D91124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D91124">
        <w:rPr>
          <w:rStyle w:val="a4"/>
          <w:b w:val="0"/>
          <w:bCs w:val="0"/>
          <w:color w:val="auto"/>
        </w:rPr>
        <w:t>круга Челябинской области от 24 июля 2007 г. N 209-п "Об утверждении Положения о сайте Управления культуры Златоустовского городского округа"</w:t>
      </w:r>
    </w:p>
    <w:p w:rsidR="00000000" w:rsidRPr="00D91124" w:rsidRDefault="00C95610"/>
    <w:p w:rsidR="00000000" w:rsidRPr="00D91124" w:rsidRDefault="00C95610">
      <w:r w:rsidRPr="00D91124">
        <w:t>Во исполнение "Целевой программы "Развитие сферы культуры в Златоустовском городском округе на период 2006-201</w:t>
      </w:r>
      <w:r w:rsidRPr="00D91124">
        <w:t xml:space="preserve">0 гг.", утвержденной </w:t>
      </w:r>
      <w:r w:rsidRPr="00D91124">
        <w:rPr>
          <w:rStyle w:val="a4"/>
          <w:color w:val="auto"/>
        </w:rPr>
        <w:t>решением</w:t>
      </w:r>
      <w:r w:rsidRPr="00D91124">
        <w:t xml:space="preserve"> Собрания депутатов Златоустовского городского округа от 17.02.2006 г. N 1-ЗГО и постановления главы Златоустовского городского округа "О приоритетных зада</w:t>
      </w:r>
      <w:r w:rsidRPr="00D91124">
        <w:t>чах в области культуры Златоустовского городского округа" от 14.02.2007 г. N 23-п, постановляю:</w:t>
      </w:r>
    </w:p>
    <w:p w:rsidR="00000000" w:rsidRPr="00D91124" w:rsidRDefault="00C95610">
      <w:bookmarkStart w:id="0" w:name="sub_1001"/>
      <w:r w:rsidRPr="00D91124">
        <w:t xml:space="preserve">1. Утвердить </w:t>
      </w:r>
      <w:r w:rsidRPr="00D91124">
        <w:rPr>
          <w:rStyle w:val="a4"/>
          <w:color w:val="auto"/>
        </w:rPr>
        <w:t>Положение</w:t>
      </w:r>
      <w:r w:rsidRPr="00D91124">
        <w:t xml:space="preserve"> о сайте Управления культуры Златоустовского городского округа (приложение).</w:t>
      </w:r>
    </w:p>
    <w:p w:rsidR="00000000" w:rsidRPr="00D91124" w:rsidRDefault="00C95610">
      <w:bookmarkStart w:id="1" w:name="sub_1002"/>
      <w:bookmarkEnd w:id="0"/>
      <w:r w:rsidRPr="00D91124">
        <w:t xml:space="preserve">2. </w:t>
      </w:r>
      <w:r w:rsidRPr="00D91124">
        <w:rPr>
          <w:rStyle w:val="a4"/>
          <w:color w:val="auto"/>
        </w:rPr>
        <w:t>Опубликовать</w:t>
      </w:r>
      <w:r w:rsidRPr="00D91124">
        <w:t xml:space="preserve"> данное постановление в средствах массовой информации.</w:t>
      </w:r>
    </w:p>
    <w:p w:rsidR="00000000" w:rsidRPr="00D91124" w:rsidRDefault="00C95610">
      <w:bookmarkStart w:id="2" w:name="sub_1003"/>
      <w:bookmarkEnd w:id="1"/>
      <w:r w:rsidRPr="00D91124">
        <w:t>3. Контроль за исполнением данного постановления возложить на заместителя главы Златоустовского город</w:t>
      </w:r>
      <w:r w:rsidRPr="00D91124">
        <w:t>ского округа Быкова В.П.</w:t>
      </w:r>
    </w:p>
    <w:bookmarkEnd w:id="2"/>
    <w:p w:rsidR="00000000" w:rsidRPr="00D91124" w:rsidRDefault="00C95610"/>
    <w:p w:rsidR="00000000" w:rsidRPr="00D91124" w:rsidRDefault="00C95610">
      <w:pPr>
        <w:pStyle w:val="a6"/>
      </w:pPr>
      <w:r w:rsidRPr="00D91124">
        <w:t>Исполняющий обязанности главы</w:t>
      </w: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D91124" w:rsidRPr="00C9561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C95610" w:rsidRDefault="00C95610">
            <w:pPr>
              <w:pStyle w:val="a6"/>
            </w:pPr>
            <w:r w:rsidRPr="00C95610">
              <w:t>Златоустовского городского округа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C95610" w:rsidRDefault="00C95610">
            <w:pPr>
              <w:pStyle w:val="a5"/>
              <w:jc w:val="right"/>
            </w:pPr>
            <w:r w:rsidRPr="00C95610">
              <w:t>А.В. Удиванов</w:t>
            </w:r>
          </w:p>
        </w:tc>
      </w:tr>
    </w:tbl>
    <w:p w:rsidR="00000000" w:rsidRPr="00D91124" w:rsidRDefault="00C95610"/>
    <w:p w:rsidR="00000000" w:rsidRPr="00D91124" w:rsidRDefault="00C95610">
      <w:pPr>
        <w:ind w:firstLine="0"/>
        <w:jc w:val="right"/>
      </w:pPr>
      <w:bookmarkStart w:id="3" w:name="sub_1"/>
      <w:r w:rsidRPr="00D91124">
        <w:rPr>
          <w:rStyle w:val="a3"/>
          <w:color w:val="auto"/>
        </w:rPr>
        <w:t>Приложение</w:t>
      </w:r>
    </w:p>
    <w:bookmarkEnd w:id="3"/>
    <w:p w:rsidR="00000000" w:rsidRPr="00D91124" w:rsidRDefault="00C95610">
      <w:pPr>
        <w:ind w:firstLine="0"/>
        <w:jc w:val="right"/>
      </w:pPr>
      <w:r w:rsidRPr="00D91124">
        <w:rPr>
          <w:rStyle w:val="a3"/>
          <w:color w:val="auto"/>
        </w:rPr>
        <w:t xml:space="preserve">к </w:t>
      </w:r>
      <w:r w:rsidRPr="00D91124">
        <w:rPr>
          <w:rStyle w:val="a4"/>
          <w:color w:val="auto"/>
        </w:rPr>
        <w:t>постановлению</w:t>
      </w:r>
      <w:r w:rsidRPr="00D91124">
        <w:rPr>
          <w:rStyle w:val="a3"/>
          <w:color w:val="auto"/>
        </w:rPr>
        <w:t xml:space="preserve"> главы</w:t>
      </w:r>
    </w:p>
    <w:p w:rsidR="00000000" w:rsidRPr="00D91124" w:rsidRDefault="00C95610">
      <w:pPr>
        <w:ind w:firstLine="0"/>
        <w:jc w:val="right"/>
      </w:pPr>
      <w:r w:rsidRPr="00D91124">
        <w:rPr>
          <w:rStyle w:val="a3"/>
          <w:color w:val="auto"/>
        </w:rPr>
        <w:t>Златоустовского городского округа</w:t>
      </w:r>
    </w:p>
    <w:p w:rsidR="00000000" w:rsidRPr="00D91124" w:rsidRDefault="00C95610">
      <w:pPr>
        <w:ind w:firstLine="0"/>
        <w:jc w:val="right"/>
      </w:pPr>
      <w:r w:rsidRPr="00D91124">
        <w:rPr>
          <w:rStyle w:val="a3"/>
          <w:color w:val="auto"/>
        </w:rPr>
        <w:t>от 24 июля 2007 г. N 209-п</w:t>
      </w:r>
    </w:p>
    <w:p w:rsidR="00000000" w:rsidRPr="00D91124" w:rsidRDefault="00C95610"/>
    <w:p w:rsidR="00000000" w:rsidRPr="00D91124" w:rsidRDefault="00C95610">
      <w:pPr>
        <w:pStyle w:val="1"/>
        <w:rPr>
          <w:color w:val="auto"/>
        </w:rPr>
      </w:pPr>
      <w:r w:rsidRPr="00D91124">
        <w:rPr>
          <w:color w:val="auto"/>
        </w:rPr>
        <w:t>Положение</w:t>
      </w:r>
      <w:r w:rsidRPr="00D91124">
        <w:rPr>
          <w:color w:val="auto"/>
        </w:rPr>
        <w:br/>
        <w:t>о са</w:t>
      </w:r>
      <w:r w:rsidRPr="00D91124">
        <w:rPr>
          <w:color w:val="auto"/>
        </w:rPr>
        <w:t>йте Управления культуры Златоустовского городского округа</w:t>
      </w:r>
    </w:p>
    <w:p w:rsidR="00000000" w:rsidRPr="00D91124" w:rsidRDefault="00C95610"/>
    <w:p w:rsidR="00000000" w:rsidRPr="00D91124" w:rsidRDefault="00C95610">
      <w:pPr>
        <w:pStyle w:val="1"/>
        <w:rPr>
          <w:color w:val="auto"/>
        </w:rPr>
      </w:pPr>
      <w:bookmarkStart w:id="4" w:name="sub_10100"/>
      <w:r w:rsidRPr="00D91124">
        <w:rPr>
          <w:color w:val="auto"/>
        </w:rPr>
        <w:t>1. Общие положения</w:t>
      </w:r>
    </w:p>
    <w:bookmarkEnd w:id="4"/>
    <w:p w:rsidR="00000000" w:rsidRPr="00D91124" w:rsidRDefault="00C95610"/>
    <w:p w:rsidR="00000000" w:rsidRPr="00D91124" w:rsidRDefault="00C95610">
      <w:bookmarkStart w:id="5" w:name="sub_1010"/>
      <w:r w:rsidRPr="00D91124">
        <w:t xml:space="preserve">1. Настоящее положение разработано в соответствии с </w:t>
      </w:r>
      <w:r w:rsidRPr="00D91124">
        <w:rPr>
          <w:rStyle w:val="a4"/>
          <w:color w:val="auto"/>
        </w:rPr>
        <w:t>Конституцией</w:t>
      </w:r>
      <w:r w:rsidRPr="00D91124">
        <w:t xml:space="preserve"> Российской Фе</w:t>
      </w:r>
      <w:r w:rsidRPr="00D91124">
        <w:t xml:space="preserve">дерации, </w:t>
      </w:r>
      <w:r w:rsidRPr="00D91124">
        <w:rPr>
          <w:rStyle w:val="a4"/>
          <w:color w:val="auto"/>
        </w:rPr>
        <w:t>Федеральным законом</w:t>
      </w:r>
      <w:r w:rsidRPr="00D91124">
        <w:t xml:space="preserve"> от 27.07.2006 N 149-ФЗ "Об информации, информационных технологиях и о защите информации", </w:t>
      </w:r>
      <w:r w:rsidRPr="00D91124">
        <w:rPr>
          <w:rStyle w:val="a4"/>
          <w:color w:val="auto"/>
        </w:rPr>
        <w:t>указом</w:t>
      </w:r>
      <w:r w:rsidRPr="00D91124">
        <w:t xml:space="preserve"> Президента Российской Федерации от 06.03.1997 N 188 "Об утверждении перечня сведений конфиденциального характера", "Целевой программой "Развитие сферы культуры в Златоустовском городском округе на период 2006-2010 гг.", утвержденной </w:t>
      </w:r>
      <w:r w:rsidRPr="00D91124">
        <w:rPr>
          <w:rStyle w:val="a4"/>
          <w:color w:val="auto"/>
        </w:rPr>
        <w:t>решением</w:t>
      </w:r>
      <w:r w:rsidRPr="00D91124">
        <w:t xml:space="preserve"> Собрания депутатов Златоустовского городского округа от 17.02.2006 г. N 1-ЗГО и устанавливает цели, задачи, основные принципы организации и ведения, а также структуру сайта Управлени</w:t>
      </w:r>
      <w:r w:rsidRPr="00D91124">
        <w:t>я культуры Златоустовского городского округа (далее - Управление).</w:t>
      </w:r>
    </w:p>
    <w:p w:rsidR="00000000" w:rsidRPr="00D91124" w:rsidRDefault="00C95610">
      <w:bookmarkStart w:id="6" w:name="sub_1020"/>
      <w:bookmarkEnd w:id="5"/>
      <w:r w:rsidRPr="00D91124">
        <w:t xml:space="preserve">2. </w:t>
      </w:r>
      <w:r w:rsidRPr="00D91124">
        <w:rPr>
          <w:rStyle w:val="a3"/>
          <w:color w:val="auto"/>
        </w:rPr>
        <w:t>Сайт Управления</w:t>
      </w:r>
      <w:r w:rsidRPr="00D91124">
        <w:t xml:space="preserve"> - официальный источник размещения информации Управлением на интернет-портале органов местного самоуправления Златоустовского городского округа (далее - ин</w:t>
      </w:r>
      <w:r w:rsidRPr="00D91124">
        <w:t>тернет-портал) с адресом в информационно телекоммуникационной</w:t>
      </w:r>
      <w:r w:rsidRPr="00D91124">
        <w:rPr>
          <w:rStyle w:val="a4"/>
          <w:color w:val="auto"/>
        </w:rPr>
        <w:t>#</w:t>
      </w:r>
      <w:r w:rsidRPr="00D91124">
        <w:t xml:space="preserve"> сети общего пользования "Интернет" (далее - сети "Интернет"). Название интернет-портала и адреса в сети "Интернет" опреде</w:t>
      </w:r>
      <w:r w:rsidRPr="00D91124">
        <w:t>ляется в соответствии с приказом Управления.</w:t>
      </w:r>
    </w:p>
    <w:p w:rsidR="00000000" w:rsidRPr="00D91124" w:rsidRDefault="00C95610">
      <w:bookmarkStart w:id="7" w:name="sub_1030"/>
      <w:bookmarkEnd w:id="6"/>
      <w:r w:rsidRPr="00D91124">
        <w:t xml:space="preserve">3. Под информацией, размещаемой Управлением на сайте (далее - информация), следует понимать - открытые общеизвестные достоверные сведения (сообщения, данные и т.д.), самостоятельно созданные либо полученные Управлением в соответствии с </w:t>
      </w:r>
      <w:r w:rsidRPr="00D91124">
        <w:rPr>
          <w:rStyle w:val="a4"/>
          <w:color w:val="auto"/>
        </w:rPr>
        <w:t>законодательством</w:t>
      </w:r>
      <w:r w:rsidRPr="00D91124">
        <w:t xml:space="preserve"> Российской Федерации, доступ к которым не ограничен.</w:t>
      </w:r>
    </w:p>
    <w:p w:rsidR="00000000" w:rsidRPr="00D91124" w:rsidRDefault="00C95610">
      <w:bookmarkStart w:id="8" w:name="sub_1040"/>
      <w:bookmarkEnd w:id="7"/>
      <w:r w:rsidRPr="00D91124">
        <w:t>4. Сайт Управления не является средством массовой информации и в соответствии с законодательством Российской Федерац</w:t>
      </w:r>
      <w:r w:rsidRPr="00D91124">
        <w:t>ии о СМИ регистрации не подлежит.</w:t>
      </w:r>
    </w:p>
    <w:p w:rsidR="00000000" w:rsidRPr="00D91124" w:rsidRDefault="00C95610">
      <w:bookmarkStart w:id="9" w:name="sub_1050"/>
      <w:bookmarkEnd w:id="8"/>
      <w:r w:rsidRPr="00D91124">
        <w:t xml:space="preserve">5. Размещение информации, ответственность за ее подготовку, обновление, объективность, а </w:t>
      </w:r>
      <w:r w:rsidRPr="00D91124">
        <w:lastRenderedPageBreak/>
        <w:t>также контроль за достоверностью, актуальностью информации и соблюдением конфиденциальности осуществляется Управление</w:t>
      </w:r>
      <w:r w:rsidRPr="00D91124">
        <w:t>м.</w:t>
      </w:r>
    </w:p>
    <w:p w:rsidR="00000000" w:rsidRPr="00D91124" w:rsidRDefault="00C95610">
      <w:bookmarkStart w:id="10" w:name="sub_1060"/>
      <w:bookmarkEnd w:id="9"/>
      <w:r w:rsidRPr="00D91124">
        <w:t>6. Права Управления,</w:t>
      </w:r>
      <w:r w:rsidRPr="00D91124">
        <w:rPr>
          <w:rStyle w:val="a4"/>
          <w:color w:val="auto"/>
        </w:rPr>
        <w:t>#</w:t>
      </w:r>
      <w:r w:rsidRPr="00D91124">
        <w:t xml:space="preserve"> как обладателя информации, содержащейся в базах данных сайта, подлежат охране независимо от авторских и иных прав на такие базы данных.</w:t>
      </w:r>
    </w:p>
    <w:bookmarkEnd w:id="10"/>
    <w:p w:rsidR="00000000" w:rsidRPr="00D91124" w:rsidRDefault="00C95610"/>
    <w:p w:rsidR="00000000" w:rsidRPr="00D91124" w:rsidRDefault="00C95610">
      <w:pPr>
        <w:pStyle w:val="1"/>
        <w:rPr>
          <w:color w:val="auto"/>
        </w:rPr>
      </w:pPr>
      <w:bookmarkStart w:id="11" w:name="sub_10200"/>
      <w:r w:rsidRPr="00D91124">
        <w:rPr>
          <w:color w:val="auto"/>
        </w:rPr>
        <w:t>2. Цели, задачи, основные принципы организации и ведения сайта Управления</w:t>
      </w:r>
    </w:p>
    <w:bookmarkEnd w:id="11"/>
    <w:p w:rsidR="00000000" w:rsidRPr="00D91124" w:rsidRDefault="00C95610"/>
    <w:p w:rsidR="00000000" w:rsidRPr="00D91124" w:rsidRDefault="00C95610">
      <w:bookmarkStart w:id="12" w:name="sub_1070"/>
      <w:r w:rsidRPr="00D91124">
        <w:t>7. Целями организации и ведения сайта Управления являются:</w:t>
      </w:r>
    </w:p>
    <w:p w:rsidR="00000000" w:rsidRPr="00D91124" w:rsidRDefault="00C95610">
      <w:bookmarkStart w:id="13" w:name="sub_1071"/>
      <w:bookmarkEnd w:id="12"/>
      <w:r w:rsidRPr="00D91124">
        <w:t xml:space="preserve">1) обеспечение </w:t>
      </w:r>
      <w:r w:rsidRPr="00D91124">
        <w:rPr>
          <w:rStyle w:val="a4"/>
          <w:color w:val="auto"/>
        </w:rPr>
        <w:t>конституционных прав</w:t>
      </w:r>
      <w:r w:rsidRPr="00D91124">
        <w:t xml:space="preserve"> граждан на получение информации и участие в культурной жизни Златоустовского городского округа, Челябинской области, Российской Федерации;</w:t>
      </w:r>
    </w:p>
    <w:p w:rsidR="00000000" w:rsidRPr="00D91124" w:rsidRDefault="00C95610">
      <w:bookmarkStart w:id="14" w:name="sub_1072"/>
      <w:bookmarkEnd w:id="13"/>
      <w:r w:rsidRPr="00D91124">
        <w:t xml:space="preserve">2) создание механизмов эффективного информационного взаимодействия </w:t>
      </w:r>
      <w:r w:rsidRPr="00D91124">
        <w:t>с гражданами и гражданским обществом;</w:t>
      </w:r>
    </w:p>
    <w:p w:rsidR="00000000" w:rsidRPr="00D91124" w:rsidRDefault="00C95610">
      <w:bookmarkStart w:id="15" w:name="sub_1073"/>
      <w:bookmarkEnd w:id="14"/>
      <w:r w:rsidRPr="00D91124">
        <w:t>3) внедрение автоматизированной системы передачи и обмена информацией;</w:t>
      </w:r>
    </w:p>
    <w:p w:rsidR="00000000" w:rsidRPr="00D91124" w:rsidRDefault="00C95610">
      <w:bookmarkStart w:id="16" w:name="sub_1074"/>
      <w:bookmarkEnd w:id="15"/>
      <w:r w:rsidRPr="00D91124">
        <w:t>4) обеспечение доступа граждан, юридических лиц, органов государственной власти к информации о деятельности Управле</w:t>
      </w:r>
      <w:r w:rsidRPr="00D91124">
        <w:t>ния, муниципальных учреждений культуры и искусства Златоустовского городского округа, подведомственных Управлению (далее - учреждения культуры округа);</w:t>
      </w:r>
    </w:p>
    <w:p w:rsidR="00000000" w:rsidRPr="00D91124" w:rsidRDefault="00C95610">
      <w:bookmarkStart w:id="17" w:name="sub_1075"/>
      <w:bookmarkEnd w:id="16"/>
      <w:r w:rsidRPr="00D91124">
        <w:t>5) представление Златоустовского городского округа,</w:t>
      </w:r>
      <w:r w:rsidRPr="00D91124">
        <w:rPr>
          <w:rStyle w:val="a4"/>
          <w:color w:val="auto"/>
        </w:rPr>
        <w:t>#</w:t>
      </w:r>
      <w:r w:rsidRPr="00D91124">
        <w:t xml:space="preserve"> как культурного центра Челябинской области и Южного Урала.</w:t>
      </w:r>
    </w:p>
    <w:p w:rsidR="00000000" w:rsidRPr="00D91124" w:rsidRDefault="00C95610">
      <w:bookmarkStart w:id="18" w:name="sub_1080"/>
      <w:bookmarkEnd w:id="17"/>
      <w:r w:rsidRPr="00D91124">
        <w:t>8. Основными задачами организации и ведения сайта Управления являются:</w:t>
      </w:r>
    </w:p>
    <w:p w:rsidR="00000000" w:rsidRPr="00D91124" w:rsidRDefault="00C95610">
      <w:bookmarkStart w:id="19" w:name="sub_1081"/>
      <w:bookmarkEnd w:id="18"/>
      <w:r w:rsidRPr="00D91124">
        <w:t>1) обеспечение населения Златоустовского городского округ</w:t>
      </w:r>
      <w:r w:rsidRPr="00D91124">
        <w:t>а, Челябинской области и пользователей сети "Интернет" информацией о деятельности и структуре Управления, учреждений культуры округа, системы образовательных учреждений культуры округа, о других фактах и событиях, отражающих состояние культуры Златоустовск</w:t>
      </w:r>
      <w:r w:rsidRPr="00D91124">
        <w:t>ого городского округа;</w:t>
      </w:r>
    </w:p>
    <w:p w:rsidR="00000000" w:rsidRPr="00D91124" w:rsidRDefault="00C95610">
      <w:bookmarkStart w:id="20" w:name="sub_1082"/>
      <w:bookmarkEnd w:id="19"/>
      <w:r w:rsidRPr="00D91124">
        <w:t>2) обеспечение населения Златоустовского городского округа, Челябинской области и пользователей сети "Интернет" информацией о новостях в культурной жизни Златоустовского городского округа, анонсирование наиболее важны</w:t>
      </w:r>
      <w:r w:rsidRPr="00D91124">
        <w:t>х событий и мероприятий;</w:t>
      </w:r>
    </w:p>
    <w:p w:rsidR="00000000" w:rsidRPr="00D91124" w:rsidRDefault="00C95610">
      <w:bookmarkStart w:id="21" w:name="sub_1083"/>
      <w:bookmarkEnd w:id="20"/>
      <w:r w:rsidRPr="00D91124">
        <w:t>3) оперативное информационно-правовое обеспечение деятельности учреждений культуры округа, а также их работников;</w:t>
      </w:r>
    </w:p>
    <w:p w:rsidR="00000000" w:rsidRPr="00D91124" w:rsidRDefault="00C95610">
      <w:bookmarkStart w:id="22" w:name="sub_1084"/>
      <w:bookmarkEnd w:id="21"/>
      <w:r w:rsidRPr="00D91124">
        <w:t>4) размещение наиболее полной информации об учреждениях культуры округа, работниках и</w:t>
      </w:r>
      <w:r w:rsidRPr="00D91124">
        <w:t xml:space="preserve"> деятелях сферы культуры, достигших выдающихся результатов в своей деятельности;</w:t>
      </w:r>
    </w:p>
    <w:p w:rsidR="00000000" w:rsidRPr="00D91124" w:rsidRDefault="00C95610">
      <w:bookmarkStart w:id="23" w:name="sub_1085"/>
      <w:bookmarkEnd w:id="22"/>
      <w:r w:rsidRPr="00D91124">
        <w:t>5) популяризация культурных ценностей, культурных благ, объектов культурного наследия (памятников истории и культуры), развитие интереса к культурному досугу у</w:t>
      </w:r>
      <w:r w:rsidRPr="00D91124">
        <w:t xml:space="preserve"> населения;</w:t>
      </w:r>
    </w:p>
    <w:p w:rsidR="00000000" w:rsidRPr="00D91124" w:rsidRDefault="00C95610">
      <w:bookmarkStart w:id="24" w:name="sub_1086"/>
      <w:bookmarkEnd w:id="23"/>
      <w:r w:rsidRPr="00D91124">
        <w:t>6) повышение престижа и социального статуса работника сферы культуры;</w:t>
      </w:r>
    </w:p>
    <w:p w:rsidR="00000000" w:rsidRPr="00D91124" w:rsidRDefault="00C95610">
      <w:bookmarkStart w:id="25" w:name="sub_1087"/>
      <w:bookmarkEnd w:id="24"/>
      <w:r w:rsidRPr="00D91124">
        <w:t>7) обеспечение сбалансированности и рационального использования кадрового потенциала;</w:t>
      </w:r>
    </w:p>
    <w:p w:rsidR="00000000" w:rsidRPr="00D91124" w:rsidRDefault="00C95610">
      <w:bookmarkStart w:id="26" w:name="sub_1088"/>
      <w:bookmarkEnd w:id="25"/>
      <w:r w:rsidRPr="00D91124">
        <w:t>8) информирование о проведении котировок</w:t>
      </w:r>
      <w:r w:rsidRPr="00D91124">
        <w:t>, конкурсов на размещение заказов на закупку товаров для муниципальных нужд Златоустовского городского округа в сфере культуры и других вопросах, связанных с укреплением и развитием материально-технической базы учреждений культуры округа;</w:t>
      </w:r>
    </w:p>
    <w:p w:rsidR="00000000" w:rsidRPr="00D91124" w:rsidRDefault="00C95610">
      <w:bookmarkStart w:id="27" w:name="sub_1089"/>
      <w:bookmarkEnd w:id="26"/>
      <w:r w:rsidRPr="00D91124">
        <w:t>9</w:t>
      </w:r>
      <w:r w:rsidRPr="00D91124">
        <w:t>) информирование и консультации граждан в связи с обращениями по вопросам, относящимся к сфере культуры;</w:t>
      </w:r>
    </w:p>
    <w:p w:rsidR="00000000" w:rsidRPr="00D91124" w:rsidRDefault="00C95610">
      <w:bookmarkStart w:id="28" w:name="sub_10810"/>
      <w:bookmarkEnd w:id="27"/>
      <w:r w:rsidRPr="00D91124">
        <w:t>10) решение иных задач в области информационной политики Управления культуры Златоустовского городского округа.</w:t>
      </w:r>
    </w:p>
    <w:p w:rsidR="00000000" w:rsidRPr="00D91124" w:rsidRDefault="00C95610">
      <w:bookmarkStart w:id="29" w:name="sub_1090"/>
      <w:bookmarkEnd w:id="28"/>
      <w:r w:rsidRPr="00D91124">
        <w:t>9. Ос</w:t>
      </w:r>
      <w:r w:rsidRPr="00D91124">
        <w:t>новными принципами организации и ведения сайта Управления являются:</w:t>
      </w:r>
    </w:p>
    <w:bookmarkEnd w:id="29"/>
    <w:p w:rsidR="00000000" w:rsidRPr="00D91124" w:rsidRDefault="00C95610">
      <w:r w:rsidRPr="00D91124">
        <w:t>1) оперативное информационно-правовое обеспечение информацией в сфере культуры;</w:t>
      </w:r>
    </w:p>
    <w:p w:rsidR="00000000" w:rsidRPr="00D91124" w:rsidRDefault="00C95610">
      <w:r w:rsidRPr="00D91124">
        <w:t>2) обеспечение достоверности, объективности и актуальности информации;</w:t>
      </w:r>
    </w:p>
    <w:p w:rsidR="00000000" w:rsidRPr="00D91124" w:rsidRDefault="00C95610">
      <w:r w:rsidRPr="00D91124">
        <w:t>3) обеспечение целесообразнос</w:t>
      </w:r>
      <w:r w:rsidRPr="00D91124">
        <w:t>ти, социальной и общественной значимости,</w:t>
      </w:r>
    </w:p>
    <w:p w:rsidR="00000000" w:rsidRPr="00D91124" w:rsidRDefault="00C95610">
      <w:r w:rsidRPr="00D91124">
        <w:t>4) соответствия</w:t>
      </w:r>
      <w:r w:rsidRPr="00D91124">
        <w:rPr>
          <w:rStyle w:val="a4"/>
          <w:color w:val="auto"/>
        </w:rPr>
        <w:t>#</w:t>
      </w:r>
      <w:r w:rsidRPr="00D91124">
        <w:t xml:space="preserve"> отраслевой принадлежности информации;</w:t>
      </w:r>
    </w:p>
    <w:p w:rsidR="00000000" w:rsidRPr="00D91124" w:rsidRDefault="00C95610">
      <w:r w:rsidRPr="00D91124">
        <w:lastRenderedPageBreak/>
        <w:t>5) соблюдение общепринятых норм этики, морали;</w:t>
      </w:r>
    </w:p>
    <w:p w:rsidR="00000000" w:rsidRPr="00D91124" w:rsidRDefault="00C95610">
      <w:r w:rsidRPr="00D91124">
        <w:t>6) обеспечение конфиденциальности информации.</w:t>
      </w:r>
    </w:p>
    <w:p w:rsidR="00000000" w:rsidRPr="00D91124" w:rsidRDefault="00C95610"/>
    <w:p w:rsidR="00000000" w:rsidRPr="00D91124" w:rsidRDefault="00C95610">
      <w:pPr>
        <w:pStyle w:val="1"/>
        <w:rPr>
          <w:color w:val="auto"/>
        </w:rPr>
      </w:pPr>
      <w:bookmarkStart w:id="30" w:name="sub_10300"/>
      <w:r w:rsidRPr="00D91124">
        <w:rPr>
          <w:color w:val="auto"/>
        </w:rPr>
        <w:t>3. Структура сайта Управления</w:t>
      </w:r>
    </w:p>
    <w:bookmarkEnd w:id="30"/>
    <w:p w:rsidR="00000000" w:rsidRPr="00D91124" w:rsidRDefault="00C95610"/>
    <w:p w:rsidR="00000000" w:rsidRPr="00D91124" w:rsidRDefault="00C95610">
      <w:bookmarkStart w:id="31" w:name="sub_1100"/>
      <w:r w:rsidRPr="00D91124">
        <w:t>10. Сайт Управления содержит следующие информационные блоки:</w:t>
      </w:r>
    </w:p>
    <w:bookmarkEnd w:id="31"/>
    <w:p w:rsidR="00000000" w:rsidRPr="00D91124" w:rsidRDefault="00C95610">
      <w:r w:rsidRPr="00D91124">
        <w:t>1) структура отрасли;</w:t>
      </w:r>
    </w:p>
    <w:p w:rsidR="00000000" w:rsidRPr="00D91124" w:rsidRDefault="00C95610">
      <w:r w:rsidRPr="00D91124">
        <w:t>2) положение об Управлении, структура;</w:t>
      </w:r>
    </w:p>
    <w:p w:rsidR="00000000" w:rsidRPr="00D91124" w:rsidRDefault="00C95610">
      <w:r w:rsidRPr="00D91124">
        <w:t xml:space="preserve">3) состав Управления, </w:t>
      </w:r>
      <w:r w:rsidRPr="00D91124">
        <w:t>основные телефоны, прочие сведения (адрес, адрес электронной почты, сведения о коллегиальном органе Управления (состав, решения));</w:t>
      </w:r>
    </w:p>
    <w:p w:rsidR="00000000" w:rsidRPr="00D91124" w:rsidRDefault="00C95610">
      <w:r w:rsidRPr="00D91124">
        <w:t>4) информация об отделах Управления (основные задачи отделов);</w:t>
      </w:r>
    </w:p>
    <w:p w:rsidR="00000000" w:rsidRPr="00D91124" w:rsidRDefault="00C95610">
      <w:r w:rsidRPr="00D91124">
        <w:t>5) информация об учреждениях культуры округа: структура, адрес</w:t>
      </w:r>
      <w:r w:rsidRPr="00D91124">
        <w:t>а, контактные телефоны, адреса электронной почты;</w:t>
      </w:r>
    </w:p>
    <w:p w:rsidR="00000000" w:rsidRPr="00D91124" w:rsidRDefault="00C95610">
      <w:r w:rsidRPr="00D91124">
        <w:t>6) информация о системе образовательных учреждений культуры округа;</w:t>
      </w:r>
    </w:p>
    <w:p w:rsidR="00000000" w:rsidRPr="00D91124" w:rsidRDefault="00C95610">
      <w:r w:rsidRPr="00D91124">
        <w:t>7) нормативные правовые акты, регламентирующие деятельность в сфере культуры (в том числе положение об Управлении);</w:t>
      </w:r>
    </w:p>
    <w:p w:rsidR="00000000" w:rsidRPr="00D91124" w:rsidRDefault="00C95610">
      <w:r w:rsidRPr="00D91124">
        <w:t>8) программы (федераль</w:t>
      </w:r>
      <w:r w:rsidRPr="00D91124">
        <w:t>ные, региональные, международные);</w:t>
      </w:r>
    </w:p>
    <w:p w:rsidR="00000000" w:rsidRPr="00D91124" w:rsidRDefault="00C95610">
      <w:r w:rsidRPr="00D91124">
        <w:t>9) мероприятия, наиболее важные официальные события в культурной жизни Златоустовского городского округа, анонс наиболее важных событий и мероприятий;</w:t>
      </w:r>
    </w:p>
    <w:p w:rsidR="00000000" w:rsidRPr="00D91124" w:rsidRDefault="00C95610">
      <w:r w:rsidRPr="00D91124">
        <w:t>10) мониторинг (статистика, выполнение программ, мероприятий, анализ д</w:t>
      </w:r>
      <w:r w:rsidRPr="00D91124">
        <w:t>еятельности);</w:t>
      </w:r>
    </w:p>
    <w:p w:rsidR="00000000" w:rsidRPr="00D91124" w:rsidRDefault="00C95610">
      <w:r w:rsidRPr="00D91124">
        <w:t>11) международное сотрудничество;</w:t>
      </w:r>
    </w:p>
    <w:p w:rsidR="00000000" w:rsidRPr="00D91124" w:rsidRDefault="00C95610">
      <w:r w:rsidRPr="00D91124">
        <w:t>12) новости: о проведении мероприятий с четкими временными рамками, новости одной строкой, проблемные темы и иные информационные поводы, имеющие большую общественную значимость и требующие объективного освеще</w:t>
      </w:r>
      <w:r w:rsidRPr="00D91124">
        <w:t>ния в СМИ, о других событиях;</w:t>
      </w:r>
    </w:p>
    <w:p w:rsidR="00000000" w:rsidRPr="00D91124" w:rsidRDefault="00C95610">
      <w:r w:rsidRPr="00D91124">
        <w:t>13) информация о вакансиях в учреждениях культуры округа и специалистах, ищущих работу.</w:t>
      </w:r>
    </w:p>
    <w:p w:rsidR="00000000" w:rsidRPr="00D91124" w:rsidRDefault="00C95610">
      <w:bookmarkStart w:id="32" w:name="sub_1110"/>
      <w:r w:rsidRPr="00D91124">
        <w:t>11. Структура сайта Управления при необходимости может быть изменена. Изменение структуры сайта проводится на основании приказа Уп</w:t>
      </w:r>
      <w:r w:rsidRPr="00D91124">
        <w:t>равления.</w:t>
      </w:r>
    </w:p>
    <w:bookmarkEnd w:id="32"/>
    <w:p w:rsidR="00000000" w:rsidRPr="00D91124" w:rsidRDefault="00C95610"/>
    <w:p w:rsidR="00000000" w:rsidRPr="00D91124" w:rsidRDefault="00C95610">
      <w:pPr>
        <w:pStyle w:val="1"/>
        <w:rPr>
          <w:color w:val="auto"/>
        </w:rPr>
      </w:pPr>
      <w:bookmarkStart w:id="33" w:name="sub_10400"/>
      <w:r w:rsidRPr="00D91124">
        <w:rPr>
          <w:color w:val="auto"/>
        </w:rPr>
        <w:t>4. Требования к информации</w:t>
      </w:r>
    </w:p>
    <w:bookmarkEnd w:id="33"/>
    <w:p w:rsidR="00000000" w:rsidRPr="00D91124" w:rsidRDefault="00C95610"/>
    <w:p w:rsidR="00000000" w:rsidRPr="00D91124" w:rsidRDefault="00C95610">
      <w:bookmarkStart w:id="34" w:name="sub_1120"/>
      <w:r w:rsidRPr="00D91124">
        <w:t>12. В зависимости от содержания и тематики информация должна быть представлена в соответствующем стиле (разговорном, научном, официально - деловом, публицистическом и т.д.) и граммати</w:t>
      </w:r>
      <w:r w:rsidRPr="00D91124">
        <w:t>чески отредактирована.</w:t>
      </w:r>
    </w:p>
    <w:p w:rsidR="00000000" w:rsidRPr="00D91124" w:rsidRDefault="00C95610">
      <w:bookmarkStart w:id="35" w:name="sub_1130"/>
      <w:bookmarkEnd w:id="34"/>
      <w:r w:rsidRPr="00D91124">
        <w:t>13. Информация размещается на русском языке и обязательно должна включать в себя достоверные сведения об</w:t>
      </w:r>
      <w:r w:rsidRPr="00D91124">
        <w:rPr>
          <w:rStyle w:val="a4"/>
          <w:color w:val="auto"/>
        </w:rPr>
        <w:t>#</w:t>
      </w:r>
      <w:r w:rsidRPr="00D91124">
        <w:t xml:space="preserve"> ее обладателе или об ином лице, распространяющем информацию, в форме и в объеме, которые достаточны для идентификации такого лица.</w:t>
      </w:r>
    </w:p>
    <w:p w:rsidR="00000000" w:rsidRPr="00D91124" w:rsidRDefault="00C95610">
      <w:bookmarkStart w:id="36" w:name="sub_1140"/>
      <w:bookmarkEnd w:id="35"/>
      <w:r w:rsidRPr="00D91124">
        <w:t>14. Не допускаются расхождения между одной и той же информацией, размещаемой в разных разделах сайта Управле</w:t>
      </w:r>
      <w:r w:rsidRPr="00D91124">
        <w:t>ния и элементах его оформления.</w:t>
      </w:r>
    </w:p>
    <w:p w:rsidR="00000000" w:rsidRPr="00D91124" w:rsidRDefault="00C95610">
      <w:bookmarkStart w:id="37" w:name="sub_1150"/>
      <w:bookmarkEnd w:id="36"/>
      <w:r w:rsidRPr="00D91124">
        <w:t xml:space="preserve">15. Информация подлежит документированию в порядке, устанавливаемом </w:t>
      </w:r>
      <w:r w:rsidRPr="00D91124">
        <w:rPr>
          <w:rStyle w:val="a4"/>
          <w:color w:val="auto"/>
        </w:rPr>
        <w:t>разделом 5</w:t>
      </w:r>
      <w:r w:rsidRPr="00D91124">
        <w:t xml:space="preserve"> настоящего Положения.</w:t>
      </w:r>
    </w:p>
    <w:p w:rsidR="00000000" w:rsidRPr="00D91124" w:rsidRDefault="00C95610">
      <w:bookmarkStart w:id="38" w:name="sub_1160"/>
      <w:bookmarkEnd w:id="37"/>
      <w:r w:rsidRPr="00D91124">
        <w:t>16. Запрещается размещать на сайте Управления:</w:t>
      </w:r>
    </w:p>
    <w:bookmarkEnd w:id="38"/>
    <w:p w:rsidR="00000000" w:rsidRPr="00D91124" w:rsidRDefault="00C95610">
      <w:r w:rsidRPr="00D91124">
        <w:t>1) предвы</w:t>
      </w:r>
      <w:r w:rsidRPr="00D91124">
        <w:t>борные агитационные материалы, агитационные материалы при проведении референдумов;</w:t>
      </w:r>
    </w:p>
    <w:p w:rsidR="00000000" w:rsidRPr="00D91124" w:rsidRDefault="00C95610">
      <w:r w:rsidRPr="00D91124">
        <w:t>2) рекламу любого рода (за исключением социо-культурной</w:t>
      </w:r>
      <w:r w:rsidRPr="00D91124">
        <w:rPr>
          <w:rStyle w:val="a4"/>
          <w:color w:val="auto"/>
        </w:rPr>
        <w:t>#</w:t>
      </w:r>
      <w:r w:rsidRPr="00D91124">
        <w:t xml:space="preserve"> рекламы);</w:t>
      </w:r>
    </w:p>
    <w:p w:rsidR="00000000" w:rsidRPr="00D91124" w:rsidRDefault="00C95610">
      <w:r w:rsidRPr="00D91124">
        <w:t>3) информацию, не связанную со сферой культуры, деятельностью Управления и учреждений отрасли культуры;</w:t>
      </w:r>
    </w:p>
    <w:p w:rsidR="00000000" w:rsidRPr="00D91124" w:rsidRDefault="00C95610">
      <w:r w:rsidRPr="00D91124">
        <w:t xml:space="preserve">4) информацию, отнесенную к категории конфиденциальной (в том числе сведения о </w:t>
      </w:r>
      <w:r w:rsidRPr="00D91124">
        <w:lastRenderedPageBreak/>
        <w:t>фактах, событиях и обстоятельствах частной жизни граждан, сведения, отнес</w:t>
      </w:r>
      <w:r w:rsidRPr="00D91124">
        <w:t>енные законом к государственной, коммерческой и служебной или иной специально охраняемой законом тайне);</w:t>
      </w:r>
    </w:p>
    <w:p w:rsidR="00000000" w:rsidRPr="00D91124" w:rsidRDefault="00C95610">
      <w:r w:rsidRPr="00D91124">
        <w:t>5) информацию, которая направлена на пропаганду войны, разжигание национальной, расовой или религиозной ненависти и вражды, а также иную информацию, за</w:t>
      </w:r>
      <w:r w:rsidRPr="00D91124">
        <w:t xml:space="preserve"> распространение которой предусмотрена уголовная или административная ответственность.</w:t>
      </w:r>
    </w:p>
    <w:p w:rsidR="00000000" w:rsidRPr="00D91124" w:rsidRDefault="00C95610">
      <w:bookmarkStart w:id="39" w:name="sub_1170"/>
      <w:r w:rsidRPr="00D91124">
        <w:t>17. Не допускается сбор, хранение, использование и распространение информации о частной жизни лица без его согласия.</w:t>
      </w:r>
    </w:p>
    <w:p w:rsidR="00000000" w:rsidRPr="00D91124" w:rsidRDefault="00C95610">
      <w:bookmarkStart w:id="40" w:name="sub_1180"/>
      <w:bookmarkEnd w:id="39"/>
      <w:r w:rsidRPr="00D91124">
        <w:t>18. Информация может быть по</w:t>
      </w:r>
      <w:r w:rsidRPr="00D91124">
        <w:t>лучена в любом общепринятом виде только от официальных источников (юридических и физических лиц) и должна иметь документальное (письменное) подтверждение. Информация, полученная в частном порядке, размещению на сайте не подлежит.</w:t>
      </w:r>
    </w:p>
    <w:p w:rsidR="00000000" w:rsidRPr="00D91124" w:rsidRDefault="00C95610">
      <w:bookmarkStart w:id="41" w:name="sub_1190"/>
      <w:bookmarkEnd w:id="40"/>
      <w:r w:rsidRPr="00D91124">
        <w:t>19. Под оф</w:t>
      </w:r>
      <w:r w:rsidRPr="00D91124">
        <w:t>ициальными источниками следует понимать:</w:t>
      </w:r>
    </w:p>
    <w:bookmarkEnd w:id="41"/>
    <w:p w:rsidR="00000000" w:rsidRPr="00D91124" w:rsidRDefault="00C95610">
      <w:r w:rsidRPr="00D91124">
        <w:t>1) нормативные правовые акты, определяющие деятельность Управления и регулирующие сферу культуры (в том числе приказы и распоряжения Управления), а также поступившие в Управление из официальных источников;</w:t>
      </w:r>
    </w:p>
    <w:p w:rsidR="00000000" w:rsidRPr="00D91124" w:rsidRDefault="00C95610">
      <w:r w:rsidRPr="00D91124">
        <w:t>2</w:t>
      </w:r>
      <w:r w:rsidRPr="00D91124">
        <w:t>) сообщения, поступившие в Управление от законодательных и исполнительных органов власти, средств массовой информации, учреждений, организаций, физических лиц и других легитимных источников;</w:t>
      </w:r>
    </w:p>
    <w:p w:rsidR="00000000" w:rsidRPr="00D91124" w:rsidRDefault="00C95610">
      <w:r w:rsidRPr="00D91124">
        <w:t>3) сообщения, поступившие от учреждений культуры Челябинской обла</w:t>
      </w:r>
      <w:r w:rsidRPr="00D91124">
        <w:t>сти, Российской Федерации в виде сводных отчетов, анонсов или иной оперативной информации;</w:t>
      </w:r>
    </w:p>
    <w:p w:rsidR="00000000" w:rsidRPr="00D91124" w:rsidRDefault="00C95610">
      <w:r w:rsidRPr="00D91124">
        <w:t>4) аналитические, статистические данные, имеющиеся в распоряжении Управления;</w:t>
      </w:r>
    </w:p>
    <w:p w:rsidR="00000000" w:rsidRPr="00D91124" w:rsidRDefault="00C95610">
      <w:r w:rsidRPr="00D91124">
        <w:t>5) письменные заявления работников Управления, инициирующих размещение информации на са</w:t>
      </w:r>
      <w:r w:rsidRPr="00D91124">
        <w:t>йте при служебной целесообразности.</w:t>
      </w:r>
    </w:p>
    <w:p w:rsidR="00000000" w:rsidRPr="00D91124" w:rsidRDefault="00C95610">
      <w:bookmarkStart w:id="42" w:name="sub_1200"/>
      <w:r w:rsidRPr="00D91124">
        <w:t xml:space="preserve">20. При использовании информации должны соблюдаться права на используемые произведения, включая авторские права, издательские права, иные права на </w:t>
      </w:r>
      <w:r w:rsidRPr="00D91124">
        <w:rPr>
          <w:rStyle w:val="a4"/>
          <w:color w:val="auto"/>
        </w:rPr>
        <w:t>интеллектуальную собственность</w:t>
      </w:r>
      <w:r w:rsidRPr="00D91124">
        <w:t>.</w:t>
      </w:r>
    </w:p>
    <w:p w:rsidR="00000000" w:rsidRPr="00D91124" w:rsidRDefault="00C95610">
      <w:bookmarkStart w:id="43" w:name="sub_1210"/>
      <w:bookmarkEnd w:id="42"/>
      <w:r w:rsidRPr="00D91124">
        <w:t>21. Информация, адресованная Управлению, может быть использована на сайте, если при этом не искажается ее смысл.</w:t>
      </w:r>
    </w:p>
    <w:bookmarkEnd w:id="43"/>
    <w:p w:rsidR="00000000" w:rsidRPr="00D91124" w:rsidRDefault="00C95610"/>
    <w:p w:rsidR="00000000" w:rsidRPr="00D91124" w:rsidRDefault="00C95610">
      <w:pPr>
        <w:pStyle w:val="1"/>
        <w:rPr>
          <w:color w:val="auto"/>
        </w:rPr>
      </w:pPr>
      <w:bookmarkStart w:id="44" w:name="sub_10500"/>
      <w:r w:rsidRPr="00D91124">
        <w:rPr>
          <w:color w:val="auto"/>
        </w:rPr>
        <w:t>5. Порядок размещения и сроки обновления информации</w:t>
      </w:r>
    </w:p>
    <w:bookmarkEnd w:id="44"/>
    <w:p w:rsidR="00000000" w:rsidRPr="00D91124" w:rsidRDefault="00C95610"/>
    <w:p w:rsidR="00000000" w:rsidRPr="00D91124" w:rsidRDefault="00C95610">
      <w:bookmarkStart w:id="45" w:name="sub_1220"/>
      <w:r w:rsidRPr="00D91124">
        <w:t>22. Организация работы сайта Управления - это его информационное сопровождение и техническая поддержка.</w:t>
      </w:r>
    </w:p>
    <w:p w:rsidR="00000000" w:rsidRPr="00D91124" w:rsidRDefault="00C95610">
      <w:bookmarkStart w:id="46" w:name="sub_1230"/>
      <w:bookmarkEnd w:id="45"/>
      <w:r w:rsidRPr="00D91124">
        <w:t>23. Информационное сопровождение заключается в подготовке и размещении информации на сайте Управления, обеспечении круглосуточной и</w:t>
      </w:r>
      <w:r w:rsidRPr="00D91124">
        <w:t xml:space="preserve"> бесперебойной работы сайта, оперативном контроле за содержанием сведений на сайте.</w:t>
      </w:r>
    </w:p>
    <w:p w:rsidR="00000000" w:rsidRPr="00D91124" w:rsidRDefault="00C95610">
      <w:bookmarkStart w:id="47" w:name="sub_1240"/>
      <w:bookmarkEnd w:id="46"/>
      <w:r w:rsidRPr="00D91124">
        <w:t>24. Техническая поддержка заключается в поддержании оргтехники, коммуникационных сетей на соответствующем техническом уровне, защите информации на сайте Упр</w:t>
      </w:r>
      <w:r w:rsidRPr="00D91124">
        <w:t>авления от несанкционированного доступа.</w:t>
      </w:r>
    </w:p>
    <w:p w:rsidR="00000000" w:rsidRPr="00D91124" w:rsidRDefault="00C95610">
      <w:bookmarkStart w:id="48" w:name="sub_1250"/>
      <w:bookmarkEnd w:id="47"/>
      <w:r w:rsidRPr="00D91124">
        <w:t>25. Информационное сопровождение и техническая поддержка сайта Управления возлагается на лиц, назначаемых приказом Управления.</w:t>
      </w:r>
    </w:p>
    <w:p w:rsidR="00000000" w:rsidRPr="00D91124" w:rsidRDefault="00C95610">
      <w:bookmarkStart w:id="49" w:name="sub_1260"/>
      <w:bookmarkEnd w:id="48"/>
      <w:r w:rsidRPr="00D91124">
        <w:t>26. Информационное сопровождение проводится в соответств</w:t>
      </w:r>
      <w:r w:rsidRPr="00D91124">
        <w:t>ии с утверждаемыми приказом Управления правилами подготовки и передачи информационных материалов, предназначенных для размещения на сайте Управления.</w:t>
      </w:r>
    </w:p>
    <w:p w:rsidR="00000000" w:rsidRPr="00D91124" w:rsidRDefault="00C95610">
      <w:bookmarkStart w:id="50" w:name="sub_1270"/>
      <w:bookmarkEnd w:id="49"/>
      <w:r w:rsidRPr="00D91124">
        <w:t>27. При обработке и редактировании информации не допускается внесение каких-либо изменений</w:t>
      </w:r>
      <w:r w:rsidRPr="00D91124">
        <w:t xml:space="preserve"> и сокращений в текст, подлежащий размещению на сайте Управления, которые могли бы изменить его сущность либо исказить изложенный в нем </w:t>
      </w:r>
      <w:bookmarkStart w:id="51" w:name="_GoBack"/>
      <w:r w:rsidRPr="00D91124">
        <w:t>см</w:t>
      </w:r>
      <w:bookmarkEnd w:id="51"/>
      <w:r w:rsidRPr="00D91124">
        <w:t>ысл.</w:t>
      </w:r>
    </w:p>
    <w:p w:rsidR="00000000" w:rsidRPr="00D91124" w:rsidRDefault="00C95610">
      <w:bookmarkStart w:id="52" w:name="sub_128"/>
      <w:bookmarkEnd w:id="50"/>
      <w:r w:rsidRPr="00D91124">
        <w:t>28. Перед отправкой информации на сайт Управления информация на бумажном носителе должна быть согл</w:t>
      </w:r>
      <w:r w:rsidRPr="00D91124">
        <w:t>асована с лицом, ответственным за проверку информации в соответствии с приказом Управления.</w:t>
      </w:r>
    </w:p>
    <w:p w:rsidR="00000000" w:rsidRPr="00D91124" w:rsidRDefault="00C95610">
      <w:bookmarkStart w:id="53" w:name="sub_1290"/>
      <w:bookmarkEnd w:id="52"/>
      <w:r w:rsidRPr="00D91124">
        <w:lastRenderedPageBreak/>
        <w:t>29. После согласования информации на бумажном носителе работник, осуществляющий информационное сопровождение, до конца рабочего дня обновляет разделы</w:t>
      </w:r>
      <w:r w:rsidRPr="00D91124">
        <w:t xml:space="preserve"> сайта Управления.</w:t>
      </w:r>
    </w:p>
    <w:p w:rsidR="00000000" w:rsidRPr="00D91124" w:rsidRDefault="00C95610">
      <w:bookmarkStart w:id="54" w:name="sub_1300"/>
      <w:bookmarkEnd w:id="53"/>
      <w:r w:rsidRPr="00D91124">
        <w:t>30. Положение об Управлении, структура, состав Управления, основные телефоны, прочие сведения (адрес, адрес электронной почты, сведения о коллегиальном органе Управления (состав, решения), информация об отделах Управления</w:t>
      </w:r>
      <w:r w:rsidRPr="00D91124">
        <w:t xml:space="preserve"> (основные задачи отделов), об учреждениях культуры округа (структура, адреса, контактные телефоны, адреса электронной почты), о системе образовательных учреждений культуры округа размещаются и обновляются в течение десяти рабочих дней с момента официально</w:t>
      </w:r>
      <w:r w:rsidRPr="00D91124">
        <w:t>го утверждения.</w:t>
      </w:r>
    </w:p>
    <w:p w:rsidR="00000000" w:rsidRPr="00D91124" w:rsidRDefault="00C95610">
      <w:bookmarkStart w:id="55" w:name="sub_1310"/>
      <w:bookmarkEnd w:id="54"/>
      <w:r w:rsidRPr="00D91124">
        <w:t>31. Остальная информация на сайте Управления обновляется не реже одного раза в неделю.</w:t>
      </w:r>
    </w:p>
    <w:p w:rsidR="00000000" w:rsidRPr="00D91124" w:rsidRDefault="00C95610">
      <w:bookmarkStart w:id="56" w:name="sub_1320"/>
      <w:bookmarkEnd w:id="55"/>
      <w:r w:rsidRPr="00D91124">
        <w:t>32. Ответы на обращения, запросы должны быть размещены на сайте Управления не позднее одной недели после направления пись</w:t>
      </w:r>
      <w:r w:rsidRPr="00D91124">
        <w:t>менного ответа заявителю.</w:t>
      </w:r>
    </w:p>
    <w:p w:rsidR="00000000" w:rsidRPr="00D91124" w:rsidRDefault="00C95610">
      <w:bookmarkStart w:id="57" w:name="sub_1330"/>
      <w:bookmarkEnd w:id="56"/>
      <w:r w:rsidRPr="00D91124">
        <w:t>33. Не подлежат размещению обращения, запросы, содержащие нецензурные выражения, оскорбляющие честь и достоинство работников Управления или других лиц.</w:t>
      </w:r>
    </w:p>
    <w:p w:rsidR="00000000" w:rsidRPr="00D91124" w:rsidRDefault="00C95610">
      <w:bookmarkStart w:id="58" w:name="sub_1340"/>
      <w:bookmarkEnd w:id="57"/>
      <w:r w:rsidRPr="00D91124">
        <w:t>34. Размещаемая информация на бумажном носителе, завизированная лицом, ответственным за проверку информации в соответствии с приказом Управления, должна быть подшита работником, осуществляющим информационное сопровождение, в хронологическом порядке в папку</w:t>
      </w:r>
      <w:r w:rsidRPr="00D91124">
        <w:t xml:space="preserve"> и должна храниться не менее трех лет.</w:t>
      </w:r>
    </w:p>
    <w:bookmarkEnd w:id="58"/>
    <w:p w:rsidR="00000000" w:rsidRPr="00D91124" w:rsidRDefault="00C95610"/>
    <w:p w:rsidR="00000000" w:rsidRPr="00D91124" w:rsidRDefault="00C95610">
      <w:pPr>
        <w:pStyle w:val="1"/>
        <w:rPr>
          <w:color w:val="auto"/>
        </w:rPr>
      </w:pPr>
      <w:bookmarkStart w:id="59" w:name="sub_10600"/>
      <w:r w:rsidRPr="00D91124">
        <w:rPr>
          <w:color w:val="auto"/>
        </w:rPr>
        <w:t>6. Права и обязанности Управления, а также лиц, ответственных за</w:t>
      </w:r>
      <w:r w:rsidRPr="00D91124">
        <w:rPr>
          <w:color w:val="auto"/>
        </w:rPr>
        <w:br/>
        <w:t>соблюдение требований настоящего Положения</w:t>
      </w:r>
    </w:p>
    <w:bookmarkEnd w:id="59"/>
    <w:p w:rsidR="00000000" w:rsidRPr="00D91124" w:rsidRDefault="00C95610"/>
    <w:p w:rsidR="00000000" w:rsidRPr="00D91124" w:rsidRDefault="00C95610">
      <w:bookmarkStart w:id="60" w:name="sub_1350"/>
      <w:r w:rsidRPr="00D91124">
        <w:t>35. Управление при размещении информации имеет право:</w:t>
      </w:r>
    </w:p>
    <w:p w:rsidR="00000000" w:rsidRPr="00D91124" w:rsidRDefault="00C95610">
      <w:bookmarkStart w:id="61" w:name="sub_1351"/>
      <w:bookmarkEnd w:id="60"/>
      <w:r w:rsidRPr="00D91124">
        <w:t xml:space="preserve">1) </w:t>
      </w:r>
      <w:r w:rsidRPr="00D91124">
        <w:t>разрешать или ограничивать доступ к информации, определять порядок и условия такого доступа;</w:t>
      </w:r>
    </w:p>
    <w:p w:rsidR="00000000" w:rsidRPr="00D91124" w:rsidRDefault="00C95610">
      <w:bookmarkStart w:id="62" w:name="sub_1352"/>
      <w:bookmarkEnd w:id="61"/>
      <w:r w:rsidRPr="00D91124">
        <w:t>2) защищать установленными законом способами свои права в случае незаконного получения информации или ее незаконного использования иными лицами;</w:t>
      </w:r>
    </w:p>
    <w:p w:rsidR="00000000" w:rsidRPr="00D91124" w:rsidRDefault="00C95610">
      <w:bookmarkStart w:id="63" w:name="sub_1353"/>
      <w:bookmarkEnd w:id="62"/>
      <w:r w:rsidRPr="00D91124">
        <w:t>3) осуществлять иные действия с информацией или разрешать осуществление таких действий.</w:t>
      </w:r>
    </w:p>
    <w:p w:rsidR="00000000" w:rsidRPr="00D91124" w:rsidRDefault="00C95610">
      <w:bookmarkStart w:id="64" w:name="sub_1360"/>
      <w:bookmarkEnd w:id="63"/>
      <w:r w:rsidRPr="00D91124">
        <w:t>36. Управление обязано:</w:t>
      </w:r>
    </w:p>
    <w:p w:rsidR="00000000" w:rsidRPr="00D91124" w:rsidRDefault="00C95610">
      <w:bookmarkStart w:id="65" w:name="sub_1361"/>
      <w:bookmarkEnd w:id="64"/>
      <w:r w:rsidRPr="00D91124">
        <w:t>1) соблюдать права и законные интересы граждан и юридических лиц;</w:t>
      </w:r>
    </w:p>
    <w:p w:rsidR="00000000" w:rsidRPr="00D91124" w:rsidRDefault="00C95610">
      <w:bookmarkStart w:id="66" w:name="sub_1362"/>
      <w:bookmarkEnd w:id="65"/>
      <w:r w:rsidRPr="00D91124">
        <w:t>2) принимать мер</w:t>
      </w:r>
      <w:r w:rsidRPr="00D91124">
        <w:t>ы по защите информации;</w:t>
      </w:r>
    </w:p>
    <w:p w:rsidR="00000000" w:rsidRPr="00D91124" w:rsidRDefault="00C95610">
      <w:bookmarkStart w:id="67" w:name="sub_1363"/>
      <w:bookmarkEnd w:id="66"/>
      <w:r w:rsidRPr="00D91124">
        <w:t>3) осуществлять контроль достоверности, объективности и актуальности информации;</w:t>
      </w:r>
    </w:p>
    <w:p w:rsidR="00000000" w:rsidRPr="00D91124" w:rsidRDefault="00C95610">
      <w:bookmarkStart w:id="68" w:name="sub_1364"/>
      <w:bookmarkEnd w:id="67"/>
      <w:r w:rsidRPr="00D91124">
        <w:t xml:space="preserve">4) ограничивать доступ к информации, если такая обязанность установлена </w:t>
      </w:r>
      <w:r w:rsidRPr="00D91124">
        <w:rPr>
          <w:rStyle w:val="a4"/>
          <w:color w:val="auto"/>
        </w:rPr>
        <w:t>федеральными законами.</w:t>
      </w:r>
    </w:p>
    <w:p w:rsidR="00000000" w:rsidRPr="00D91124" w:rsidRDefault="00C95610">
      <w:bookmarkStart w:id="69" w:name="sub_1370"/>
      <w:bookmarkEnd w:id="68"/>
      <w:r w:rsidRPr="00D91124">
        <w:t>37. Лица, ответственные за информационное сопровождение сайта Управления, имеют право: вносить предложения по совершенствованию работы сайта Управления (в том числе по совершенствованию его с</w:t>
      </w:r>
      <w:r w:rsidRPr="00D91124">
        <w:t>труктуры, характеристик дизайна, сервисных услуг сайта Управления и улучшению технического обеспечения функционирования, содержанию и форме предоставления информации, порядку работы).</w:t>
      </w:r>
    </w:p>
    <w:p w:rsidR="00000000" w:rsidRPr="00D91124" w:rsidRDefault="00C95610">
      <w:bookmarkStart w:id="70" w:name="sub_1380"/>
      <w:bookmarkEnd w:id="69"/>
      <w:r w:rsidRPr="00D91124">
        <w:t xml:space="preserve">38. Лица, ответственные за информационное сопровождение </w:t>
      </w:r>
      <w:r w:rsidRPr="00D91124">
        <w:t>сайта Управления, обязаны:</w:t>
      </w:r>
    </w:p>
    <w:bookmarkEnd w:id="70"/>
    <w:p w:rsidR="00000000" w:rsidRPr="00D91124" w:rsidRDefault="00C95610">
      <w:r w:rsidRPr="00D91124">
        <w:t xml:space="preserve">1) организовывать в соответствии с настоящим </w:t>
      </w:r>
      <w:r w:rsidRPr="00D91124">
        <w:rPr>
          <w:rStyle w:val="a4"/>
          <w:color w:val="auto"/>
        </w:rPr>
        <w:t>Положением</w:t>
      </w:r>
      <w:r w:rsidRPr="00D91124">
        <w:t xml:space="preserve"> регистрацию вопросов, заданных гражданами через сайт Управления или электронную почту соответствующим должностным лицам, и публиковать ответы </w:t>
      </w:r>
      <w:r w:rsidRPr="00D91124">
        <w:t>на них;</w:t>
      </w:r>
    </w:p>
    <w:p w:rsidR="00000000" w:rsidRPr="00D91124" w:rsidRDefault="00C95610">
      <w:r w:rsidRPr="00D91124">
        <w:t>2) осуществлять оперативный контроль за содержанием сведений на сайте Управления;</w:t>
      </w:r>
    </w:p>
    <w:p w:rsidR="00000000" w:rsidRPr="00D91124" w:rsidRDefault="00C95610">
      <w:r w:rsidRPr="00D91124">
        <w:t>3) вести делопроизводство в соответствии с требованиями настоящего Положения;</w:t>
      </w:r>
    </w:p>
    <w:p w:rsidR="00000000" w:rsidRPr="00D91124" w:rsidRDefault="00C95610">
      <w:r w:rsidRPr="00D91124">
        <w:t>4) осуществлять резервное копирование информации и настроек сайта Управления;</w:t>
      </w:r>
    </w:p>
    <w:p w:rsidR="00000000" w:rsidRPr="00D91124" w:rsidRDefault="00C95610">
      <w:r w:rsidRPr="00D91124">
        <w:t>5) соблюда</w:t>
      </w:r>
      <w:r w:rsidRPr="00D91124">
        <w:t>ть требования настоящего Положения.</w:t>
      </w:r>
    </w:p>
    <w:p w:rsidR="00000000" w:rsidRPr="00D91124" w:rsidRDefault="00C95610">
      <w:bookmarkStart w:id="71" w:name="sub_1390"/>
      <w:r w:rsidRPr="00D91124">
        <w:t>39. Лица, ответственные за техническую поддержку сайта Управления, имеют право:</w:t>
      </w:r>
    </w:p>
    <w:bookmarkEnd w:id="71"/>
    <w:p w:rsidR="00000000" w:rsidRPr="00D91124" w:rsidRDefault="00C95610">
      <w:r w:rsidRPr="00D91124">
        <w:t xml:space="preserve">1) готовить и вносить предложения по техническому оснащению (переоснащению) </w:t>
      </w:r>
      <w:r w:rsidRPr="00D91124">
        <w:lastRenderedPageBreak/>
        <w:t>кабинетов, обеспечению работников Управления сов</w:t>
      </w:r>
      <w:r w:rsidRPr="00D91124">
        <w:t>ременной оргтехникой;</w:t>
      </w:r>
    </w:p>
    <w:p w:rsidR="00000000" w:rsidRPr="00D91124" w:rsidRDefault="00C95610">
      <w:r w:rsidRPr="00D91124">
        <w:t>2) вносить предложения по совершенствованию работы сайта Управления (в том числе - по совершенствованию его структуры, характеристик дизайна, сервисных услуг сайта Управления и улучшению технического обеспечения функционирования, соде</w:t>
      </w:r>
      <w:r w:rsidRPr="00D91124">
        <w:t>ржанию и форме предоставления информации, порядку работы).</w:t>
      </w:r>
    </w:p>
    <w:p w:rsidR="00000000" w:rsidRPr="00D91124" w:rsidRDefault="00C95610">
      <w:bookmarkStart w:id="72" w:name="sub_1400"/>
      <w:r w:rsidRPr="00D91124">
        <w:t>40. Лица, ответственные за техническую поддержку сайта Управления, обязаны:</w:t>
      </w:r>
    </w:p>
    <w:bookmarkEnd w:id="72"/>
    <w:p w:rsidR="00000000" w:rsidRPr="00D91124" w:rsidRDefault="00C95610">
      <w:r w:rsidRPr="00D91124">
        <w:t>1) проводить организационно-технические мероприятия по защите информации на сайте Управления от несанкцио</w:t>
      </w:r>
      <w:r w:rsidRPr="00D91124">
        <w:t>нированного доступа;</w:t>
      </w:r>
    </w:p>
    <w:p w:rsidR="00000000" w:rsidRPr="00D91124" w:rsidRDefault="00C95610">
      <w:r w:rsidRPr="00D91124">
        <w:t>2) вести архив программного обеспечения, необходимого для восстановления и инсталляции сайта Управления;</w:t>
      </w:r>
    </w:p>
    <w:p w:rsidR="00000000" w:rsidRPr="00D91124" w:rsidRDefault="00C95610">
      <w:r w:rsidRPr="00D91124">
        <w:t>3) проводить регламентные работы по расследованию ситуаций в случае несанкционированного взлома сайта Управления;</w:t>
      </w:r>
    </w:p>
    <w:p w:rsidR="00000000" w:rsidRPr="00D91124" w:rsidRDefault="00C95610">
      <w:r w:rsidRPr="00D91124">
        <w:t>4) действовать с</w:t>
      </w:r>
      <w:r w:rsidRPr="00D91124">
        <w:t>овместно с соответствующими службами информационного обеспечения администрации Златоустовского городского округа;</w:t>
      </w:r>
    </w:p>
    <w:p w:rsidR="00000000" w:rsidRPr="00D91124" w:rsidRDefault="00C95610">
      <w:r w:rsidRPr="00D91124">
        <w:t>5) принимать меры по поддержанию оргтехники, коммуникационных сетей на соответствующем техническом уровне;</w:t>
      </w:r>
    </w:p>
    <w:p w:rsidR="00000000" w:rsidRPr="00D91124" w:rsidRDefault="00C95610">
      <w:r w:rsidRPr="00D91124">
        <w:t>6) знакомить работников Управления с новыми информационно коммуникационными технологиями.</w:t>
      </w:r>
    </w:p>
    <w:p w:rsidR="00000000" w:rsidRPr="00D91124" w:rsidRDefault="00C95610"/>
    <w:p w:rsidR="00000000" w:rsidRPr="00D91124" w:rsidRDefault="00C95610">
      <w:pPr>
        <w:pStyle w:val="1"/>
        <w:rPr>
          <w:color w:val="auto"/>
        </w:rPr>
      </w:pPr>
      <w:bookmarkStart w:id="73" w:name="sub_10700"/>
      <w:r w:rsidRPr="00D91124">
        <w:rPr>
          <w:color w:val="auto"/>
        </w:rPr>
        <w:t>7. Ответственность</w:t>
      </w:r>
    </w:p>
    <w:bookmarkEnd w:id="73"/>
    <w:p w:rsidR="00000000" w:rsidRPr="00D91124" w:rsidRDefault="00C95610"/>
    <w:p w:rsidR="00000000" w:rsidRPr="00D91124" w:rsidRDefault="00C95610">
      <w:bookmarkStart w:id="74" w:name="sub_1410"/>
      <w:r w:rsidRPr="00D91124">
        <w:t>41. Лица, осуществляющие информационное сопровождение и техническую поддержку сайта Управления, несут ответственность з</w:t>
      </w:r>
      <w:r w:rsidRPr="00D91124">
        <w:t>а подготовку, обновление и разглашение информации (в том числе паролей), ставшей им известной в связи с исполнением обязанностей по обеспечению работы сайта Управления.</w:t>
      </w:r>
    </w:p>
    <w:bookmarkEnd w:id="74"/>
    <w:p w:rsidR="00C95610" w:rsidRPr="00D91124" w:rsidRDefault="00C95610"/>
    <w:sectPr w:rsidR="00C95610" w:rsidRPr="00D91124">
      <w:foot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610" w:rsidRDefault="00C95610">
      <w:r>
        <w:separator/>
      </w:r>
    </w:p>
  </w:endnote>
  <w:endnote w:type="continuationSeparator" w:id="0">
    <w:p w:rsidR="00C95610" w:rsidRDefault="00C95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C9561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C95610" w:rsidRDefault="00C95610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C95610" w:rsidRDefault="00C95610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C95610" w:rsidRDefault="00C95610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610" w:rsidRDefault="00C95610">
      <w:r>
        <w:separator/>
      </w:r>
    </w:p>
  </w:footnote>
  <w:footnote w:type="continuationSeparator" w:id="0">
    <w:p w:rsidR="00C95610" w:rsidRDefault="00C95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1124"/>
    <w:rsid w:val="00C95610"/>
    <w:rsid w:val="00D9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2472</Words>
  <Characters>14096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16535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2022-08-11T04:39:00Z</dcterms:created>
  <dcterms:modified xsi:type="dcterms:W3CDTF">2022-08-11T04:39:00Z</dcterms:modified>
</cp:coreProperties>
</file>