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5495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11048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0439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142"/>
        <w:gridCol w:w="3582"/>
        <w:gridCol w:w="142"/>
      </w:tblGrid>
      <w:tr w:rsidR="009416DA" w:rsidRPr="00E335AA" w:rsidTr="00A04396">
        <w:trPr>
          <w:gridAfter w:val="1"/>
          <w:wAfter w:w="142" w:type="dxa"/>
          <w:trHeight w:val="213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3763-р/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04396">
        <w:trPr>
          <w:gridAfter w:val="1"/>
          <w:wAfter w:w="142" w:type="dxa"/>
          <w:trHeight w:val="308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04396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A04396">
            <w:pPr>
              <w:jc w:val="both"/>
            </w:pPr>
            <w:r>
              <w:t xml:space="preserve">О внесении изменений </w:t>
            </w:r>
            <w:r w:rsidR="00A04396">
              <w:br/>
            </w:r>
            <w:r>
              <w:t xml:space="preserve">в распоряжение Администрации Златоустовского городского округа </w:t>
            </w:r>
            <w:r w:rsidR="00A04396">
              <w:br/>
            </w:r>
            <w:r>
              <w:t>от 07.10.2022</w:t>
            </w:r>
            <w:r w:rsidR="00A04396">
              <w:t> </w:t>
            </w:r>
            <w:r>
              <w:t>г. №</w:t>
            </w:r>
            <w:r w:rsidR="00A04396">
              <w:t xml:space="preserve"> </w:t>
            </w:r>
            <w:r>
              <w:t>3573-р/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A04396">
              <w:br/>
            </w:r>
            <w:r>
              <w:t xml:space="preserve">«О создании Комиссии </w:t>
            </w:r>
            <w:r w:rsidR="00A04396">
              <w:br/>
            </w:r>
            <w:r>
              <w:t xml:space="preserve">по поступлению и выбытию активов </w:t>
            </w:r>
            <w:r w:rsidR="00A04396">
              <w:br/>
            </w:r>
            <w:r>
              <w:t>в целях подготовки и принятия решений о списании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A0439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04396" w:rsidRDefault="00A04396" w:rsidP="00A04396">
      <w:pPr>
        <w:widowControl w:val="0"/>
        <w:ind w:firstLine="709"/>
        <w:jc w:val="both"/>
      </w:pPr>
      <w:r>
        <w:t>В целях уточнения муниципального правового акта:</w:t>
      </w:r>
    </w:p>
    <w:p w:rsidR="00A04396" w:rsidRDefault="00A04396" w:rsidP="00A04396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Приложение 2 к распоряжению Администрации Златоустовского городского округа от 07.10.2022 г. №3573-р/</w:t>
      </w:r>
      <w:proofErr w:type="gramStart"/>
      <w:r>
        <w:t>АДМ</w:t>
      </w:r>
      <w:proofErr w:type="gramEnd"/>
      <w:r>
        <w:t xml:space="preserve"> «О создании Комиссии </w:t>
      </w:r>
      <w:r>
        <w:br/>
        <w:t xml:space="preserve">по поступлению и выбытию активов в целях подготовки и принятия решений </w:t>
      </w:r>
      <w:r>
        <w:br/>
        <w:t xml:space="preserve">о списании сумм неустоек (штрафов, пеней), начисленных поставщику (подрядчику, исполнителю), но не списанных заказчиком в связи </w:t>
      </w:r>
      <w:r>
        <w:br/>
        <w:t>с неисполнением или ненадлежащим исполнением обязательств, предусмотренных контрактом» изложить в новой редакции (приложение).</w:t>
      </w:r>
    </w:p>
    <w:p w:rsidR="00A04396" w:rsidRDefault="00A04396" w:rsidP="00A04396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A04396" w:rsidP="00A04396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</w:r>
      <w:proofErr w:type="gramStart"/>
      <w:r w:rsidRPr="00A04396">
        <w:t>Контроль за</w:t>
      </w:r>
      <w:proofErr w:type="gramEnd"/>
      <w:r w:rsidRPr="00A04396">
        <w:t xml:space="preserve"> выполнением настоящего распоряжения оставляю </w:t>
      </w:r>
      <w:r>
        <w:br/>
      </w:r>
      <w:r w:rsidRPr="00A04396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A04396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CD66056" wp14:editId="373A913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8312E1" w:rsidRDefault="008312E1" w:rsidP="00A04396">
      <w:pPr>
        <w:tabs>
          <w:tab w:val="left" w:pos="5529"/>
        </w:tabs>
        <w:suppressAutoHyphens/>
        <w:ind w:left="5103"/>
        <w:jc w:val="center"/>
      </w:pPr>
    </w:p>
    <w:p w:rsidR="00A04396" w:rsidRPr="00A04396" w:rsidRDefault="00A04396" w:rsidP="00A04396">
      <w:pPr>
        <w:tabs>
          <w:tab w:val="left" w:pos="5529"/>
        </w:tabs>
        <w:suppressAutoHyphens/>
        <w:ind w:left="5103"/>
        <w:jc w:val="center"/>
      </w:pPr>
      <w:r w:rsidRPr="00A04396">
        <w:lastRenderedPageBreak/>
        <w:t>ПРИЛОЖЕНИЕ</w:t>
      </w:r>
    </w:p>
    <w:p w:rsidR="00A04396" w:rsidRPr="00A04396" w:rsidRDefault="00A04396" w:rsidP="00A0439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04396">
        <w:rPr>
          <w:lang w:eastAsia="ar-SA"/>
        </w:rPr>
        <w:t>Утверждено</w:t>
      </w:r>
    </w:p>
    <w:p w:rsidR="00A04396" w:rsidRPr="00A04396" w:rsidRDefault="00A04396" w:rsidP="00A0439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04396">
        <w:rPr>
          <w:lang w:eastAsia="ar-SA"/>
        </w:rPr>
        <w:t>распоряжением Администрации</w:t>
      </w:r>
    </w:p>
    <w:p w:rsidR="00A04396" w:rsidRPr="00A04396" w:rsidRDefault="00A04396" w:rsidP="00A04396">
      <w:pPr>
        <w:ind w:left="5103"/>
        <w:jc w:val="center"/>
      </w:pPr>
      <w:r w:rsidRPr="00A04396">
        <w:t>Златоустовского городского округа</w:t>
      </w:r>
    </w:p>
    <w:p w:rsidR="00A04396" w:rsidRPr="00A04396" w:rsidRDefault="00A04396" w:rsidP="00A04396">
      <w:pPr>
        <w:suppressAutoHyphens/>
        <w:ind w:left="5103"/>
        <w:jc w:val="center"/>
      </w:pPr>
      <w:r w:rsidRPr="00A04396">
        <w:t xml:space="preserve">от </w:t>
      </w:r>
      <w:r w:rsidR="00754959">
        <w:t>15.10.2025 г.</w:t>
      </w:r>
      <w:r w:rsidRPr="00A04396">
        <w:t xml:space="preserve"> № </w:t>
      </w:r>
      <w:r w:rsidR="00754959">
        <w:t>3763-р/АДМ</w:t>
      </w:r>
      <w:bookmarkStart w:id="0" w:name="_GoBack"/>
      <w:bookmarkEnd w:id="0"/>
    </w:p>
    <w:p w:rsidR="00A04396" w:rsidRPr="00A04396" w:rsidRDefault="00A04396" w:rsidP="00A04396">
      <w:pPr>
        <w:tabs>
          <w:tab w:val="left" w:pos="8640"/>
        </w:tabs>
        <w:suppressAutoHyphens/>
        <w:ind w:left="5103" w:firstLine="709"/>
        <w:jc w:val="both"/>
      </w:pPr>
      <w:r w:rsidRPr="00A04396">
        <w:tab/>
      </w:r>
    </w:p>
    <w:p w:rsidR="00A04396" w:rsidRPr="00A04396" w:rsidRDefault="00A04396" w:rsidP="00A04396">
      <w:pPr>
        <w:ind w:firstLine="567"/>
        <w:jc w:val="center"/>
      </w:pPr>
      <w:r w:rsidRPr="00A04396">
        <w:t>Состав</w:t>
      </w:r>
    </w:p>
    <w:p w:rsidR="00A04396" w:rsidRDefault="00A04396" w:rsidP="00A04396">
      <w:pPr>
        <w:ind w:firstLine="567"/>
        <w:jc w:val="center"/>
      </w:pPr>
      <w:r w:rsidRPr="00A04396">
        <w:t>Комиссии по поступлению и выбытию активов, осуществляющей подготовку и принятие решений о списании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 (далее – Комиссия)</w:t>
      </w:r>
    </w:p>
    <w:p w:rsidR="00A04396" w:rsidRPr="00A04396" w:rsidRDefault="00A04396" w:rsidP="00A04396">
      <w:pPr>
        <w:ind w:firstLine="567"/>
        <w:jc w:val="center"/>
      </w:pPr>
    </w:p>
    <w:p w:rsidR="00A04396" w:rsidRPr="00A04396" w:rsidRDefault="00A04396" w:rsidP="00A04396">
      <w:pPr>
        <w:ind w:firstLine="567"/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A04396" w:rsidRPr="00A04396" w:rsidTr="00A04396">
        <w:trPr>
          <w:jc w:val="center"/>
        </w:trPr>
        <w:tc>
          <w:tcPr>
            <w:tcW w:w="10031" w:type="dxa"/>
            <w:shd w:val="clear" w:color="auto" w:fill="auto"/>
          </w:tcPr>
          <w:p w:rsidR="00A04396" w:rsidRPr="00A04396" w:rsidRDefault="00A04396" w:rsidP="00A04396">
            <w:pPr>
              <w:jc w:val="both"/>
            </w:pPr>
            <w:r w:rsidRPr="00A04396">
              <w:t>Первый заместитель Главы Златоустовского городского округа – председатель Комиссии</w:t>
            </w:r>
          </w:p>
          <w:p w:rsidR="00A04396" w:rsidRPr="00A04396" w:rsidRDefault="00A04396" w:rsidP="00A04396">
            <w:pPr>
              <w:jc w:val="both"/>
            </w:pPr>
          </w:p>
        </w:tc>
      </w:tr>
      <w:tr w:rsidR="00A04396" w:rsidRPr="00A04396" w:rsidTr="00A04396">
        <w:trPr>
          <w:jc w:val="center"/>
        </w:trPr>
        <w:tc>
          <w:tcPr>
            <w:tcW w:w="10031" w:type="dxa"/>
            <w:shd w:val="clear" w:color="auto" w:fill="auto"/>
          </w:tcPr>
          <w:p w:rsidR="00A04396" w:rsidRPr="00A04396" w:rsidRDefault="00A04396" w:rsidP="00A04396">
            <w:pPr>
              <w:jc w:val="both"/>
            </w:pPr>
            <w:r w:rsidRPr="00A04396">
              <w:t>Начальник отдела контрактной службы Администрации Златоустовского городского округа, секретарь Комиссии</w:t>
            </w:r>
          </w:p>
          <w:p w:rsidR="00A04396" w:rsidRPr="00A04396" w:rsidRDefault="00A04396" w:rsidP="00A04396">
            <w:pPr>
              <w:jc w:val="both"/>
            </w:pPr>
          </w:p>
        </w:tc>
      </w:tr>
      <w:tr w:rsidR="00A04396" w:rsidRPr="00A04396" w:rsidTr="00A04396">
        <w:trPr>
          <w:jc w:val="center"/>
        </w:trPr>
        <w:tc>
          <w:tcPr>
            <w:tcW w:w="10031" w:type="dxa"/>
            <w:shd w:val="clear" w:color="auto" w:fill="auto"/>
          </w:tcPr>
          <w:p w:rsidR="00A04396" w:rsidRPr="00A04396" w:rsidRDefault="00A04396" w:rsidP="00A04396">
            <w:pPr>
              <w:jc w:val="both"/>
            </w:pPr>
            <w:r w:rsidRPr="00A04396">
              <w:t>Постоянные члены Комиссии:</w:t>
            </w:r>
          </w:p>
          <w:p w:rsidR="00A04396" w:rsidRPr="00A04396" w:rsidRDefault="00A04396" w:rsidP="00A04396">
            <w:pPr>
              <w:jc w:val="both"/>
            </w:pPr>
          </w:p>
        </w:tc>
      </w:tr>
      <w:tr w:rsidR="00A04396" w:rsidRPr="00A04396" w:rsidTr="00A04396">
        <w:trPr>
          <w:jc w:val="center"/>
        </w:trPr>
        <w:tc>
          <w:tcPr>
            <w:tcW w:w="10031" w:type="dxa"/>
            <w:shd w:val="clear" w:color="auto" w:fill="auto"/>
          </w:tcPr>
          <w:p w:rsidR="00A04396" w:rsidRPr="00A04396" w:rsidRDefault="00A04396" w:rsidP="00A04396">
            <w:pPr>
              <w:jc w:val="both"/>
            </w:pPr>
            <w:r w:rsidRPr="00A04396">
              <w:t>Начальник Контрольно-ревизионного управления Администрации Златоустовского городского округа</w:t>
            </w:r>
          </w:p>
          <w:p w:rsidR="00A04396" w:rsidRPr="00A04396" w:rsidRDefault="00A04396" w:rsidP="00A04396">
            <w:pPr>
              <w:jc w:val="both"/>
            </w:pPr>
          </w:p>
        </w:tc>
      </w:tr>
      <w:tr w:rsidR="00A04396" w:rsidRPr="00A04396" w:rsidTr="00A04396">
        <w:trPr>
          <w:jc w:val="center"/>
        </w:trPr>
        <w:tc>
          <w:tcPr>
            <w:tcW w:w="10031" w:type="dxa"/>
            <w:shd w:val="clear" w:color="auto" w:fill="auto"/>
          </w:tcPr>
          <w:p w:rsidR="00A04396" w:rsidRPr="00A04396" w:rsidRDefault="00A04396" w:rsidP="00A04396">
            <w:pPr>
              <w:jc w:val="both"/>
            </w:pPr>
            <w:r w:rsidRPr="00A04396">
              <w:t>Начальник Правового управления Администрации Златоустовского городского округа</w:t>
            </w:r>
          </w:p>
          <w:p w:rsidR="00A04396" w:rsidRPr="00A04396" w:rsidRDefault="00A04396" w:rsidP="00A04396">
            <w:pPr>
              <w:jc w:val="both"/>
            </w:pPr>
          </w:p>
        </w:tc>
      </w:tr>
      <w:tr w:rsidR="00A04396" w:rsidRPr="00A04396" w:rsidTr="00A04396">
        <w:trPr>
          <w:jc w:val="center"/>
        </w:trPr>
        <w:tc>
          <w:tcPr>
            <w:tcW w:w="10031" w:type="dxa"/>
            <w:shd w:val="clear" w:color="auto" w:fill="auto"/>
          </w:tcPr>
          <w:p w:rsidR="00A04396" w:rsidRPr="00A04396" w:rsidRDefault="00A04396" w:rsidP="00A04396">
            <w:pPr>
              <w:jc w:val="both"/>
            </w:pPr>
            <w:r w:rsidRPr="00A04396">
              <w:t xml:space="preserve">Заместитель Главы Златоустовского городского округа по курируемым направлениям деятельности </w:t>
            </w:r>
          </w:p>
          <w:p w:rsidR="00A04396" w:rsidRPr="00A04396" w:rsidRDefault="00A04396" w:rsidP="00A04396">
            <w:pPr>
              <w:jc w:val="both"/>
            </w:pPr>
          </w:p>
        </w:tc>
      </w:tr>
      <w:tr w:rsidR="00A04396" w:rsidRPr="00A04396" w:rsidTr="00A04396">
        <w:trPr>
          <w:jc w:val="center"/>
        </w:trPr>
        <w:tc>
          <w:tcPr>
            <w:tcW w:w="10031" w:type="dxa"/>
            <w:shd w:val="clear" w:color="auto" w:fill="auto"/>
          </w:tcPr>
          <w:p w:rsidR="00A04396" w:rsidRPr="00A04396" w:rsidRDefault="00A04396" w:rsidP="00A04396">
            <w:pPr>
              <w:jc w:val="both"/>
              <w:rPr>
                <w:sz w:val="24"/>
                <w:szCs w:val="24"/>
              </w:rPr>
            </w:pPr>
            <w:r w:rsidRPr="00A04396">
              <w:t>Начальник отдела материальных ресурсов Администрации Златоустовского городского округа</w:t>
            </w:r>
          </w:p>
        </w:tc>
      </w:tr>
    </w:tbl>
    <w:p w:rsidR="00A04396" w:rsidRPr="00A04396" w:rsidRDefault="00A04396" w:rsidP="00A04396">
      <w:pPr>
        <w:ind w:left="709"/>
        <w:jc w:val="both"/>
      </w:pPr>
    </w:p>
    <w:p w:rsidR="00A04396" w:rsidRPr="00E335AA" w:rsidRDefault="00A04396" w:rsidP="004574CC"/>
    <w:sectPr w:rsidR="00A04396" w:rsidRPr="00E335AA" w:rsidSect="00A0439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Вр-453940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Вр-453940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5495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4959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12E1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0B1A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396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2025-10-15T09:52:00Z</cp:lastPrinted>
  <dcterms:created xsi:type="dcterms:W3CDTF">2025-10-16T04:02:00Z</dcterms:created>
  <dcterms:modified xsi:type="dcterms:W3CDTF">2025-10-16T04:02:00Z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