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F72D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980708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567"/>
        <w:gridCol w:w="3157"/>
        <w:gridCol w:w="567"/>
      </w:tblGrid>
      <w:tr w:rsidR="009416DA" w:rsidRPr="00E335AA" w:rsidTr="00FC5F1B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F72D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30.12.2025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437" w:type="dxa"/>
            <w:gridSpan w:val="3"/>
            <w:tcBorders>
              <w:bottom w:val="single" w:sz="4" w:space="0" w:color="auto"/>
            </w:tcBorders>
          </w:tcPr>
          <w:p w:rsidR="009416DA" w:rsidRPr="009416DA" w:rsidRDefault="008F72D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4985-р/АДМ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C5F1B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716" w:type="dxa"/>
            <w:gridSpan w:val="4"/>
          </w:tcPr>
          <w:p w:rsidR="009416DA" w:rsidRPr="00E335AA" w:rsidRDefault="009416DA" w:rsidP="0065508B"/>
        </w:tc>
      </w:tr>
      <w:tr w:rsidR="008D4E9E" w:rsidRPr="00E335AA" w:rsidTr="00FC5F1B">
        <w:trPr>
          <w:gridAfter w:val="1"/>
          <w:wAfter w:w="567" w:type="dxa"/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FC5F1B">
            <w:pPr>
              <w:jc w:val="both"/>
            </w:pPr>
            <w:r>
              <w:t>О</w:t>
            </w:r>
            <w:r w:rsidR="00D11153">
              <w:t xml:space="preserve"> </w:t>
            </w:r>
            <w:r>
              <w:t>приватизации муниципального имущества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FC5F1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C5F1B" w:rsidRDefault="00FC5F1B" w:rsidP="009416DA">
      <w:pPr>
        <w:widowControl w:val="0"/>
        <w:ind w:firstLine="709"/>
        <w:jc w:val="both"/>
      </w:pPr>
    </w:p>
    <w:p w:rsidR="00FC5F1B" w:rsidRDefault="00FC5F1B" w:rsidP="00FC5F1B">
      <w:pPr>
        <w:widowControl w:val="0"/>
        <w:ind w:firstLine="709"/>
        <w:jc w:val="both"/>
      </w:pPr>
      <w:r>
        <w:t xml:space="preserve">В соответствии с Федеральным законом от 22 июля 2008 г. № 159-ФЗ </w:t>
      </w:r>
      <w:r>
        <w:br/>
        <w:t>«Об особенностях отчуждения движимого и 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на основании заявления арендатора, в целях реализации преимущественного права на приобретение арендуемого имущества:</w:t>
      </w:r>
    </w:p>
    <w:p w:rsidR="00FC5F1B" w:rsidRDefault="00FC5F1B" w:rsidP="00FC5F1B">
      <w:pPr>
        <w:widowControl w:val="0"/>
        <w:ind w:firstLine="709"/>
        <w:jc w:val="both"/>
      </w:pPr>
      <w:r>
        <w:t>1. Осуществить приватизацию следующего объекта:</w:t>
      </w:r>
    </w:p>
    <w:p w:rsidR="00FC5F1B" w:rsidRDefault="00FC5F1B" w:rsidP="00FC5F1B">
      <w:pPr>
        <w:widowControl w:val="0"/>
        <w:ind w:firstLine="709"/>
        <w:jc w:val="both"/>
      </w:pPr>
      <w:r>
        <w:t xml:space="preserve"> - нежилое здание, назначение: нежилое, площадью: 196,4 кв. метра, количество этажей: 1, в том числе подземных 0, кадастровый номер: 74:25:0000000:2238, расположенное по адресу: Челябинская область, </w:t>
      </w:r>
      <w:r>
        <w:br/>
        <w:t xml:space="preserve">г. Златоуст, ул. им. С.М. Кирова, д. 9, База ЖС-3. Условия приватизации: </w:t>
      </w:r>
      <w:r>
        <w:br/>
        <w:t xml:space="preserve">цена продажи – 615 088 (шестьсот пятнадцать тысяч восемьдесят восемь) рублей 00 копеек, без учета налога на добавленную стоимость, в соответствии </w:t>
      </w:r>
      <w:r>
        <w:br/>
        <w:t xml:space="preserve">с отчетом об оценке № 1403.1-12-2025 от 15.12.2025 г. общества </w:t>
      </w:r>
      <w:r>
        <w:br/>
        <w:t xml:space="preserve">с ограниченной ответственностью оценочная компания «Гудвилл». </w:t>
      </w:r>
    </w:p>
    <w:p w:rsidR="00FC5F1B" w:rsidRDefault="00FC5F1B" w:rsidP="00FC5F1B">
      <w:pPr>
        <w:widowControl w:val="0"/>
        <w:ind w:firstLine="709"/>
        <w:jc w:val="both"/>
      </w:pPr>
      <w:r>
        <w:t xml:space="preserve">Предоставить преимущественное право на приобретение указанного имущества по указанной цене арендатору - индивидуальному предпринимателю Кузьмину Андрею Васильевичу, соответствующему условиям статьи 3 Федерального закона от 22 июля 2008 года № 159-ФЗ </w:t>
      </w:r>
      <w:r>
        <w:br/>
        <w:t xml:space="preserve">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 </w:t>
      </w:r>
    </w:p>
    <w:p w:rsidR="00FC5F1B" w:rsidRDefault="00FC5F1B" w:rsidP="00FC5F1B">
      <w:pPr>
        <w:widowControl w:val="0"/>
        <w:ind w:firstLine="709"/>
        <w:jc w:val="both"/>
      </w:pPr>
      <w:r>
        <w:t xml:space="preserve">Одновременно с приватизацией муниципального имущества произвести </w:t>
      </w:r>
      <w:r>
        <w:lastRenderedPageBreak/>
        <w:t xml:space="preserve">отчуждение покупателю указанного муниципального имущества земельного участка, категория земель: земли населённых пунктов, вид разрешённого использования: для размещения производственной базы, общей площадью </w:t>
      </w:r>
      <w:r>
        <w:br/>
        <w:t xml:space="preserve">948 кв. метров, кадастровый номер 74:25:0302101:91, расположенного </w:t>
      </w:r>
      <w:r>
        <w:br/>
        <w:t xml:space="preserve">по адресу: Челябинская область, город Златоуст, улица им. С.М. Кирова, д. 9, по рыночной стоимости в сумме 806 748,00 (восемьсот шесть тысяч </w:t>
      </w:r>
      <w:r>
        <w:br/>
        <w:t xml:space="preserve">семьсот сорок восемь) рублей 00 копеек на основании отчета об оценке </w:t>
      </w:r>
      <w:r>
        <w:br/>
        <w:t>№ 1403.2-12-2025 от 15.12.2025 г. общества с ограниченной ответственностью оценочная компания «Гудвилл».</w:t>
      </w:r>
    </w:p>
    <w:p w:rsidR="00FC5F1B" w:rsidRDefault="00FC5F1B" w:rsidP="00FC5F1B">
      <w:pPr>
        <w:widowControl w:val="0"/>
        <w:ind w:firstLine="709"/>
        <w:jc w:val="both"/>
      </w:pPr>
      <w:r>
        <w:t>Порядок оплаты приобретаемого арендуемого имущества, в том числе земельного участка: в рассрочку. Срок рассрочки платежа составляет 5 (пять) лет с даты заключения договора купли-продажи.</w:t>
      </w:r>
    </w:p>
    <w:p w:rsidR="00FC5F1B" w:rsidRDefault="00FC5F1B" w:rsidP="00FC5F1B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</w:t>
      </w:r>
      <w:r>
        <w:br/>
        <w:t xml:space="preserve"> со дня его подписания.    </w:t>
      </w:r>
    </w:p>
    <w:p w:rsidR="00FC5F1B" w:rsidRDefault="00FC5F1B" w:rsidP="00FC5F1B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FC5F1B" w:rsidRDefault="00FC5F1B" w:rsidP="00FC5F1B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FC5F1B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ED71D7" w:rsidP="00D36310">
            <w:r w:rsidRPr="00ED71D7">
              <w:t>Исполняющий обязанности Главы Златоустовского городского округа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9E4" w:rsidRDefault="005B69E4">
      <w:r>
        <w:separator/>
      </w:r>
    </w:p>
  </w:endnote>
  <w:endnote w:type="continuationSeparator" w:id="1">
    <w:p w:rsidR="005B69E4" w:rsidRDefault="005B6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Вр-467372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Вр-467372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9E4" w:rsidRDefault="005B69E4">
      <w:r>
        <w:separator/>
      </w:r>
    </w:p>
  </w:footnote>
  <w:footnote w:type="continuationSeparator" w:id="1">
    <w:p w:rsidR="005B69E4" w:rsidRDefault="005B6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F72D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B0C8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B69E4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0C84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3013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8F72DE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37AAD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11153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D71D7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5F1B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3</cp:revision>
  <cp:lastPrinted>2010-08-02T08:59:00Z</cp:lastPrinted>
  <dcterms:created xsi:type="dcterms:W3CDTF">2026-01-13T05:58:00Z</dcterms:created>
  <dcterms:modified xsi:type="dcterms:W3CDTF">2026-01-13T05:58:00Z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