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A11DE" w:rsidRDefault="00FC5E6E">
      <w:pPr>
        <w:pStyle w:val="1"/>
        <w:rPr>
          <w:color w:val="auto"/>
        </w:rPr>
      </w:pPr>
      <w:r w:rsidRPr="001A11D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A11DE">
        <w:rPr>
          <w:rStyle w:val="a4"/>
          <w:b w:val="0"/>
          <w:bCs w:val="0"/>
          <w:color w:val="auto"/>
        </w:rPr>
        <w:t>круга Челябинской области от 23 августа 2007 г. N 240-п "Об утверждении Положения о балансовой комиссии" (с изменениями и дополнениями) (прекратило действие)</w:t>
      </w:r>
    </w:p>
    <w:p w:rsidR="001A11DE" w:rsidRDefault="001A11DE"/>
    <w:p w:rsidR="00000000" w:rsidRPr="001A11DE" w:rsidRDefault="00FC5E6E">
      <w:proofErr w:type="gramStart"/>
      <w:r w:rsidRPr="001A11DE">
        <w:t xml:space="preserve">В соответствии со </w:t>
      </w:r>
      <w:r w:rsidRPr="001A11DE">
        <w:rPr>
          <w:rStyle w:val="a4"/>
          <w:color w:val="auto"/>
        </w:rPr>
        <w:t>статьями 295</w:t>
      </w:r>
      <w:r w:rsidRPr="001A11DE">
        <w:t xml:space="preserve">, </w:t>
      </w:r>
      <w:r w:rsidRPr="001A11DE">
        <w:rPr>
          <w:rStyle w:val="a4"/>
          <w:color w:val="auto"/>
        </w:rPr>
        <w:t>296</w:t>
      </w:r>
      <w:r w:rsidRPr="001A11DE">
        <w:t xml:space="preserve">, </w:t>
      </w:r>
      <w:r w:rsidRPr="001A11DE">
        <w:rPr>
          <w:rStyle w:val="a4"/>
          <w:color w:val="auto"/>
        </w:rPr>
        <w:t>298</w:t>
      </w:r>
      <w:r w:rsidRPr="001A11DE">
        <w:t xml:space="preserve">.298 Гражданского кодекса Российской Федерации, </w:t>
      </w:r>
      <w:r w:rsidRPr="001A11DE">
        <w:rPr>
          <w:rStyle w:val="a4"/>
          <w:color w:val="auto"/>
        </w:rPr>
        <w:t>статьей 51</w:t>
      </w:r>
      <w:r w:rsidRPr="001A11DE">
        <w:t xml:space="preserve"> Федерального закона от 06.10.2003 г. 131-ФЗ "Об общих принципах организации местно</w:t>
      </w:r>
      <w:r w:rsidRPr="001A11DE">
        <w:t xml:space="preserve">го самоуправления в Российской Федерации", </w:t>
      </w:r>
      <w:r w:rsidRPr="001A11DE">
        <w:rPr>
          <w:rStyle w:val="a4"/>
          <w:color w:val="auto"/>
        </w:rPr>
        <w:t>статьями 20</w:t>
      </w:r>
      <w:r w:rsidRPr="001A11DE">
        <w:t xml:space="preserve">, </w:t>
      </w:r>
      <w:r w:rsidRPr="001A11DE">
        <w:rPr>
          <w:rStyle w:val="a4"/>
          <w:color w:val="auto"/>
        </w:rPr>
        <w:t>21</w:t>
      </w:r>
      <w:r w:rsidRPr="001A11DE">
        <w:t xml:space="preserve">, </w:t>
      </w:r>
      <w:r w:rsidRPr="001A11DE">
        <w:rPr>
          <w:rStyle w:val="a4"/>
          <w:color w:val="auto"/>
        </w:rPr>
        <w:t>26</w:t>
      </w:r>
      <w:r w:rsidRPr="001A11DE">
        <w:t xml:space="preserve"> Федерального закона от 14 ноября 2002 года 161-ФЗ "О государственных и муниципальных унитарных предприятиях", в целях осуществления контроля за эффективностью финансово-хозяйственной деятельности муниципальных унитарных предпри</w:t>
      </w:r>
      <w:r w:rsidRPr="001A11DE">
        <w:t>ятий, муниципальных учреждений и</w:t>
      </w:r>
      <w:proofErr w:type="gramEnd"/>
      <w:r w:rsidRPr="001A11DE">
        <w:t xml:space="preserve"> акционерных обществ, акции которых находятся в собственности Златоустовского городского округа, постановляю:</w:t>
      </w:r>
    </w:p>
    <w:p w:rsidR="00000000" w:rsidRPr="001A11DE" w:rsidRDefault="00FC5E6E">
      <w:bookmarkStart w:id="0" w:name="sub_1001"/>
      <w:r w:rsidRPr="001A11DE">
        <w:t xml:space="preserve">1. Утвердить </w:t>
      </w:r>
      <w:r w:rsidRPr="001A11DE">
        <w:rPr>
          <w:rStyle w:val="a4"/>
          <w:color w:val="auto"/>
        </w:rPr>
        <w:t>Положение</w:t>
      </w:r>
      <w:r w:rsidRPr="001A11DE">
        <w:t xml:space="preserve"> о балансовой комиссии (приложение 1).</w:t>
      </w:r>
    </w:p>
    <w:p w:rsidR="00000000" w:rsidRPr="001A11DE" w:rsidRDefault="00FC5E6E">
      <w:bookmarkStart w:id="1" w:name="sub_1002"/>
      <w:bookmarkEnd w:id="0"/>
      <w:r w:rsidRPr="001A11DE">
        <w:t>2. Утв</w:t>
      </w:r>
      <w:r w:rsidRPr="001A11DE">
        <w:t xml:space="preserve">ердить </w:t>
      </w:r>
      <w:r w:rsidRPr="001A11DE">
        <w:rPr>
          <w:rStyle w:val="a4"/>
          <w:color w:val="auto"/>
        </w:rPr>
        <w:t>состав</w:t>
      </w:r>
      <w:r w:rsidRPr="001A11DE">
        <w:t xml:space="preserve"> балансовой комиссии (приложение 2).</w:t>
      </w:r>
    </w:p>
    <w:p w:rsidR="00000000" w:rsidRPr="001A11DE" w:rsidRDefault="00FC5E6E">
      <w:bookmarkStart w:id="2" w:name="sub_1003"/>
      <w:bookmarkEnd w:id="1"/>
      <w:r w:rsidRPr="001A11DE">
        <w:t>3. Руководителям муниципальных унитарных предприятий, муниципальных учреждений и акционерных обществ, акции которых находятся в собственности Златоустовского городског</w:t>
      </w:r>
      <w:r w:rsidRPr="001A11DE">
        <w:t xml:space="preserve">о округа, в своей работе руководствоваться утвержденным </w:t>
      </w:r>
      <w:r w:rsidRPr="001A11DE">
        <w:rPr>
          <w:rStyle w:val="a4"/>
          <w:color w:val="auto"/>
        </w:rPr>
        <w:t>Положением</w:t>
      </w:r>
      <w:r w:rsidRPr="001A11DE">
        <w:t>.</w:t>
      </w:r>
    </w:p>
    <w:p w:rsidR="00000000" w:rsidRPr="001A11DE" w:rsidRDefault="00FC5E6E">
      <w:bookmarkStart w:id="3" w:name="sub_1005"/>
      <w:bookmarkEnd w:id="2"/>
      <w:r w:rsidRPr="001A11DE">
        <w:t xml:space="preserve">5. Данное Постановление </w:t>
      </w:r>
      <w:r w:rsidRPr="001A11DE">
        <w:rPr>
          <w:rStyle w:val="a4"/>
          <w:color w:val="auto"/>
        </w:rPr>
        <w:t>опубликовать</w:t>
      </w:r>
      <w:r w:rsidRPr="001A11DE">
        <w:t xml:space="preserve"> в средствах массовой информации.</w:t>
      </w:r>
    </w:p>
    <w:p w:rsidR="00000000" w:rsidRPr="001A11DE" w:rsidRDefault="00FC5E6E">
      <w:bookmarkStart w:id="4" w:name="sub_1006"/>
      <w:bookmarkEnd w:id="3"/>
      <w:r w:rsidRPr="001A11DE">
        <w:t xml:space="preserve">6. </w:t>
      </w:r>
      <w:proofErr w:type="gramStart"/>
      <w:r w:rsidRPr="001A11DE">
        <w:t>Контроль за</w:t>
      </w:r>
      <w:proofErr w:type="gramEnd"/>
      <w:r w:rsidRPr="001A11DE">
        <w:t xml:space="preserve"> исполнением настоящего постановления возложить на заместителя главы Златоустовского городского округа А.В. </w:t>
      </w:r>
      <w:proofErr w:type="spellStart"/>
      <w:r w:rsidRPr="001A11DE">
        <w:t>Удиванова</w:t>
      </w:r>
      <w:proofErr w:type="spellEnd"/>
      <w:r w:rsidRPr="001A11DE">
        <w:t>.</w:t>
      </w:r>
    </w:p>
    <w:bookmarkEnd w:id="4"/>
    <w:p w:rsidR="00000000" w:rsidRPr="001A11DE" w:rsidRDefault="00FC5E6E"/>
    <w:p w:rsidR="00000000" w:rsidRPr="001A11DE" w:rsidRDefault="00FC5E6E">
      <w:pPr>
        <w:pStyle w:val="ac"/>
      </w:pPr>
      <w:proofErr w:type="gramStart"/>
      <w:r w:rsidRPr="001A11DE">
        <w:t>Исполняющий</w:t>
      </w:r>
      <w:proofErr w:type="gramEnd"/>
      <w:r w:rsidRPr="001A11DE">
        <w:t xml:space="preserve">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  <w:jc w:val="right"/>
            </w:pPr>
            <w:r w:rsidRPr="00FC5E6E">
              <w:t xml:space="preserve">А.В. </w:t>
            </w:r>
            <w:proofErr w:type="spellStart"/>
            <w:r w:rsidRPr="00FC5E6E">
              <w:t>Удиванов</w:t>
            </w:r>
            <w:proofErr w:type="spellEnd"/>
          </w:p>
        </w:tc>
      </w:tr>
    </w:tbl>
    <w:p w:rsidR="00000000" w:rsidRPr="001A11DE" w:rsidRDefault="00FC5E6E"/>
    <w:p w:rsidR="00000000" w:rsidRPr="001A11DE" w:rsidRDefault="00FC5E6E">
      <w:pPr>
        <w:ind w:firstLine="0"/>
        <w:jc w:val="right"/>
      </w:pPr>
      <w:bookmarkStart w:id="5" w:name="sub_1"/>
      <w:r w:rsidRPr="001A11DE">
        <w:rPr>
          <w:rStyle w:val="a3"/>
          <w:color w:val="auto"/>
        </w:rPr>
        <w:t>Приложение 1</w:t>
      </w:r>
    </w:p>
    <w:bookmarkEnd w:id="5"/>
    <w:p w:rsidR="00000000" w:rsidRPr="001A11DE" w:rsidRDefault="00FC5E6E">
      <w:pPr>
        <w:ind w:firstLine="0"/>
        <w:jc w:val="right"/>
      </w:pPr>
      <w:r w:rsidRPr="001A11DE">
        <w:rPr>
          <w:rStyle w:val="a3"/>
          <w:color w:val="auto"/>
        </w:rPr>
        <w:t xml:space="preserve">к </w:t>
      </w:r>
      <w:r w:rsidRPr="001A11DE">
        <w:rPr>
          <w:rStyle w:val="a4"/>
          <w:color w:val="auto"/>
        </w:rPr>
        <w:t>постановлению</w:t>
      </w:r>
      <w:r w:rsidRPr="001A11DE">
        <w:rPr>
          <w:rStyle w:val="a3"/>
          <w:color w:val="auto"/>
        </w:rPr>
        <w:t xml:space="preserve"> главы округа</w:t>
      </w:r>
    </w:p>
    <w:p w:rsidR="00000000" w:rsidRPr="001A11DE" w:rsidRDefault="00FC5E6E">
      <w:pPr>
        <w:ind w:firstLine="0"/>
        <w:jc w:val="right"/>
      </w:pPr>
      <w:r w:rsidRPr="001A11DE">
        <w:rPr>
          <w:rStyle w:val="a3"/>
          <w:color w:val="auto"/>
        </w:rPr>
        <w:t>от 23 августа 2007 г. N 240-п</w:t>
      </w:r>
    </w:p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r w:rsidRPr="001A11DE">
        <w:rPr>
          <w:color w:val="auto"/>
        </w:rPr>
        <w:t>Положение</w:t>
      </w:r>
      <w:r w:rsidRPr="001A11DE">
        <w:rPr>
          <w:color w:val="auto"/>
        </w:rPr>
        <w:br/>
        <w:t>о балансовой комиссии</w:t>
      </w:r>
    </w:p>
    <w:p w:rsidR="00000000" w:rsidRPr="001A11DE" w:rsidRDefault="00FC5E6E">
      <w:pPr>
        <w:pStyle w:val="1"/>
        <w:rPr>
          <w:color w:val="auto"/>
        </w:rPr>
      </w:pPr>
      <w:bookmarkStart w:id="6" w:name="sub_10100"/>
      <w:r w:rsidRPr="001A11DE">
        <w:rPr>
          <w:color w:val="auto"/>
        </w:rPr>
        <w:t>1. Общие положения</w:t>
      </w:r>
    </w:p>
    <w:bookmarkEnd w:id="6"/>
    <w:p w:rsidR="00000000" w:rsidRPr="001A11DE" w:rsidRDefault="00FC5E6E"/>
    <w:p w:rsidR="00000000" w:rsidRPr="001A11DE" w:rsidRDefault="00FC5E6E">
      <w:bookmarkStart w:id="7" w:name="sub_101"/>
      <w:r w:rsidRPr="001A11DE">
        <w:t>1. Настоящее Положение определяет цели, порядок формирования, состав, функции и компетенцию, порядок работы балансовой комиссии.</w:t>
      </w:r>
    </w:p>
    <w:p w:rsidR="00000000" w:rsidRPr="001A11DE" w:rsidRDefault="00FC5E6E">
      <w:bookmarkStart w:id="8" w:name="sub_102"/>
      <w:bookmarkEnd w:id="7"/>
      <w:r w:rsidRPr="001A11DE">
        <w:t>2. Балансовая комиссия является постоянно действующей и осуществляет свою деятельность в соответствии с законодат</w:t>
      </w:r>
      <w:r w:rsidRPr="001A11DE">
        <w:t>ельством Российской Федерации, Челябинской области и нормативными актами органов Златоустовского городского округа, а также настоящим Положением.</w:t>
      </w:r>
    </w:p>
    <w:p w:rsidR="00000000" w:rsidRPr="001A11DE" w:rsidRDefault="00FC5E6E">
      <w:bookmarkStart w:id="9" w:name="sub_103"/>
      <w:bookmarkEnd w:id="8"/>
      <w:r w:rsidRPr="001A11DE">
        <w:t xml:space="preserve">3. Балансовая комиссия создается в целях осуществления общего </w:t>
      </w:r>
      <w:proofErr w:type="gramStart"/>
      <w:r w:rsidRPr="001A11DE">
        <w:t>контроля за</w:t>
      </w:r>
      <w:proofErr w:type="gramEnd"/>
      <w:r w:rsidRPr="001A11DE">
        <w:t xml:space="preserve"> финансово-хозяйственно</w:t>
      </w:r>
      <w:r w:rsidRPr="001A11DE">
        <w:t>й деятельностью муниципальных унитарных предприятий, муниципальных учреждений и акционерных обществ, акции которых находятся в собственности муниципального образования - Златоустовский городской округ (далее - общества).</w:t>
      </w:r>
    </w:p>
    <w:bookmarkEnd w:id="9"/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bookmarkStart w:id="10" w:name="sub_10200"/>
      <w:r w:rsidRPr="001A11DE">
        <w:rPr>
          <w:color w:val="auto"/>
        </w:rPr>
        <w:t>2. Порядок формиро</w:t>
      </w:r>
      <w:r w:rsidRPr="001A11DE">
        <w:rPr>
          <w:color w:val="auto"/>
        </w:rPr>
        <w:t>вания и состав балансовой комиссии</w:t>
      </w:r>
    </w:p>
    <w:bookmarkEnd w:id="10"/>
    <w:p w:rsidR="00000000" w:rsidRPr="001A11DE" w:rsidRDefault="00FC5E6E"/>
    <w:p w:rsidR="00000000" w:rsidRPr="001A11DE" w:rsidRDefault="00FC5E6E">
      <w:bookmarkStart w:id="11" w:name="sub_104"/>
      <w:r w:rsidRPr="001A11DE">
        <w:t>4. Балансовая комиссия создается на основании постановления Главы Златоустовского городского округа Челябинской области.</w:t>
      </w:r>
    </w:p>
    <w:p w:rsidR="00000000" w:rsidRPr="001A11DE" w:rsidRDefault="00FC5E6E">
      <w:bookmarkStart w:id="12" w:name="sub_105"/>
      <w:bookmarkEnd w:id="11"/>
      <w:r w:rsidRPr="001A11DE">
        <w:t>5. Персональный и количественный состав комиссии утверждается Постано</w:t>
      </w:r>
      <w:r w:rsidRPr="001A11DE">
        <w:t xml:space="preserve">влением Главы </w:t>
      </w:r>
      <w:r w:rsidRPr="001A11DE">
        <w:lastRenderedPageBreak/>
        <w:t>Златоустовского городского округа.</w:t>
      </w:r>
    </w:p>
    <w:p w:rsidR="00000000" w:rsidRPr="001A11DE" w:rsidRDefault="00FC5E6E">
      <w:bookmarkStart w:id="13" w:name="sub_106"/>
      <w:bookmarkEnd w:id="12"/>
      <w:r w:rsidRPr="001A11DE">
        <w:t>6. План-график работы комиссии утверждается Распоряжением Главы Златоустовского городского округа.</w:t>
      </w:r>
    </w:p>
    <w:bookmarkEnd w:id="13"/>
    <w:p w:rsidR="00000000" w:rsidRPr="001A11DE" w:rsidRDefault="00FC5E6E"/>
    <w:p w:rsidR="00000000" w:rsidRPr="001A11DE" w:rsidRDefault="00FC5E6E">
      <w:r w:rsidRPr="001A11DE">
        <w:t>7. Председательствует на заседаниях заместитель главы Златоустовского городского округа - руководитель МУ "Комитет по управлению имуществом Златоустовского городского округа".</w:t>
      </w:r>
    </w:p>
    <w:p w:rsidR="00000000" w:rsidRPr="001A11DE" w:rsidRDefault="00FC5E6E">
      <w:bookmarkStart w:id="14" w:name="sub_108"/>
      <w:r w:rsidRPr="001A11DE">
        <w:t>8. Организационную работу</w:t>
      </w:r>
      <w:r w:rsidRPr="001A11DE">
        <w:t xml:space="preserve"> ведет секретарь комиссии.</w:t>
      </w:r>
    </w:p>
    <w:p w:rsidR="00000000" w:rsidRPr="001A11DE" w:rsidRDefault="00FC5E6E">
      <w:bookmarkStart w:id="15" w:name="sub_109"/>
      <w:bookmarkEnd w:id="14"/>
      <w:r w:rsidRPr="001A11DE">
        <w:t>9. В состав комиссии также включаются депутаты Собрания депутатов Златоустовского городского округа.</w:t>
      </w:r>
    </w:p>
    <w:p w:rsidR="00000000" w:rsidRPr="001A11DE" w:rsidRDefault="00FC5E6E">
      <w:bookmarkStart w:id="16" w:name="sub_110"/>
      <w:bookmarkEnd w:id="15"/>
      <w:r w:rsidRPr="001A11DE">
        <w:t>10. На заседания комиссии могут быть приглашены представители федеральных и региональных служб, спец</w:t>
      </w:r>
      <w:r w:rsidRPr="001A11DE">
        <w:t>иалисты комитетов и отделов администрации, представители общественных организаций, независимые эксперты.</w:t>
      </w:r>
    </w:p>
    <w:p w:rsidR="00000000" w:rsidRPr="001A11DE" w:rsidRDefault="00FC5E6E">
      <w:bookmarkStart w:id="17" w:name="sub_111"/>
      <w:bookmarkEnd w:id="16"/>
      <w:r w:rsidRPr="001A11DE">
        <w:t xml:space="preserve">11. </w:t>
      </w:r>
      <w:proofErr w:type="gramStart"/>
      <w:r w:rsidRPr="001A11DE">
        <w:t>Контроль за</w:t>
      </w:r>
      <w:proofErr w:type="gramEnd"/>
      <w:r w:rsidRPr="001A11DE">
        <w:t xml:space="preserve"> финансово-хозяйственной деятельностью обществ осуществляется в соответствии с </w:t>
      </w:r>
      <w:r w:rsidRPr="001A11DE">
        <w:rPr>
          <w:rStyle w:val="a4"/>
          <w:color w:val="auto"/>
        </w:rPr>
        <w:t>Федеральным законом</w:t>
      </w:r>
      <w:r w:rsidRPr="001A11DE">
        <w:t xml:space="preserve"> N 208-ФЗ от 26.12.1995г. "Об акционерных обществах".</w:t>
      </w:r>
    </w:p>
    <w:p w:rsidR="00000000" w:rsidRPr="001A11DE" w:rsidRDefault="00FC5E6E">
      <w:bookmarkStart w:id="18" w:name="sub_112"/>
      <w:bookmarkEnd w:id="17"/>
      <w:r w:rsidRPr="001A11DE">
        <w:t xml:space="preserve">12. </w:t>
      </w:r>
      <w:proofErr w:type="gramStart"/>
      <w:r w:rsidRPr="001A11DE">
        <w:t>Контроль за</w:t>
      </w:r>
      <w:proofErr w:type="gramEnd"/>
      <w:r w:rsidRPr="001A11DE">
        <w:t xml:space="preserve"> деятельностью муниципальных предприятий и учреждений осуществляется в следующем порядке:</w:t>
      </w:r>
    </w:p>
    <w:bookmarkEnd w:id="18"/>
    <w:p w:rsidR="00000000" w:rsidRPr="001A11DE" w:rsidRDefault="00FC5E6E">
      <w:r w:rsidRPr="001A11DE">
        <w:t>1) на заседании комиссии</w:t>
      </w:r>
      <w:r w:rsidRPr="001A11DE">
        <w:t xml:space="preserve"> обязаны присутствовать: руководитель рассматриваемого предприятия, муниципального учреждения, главный бухгалтер, руководитель финансово-экономической службы;</w:t>
      </w:r>
    </w:p>
    <w:p w:rsidR="00000000" w:rsidRPr="001A11DE" w:rsidRDefault="00FC5E6E">
      <w:r w:rsidRPr="001A11DE">
        <w:t>2) представитель отдела развития отраслей экономики и предпринимательства экономического управлен</w:t>
      </w:r>
      <w:r w:rsidRPr="001A11DE">
        <w:t>ия администрации Златоустовского городского округа (профильного отдела) докладывает членам комиссии общую информацию о предприятии, учреждении, результаты его деятельности за предыдущий год, характеризует состав и численность работающих, выводы и замечания</w:t>
      </w:r>
      <w:r w:rsidRPr="001A11DE">
        <w:t xml:space="preserve"> по результатам анализа эффективности деятельности предприятия;</w:t>
      </w:r>
    </w:p>
    <w:p w:rsidR="00000000" w:rsidRPr="001A11DE" w:rsidRDefault="00FC5E6E">
      <w:r w:rsidRPr="001A11DE">
        <w:t>3) комиссия заслушивает отчет руководителя, после чего члены комиссии имеют право задавать вопросы руководителю предприятия, учреждения, его представителям, по вопросам финансово-хозяйственной</w:t>
      </w:r>
      <w:r w:rsidRPr="001A11DE">
        <w:t xml:space="preserve"> деятельности предприятия, учреждения, непосредственно по вопросам деятельности руководителя предприятия, учреждения и иные вопросы по документам, представленным на рассмотрение комиссии. При необходимости руководитель предприятия, учреждения, главный бухг</w:t>
      </w:r>
      <w:r w:rsidRPr="001A11DE">
        <w:t>алтер, представители финансово-экономических служб могут давать пояснения к предварительно рассмотренным материалам.</w:t>
      </w:r>
    </w:p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bookmarkStart w:id="19" w:name="sub_10300"/>
      <w:r w:rsidRPr="001A11DE">
        <w:rPr>
          <w:color w:val="auto"/>
        </w:rPr>
        <w:t>3. Функции и компетенция балансовой комиссии</w:t>
      </w:r>
    </w:p>
    <w:bookmarkEnd w:id="19"/>
    <w:p w:rsidR="00000000" w:rsidRPr="001A11DE" w:rsidRDefault="00FC5E6E"/>
    <w:p w:rsidR="00000000" w:rsidRPr="001A11DE" w:rsidRDefault="00FC5E6E">
      <w:bookmarkStart w:id="20" w:name="sub_113"/>
      <w:r w:rsidRPr="001A11DE">
        <w:t>13. Балансовая комиссия создается для выполнения следующих функций:</w:t>
      </w:r>
    </w:p>
    <w:bookmarkEnd w:id="20"/>
    <w:p w:rsidR="00000000" w:rsidRPr="001A11DE" w:rsidRDefault="00FC5E6E">
      <w:r w:rsidRPr="001A11DE">
        <w:t xml:space="preserve">1) общий </w:t>
      </w:r>
      <w:proofErr w:type="gramStart"/>
      <w:r w:rsidRPr="001A11DE">
        <w:t>контроль за</w:t>
      </w:r>
      <w:proofErr w:type="gramEnd"/>
      <w:r w:rsidRPr="001A11DE">
        <w:t xml:space="preserve"> деятельностью муниципальных унитарных предприятий, муниципальных учреждений и акционерных обществ;</w:t>
      </w:r>
    </w:p>
    <w:p w:rsidR="00000000" w:rsidRPr="001A11DE" w:rsidRDefault="00FC5E6E">
      <w:r w:rsidRPr="001A11DE">
        <w:t xml:space="preserve">2) </w:t>
      </w:r>
      <w:proofErr w:type="gramStart"/>
      <w:r w:rsidRPr="001A11DE">
        <w:t>контроль за</w:t>
      </w:r>
      <w:proofErr w:type="gramEnd"/>
      <w:r w:rsidRPr="001A11DE">
        <w:t xml:space="preserve"> правильностью и эффективностью использования средств, выделяемых предприятиям и учреждениям из бюджета муниципаль</w:t>
      </w:r>
      <w:r w:rsidRPr="001A11DE">
        <w:t>ного образования - Златоустовский городской округ в виде дотаций, субсидий и в иных формах.</w:t>
      </w:r>
    </w:p>
    <w:p w:rsidR="00000000" w:rsidRPr="001A11DE" w:rsidRDefault="00FC5E6E">
      <w:bookmarkStart w:id="21" w:name="sub_114"/>
      <w:r w:rsidRPr="001A11DE">
        <w:t>14. В компетенцию балансовой комиссии входят следующие вопросы:</w:t>
      </w:r>
    </w:p>
    <w:bookmarkEnd w:id="21"/>
    <w:p w:rsidR="00000000" w:rsidRPr="001A11DE" w:rsidRDefault="00FC5E6E">
      <w:r w:rsidRPr="001A11DE">
        <w:t>1) рассмотрение и оценка эффективности результатов финансово-хозяйственной деятельност</w:t>
      </w:r>
      <w:r w:rsidRPr="001A11DE">
        <w:t>и и управления организациями за прошедший финансовый год, полугодие;</w:t>
      </w:r>
    </w:p>
    <w:p w:rsidR="00000000" w:rsidRPr="001A11DE" w:rsidRDefault="00FC5E6E">
      <w:r w:rsidRPr="001A11DE">
        <w:t>2) анализ финансового положения организаций, их платежеспособности, ликвидности активов, соотношения собственных и заемных средств;</w:t>
      </w:r>
    </w:p>
    <w:p w:rsidR="00000000" w:rsidRPr="001A11DE" w:rsidRDefault="00FC5E6E">
      <w:r w:rsidRPr="001A11DE">
        <w:t xml:space="preserve">3) </w:t>
      </w:r>
      <w:proofErr w:type="gramStart"/>
      <w:r w:rsidRPr="001A11DE">
        <w:t>контроль за</w:t>
      </w:r>
      <w:proofErr w:type="gramEnd"/>
      <w:r w:rsidRPr="001A11DE">
        <w:t xml:space="preserve"> целевым использованием чистой прибыли и </w:t>
      </w:r>
      <w:r w:rsidRPr="001A11DE">
        <w:t>средств, выделяемых из бюджета Златоустовского городского округа;</w:t>
      </w:r>
    </w:p>
    <w:p w:rsidR="00000000" w:rsidRPr="001A11DE" w:rsidRDefault="00FC5E6E">
      <w:r w:rsidRPr="001A11DE">
        <w:t>4) оценка эффективности использования муниципального имущества, используемого на праве хозяйственного ведения, оперативного управления или аренды;</w:t>
      </w:r>
    </w:p>
    <w:p w:rsidR="00000000" w:rsidRPr="001A11DE" w:rsidRDefault="00FC5E6E">
      <w:r w:rsidRPr="001A11DE">
        <w:lastRenderedPageBreak/>
        <w:t>5) заслушивание и утверждение отчетов руков</w:t>
      </w:r>
      <w:r w:rsidRPr="001A11DE">
        <w:t xml:space="preserve">одителей о </w:t>
      </w:r>
      <w:proofErr w:type="gramStart"/>
      <w:r w:rsidRPr="001A11DE">
        <w:t>деятельности</w:t>
      </w:r>
      <w:proofErr w:type="gramEnd"/>
      <w:r w:rsidRPr="001A11DE">
        <w:t xml:space="preserve"> возглавляемых ими предприятий (учреждений);</w:t>
      </w:r>
    </w:p>
    <w:p w:rsidR="00000000" w:rsidRPr="001A11DE" w:rsidRDefault="00FC5E6E">
      <w:r w:rsidRPr="001A11DE">
        <w:t>6) выявление резервов улучшения экономического состояния предприятий, учреждений, обществ.</w:t>
      </w:r>
    </w:p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bookmarkStart w:id="22" w:name="sub_10400"/>
      <w:r w:rsidRPr="001A11DE">
        <w:rPr>
          <w:color w:val="auto"/>
        </w:rPr>
        <w:t>4. Состав документации, на основании которой проводится анализ</w:t>
      </w:r>
      <w:r w:rsidRPr="001A11DE">
        <w:rPr>
          <w:color w:val="auto"/>
        </w:rPr>
        <w:br/>
        <w:t>эффективности деятельнос</w:t>
      </w:r>
      <w:r w:rsidRPr="001A11DE">
        <w:rPr>
          <w:color w:val="auto"/>
        </w:rPr>
        <w:t>ти предприятий и акционерных обществ</w:t>
      </w:r>
    </w:p>
    <w:bookmarkEnd w:id="22"/>
    <w:p w:rsidR="00000000" w:rsidRPr="001A11DE" w:rsidRDefault="00FC5E6E"/>
    <w:p w:rsidR="00000000" w:rsidRPr="001A11DE" w:rsidRDefault="00FC5E6E">
      <w:bookmarkStart w:id="23" w:name="sub_115"/>
      <w:r w:rsidRPr="001A11DE">
        <w:t>15. Анализ эффективности деятельности предприятий и учреждений проводится на основании следующих документов:</w:t>
      </w:r>
    </w:p>
    <w:bookmarkEnd w:id="23"/>
    <w:p w:rsidR="00000000" w:rsidRPr="001A11DE" w:rsidRDefault="00FC5E6E">
      <w:r w:rsidRPr="001A11DE">
        <w:t>1) годовой и квартальной бухгалтерской отчетности (за истекший и текущий годы);</w:t>
      </w:r>
    </w:p>
    <w:p w:rsidR="00000000" w:rsidRPr="001A11DE" w:rsidRDefault="00FC5E6E">
      <w:r w:rsidRPr="001A11DE">
        <w:t>2) отч</w:t>
      </w:r>
      <w:r w:rsidRPr="001A11DE">
        <w:t>ета по форме, утвержденной Распоряжением Главы Златоустовского городского округа;</w:t>
      </w:r>
    </w:p>
    <w:p w:rsidR="00000000" w:rsidRPr="001A11DE" w:rsidRDefault="00FC5E6E">
      <w:r w:rsidRPr="001A11DE">
        <w:t>3) пояснительной записки к годовой бухгалтерской отчетности;</w:t>
      </w:r>
    </w:p>
    <w:p w:rsidR="00000000" w:rsidRPr="001A11DE" w:rsidRDefault="00FC5E6E">
      <w:r w:rsidRPr="001A11DE">
        <w:t>4) акты налоговых инспекций, аудиторские отчеты и аудиторские заключения;</w:t>
      </w:r>
    </w:p>
    <w:p w:rsidR="00000000" w:rsidRPr="001A11DE" w:rsidRDefault="00FC5E6E">
      <w:r w:rsidRPr="001A11DE">
        <w:t>5) план финансово-хозяйственной деятель</w:t>
      </w:r>
      <w:r w:rsidRPr="001A11DE">
        <w:t>ности на год муниципальных предприятий (акционерных обществ)</w:t>
      </w:r>
    </w:p>
    <w:p w:rsidR="00000000" w:rsidRPr="001A11DE" w:rsidRDefault="00FC5E6E">
      <w:r w:rsidRPr="001A11DE">
        <w:t>6) других документов, имеющихся в распоряжении комиссии.</w:t>
      </w:r>
    </w:p>
    <w:p w:rsidR="00000000" w:rsidRPr="001A11DE" w:rsidRDefault="00FC5E6E">
      <w:bookmarkStart w:id="24" w:name="sub_116"/>
      <w:r w:rsidRPr="001A11DE">
        <w:t xml:space="preserve">16. Пояснительная записка для предприятий и обществ должна соответствовать требованиям </w:t>
      </w:r>
      <w:r w:rsidRPr="001A11DE">
        <w:rPr>
          <w:rStyle w:val="a4"/>
          <w:color w:val="auto"/>
        </w:rPr>
        <w:t>Положения</w:t>
      </w:r>
      <w:r w:rsidRPr="001A11DE">
        <w:t xml:space="preserve"> по бухгалтерскому учету "Бухгалтерская отчетность организации" (ПБУ 4/99), утвержденного </w:t>
      </w:r>
      <w:r w:rsidRPr="001A11DE">
        <w:rPr>
          <w:rStyle w:val="a4"/>
          <w:color w:val="auto"/>
        </w:rPr>
        <w:t>приказом</w:t>
      </w:r>
      <w:r w:rsidRPr="001A11DE">
        <w:t xml:space="preserve"> Министерства финансов РФ от 06.07.1999г. N</w:t>
      </w:r>
      <w:r w:rsidRPr="001A11DE">
        <w:t xml:space="preserve"> 43н, пояснительная записка для учреждений должна соответствовать требованиям </w:t>
      </w:r>
      <w:r w:rsidRPr="001A11DE">
        <w:rPr>
          <w:rStyle w:val="a4"/>
          <w:color w:val="auto"/>
        </w:rPr>
        <w:t>Инструкции</w:t>
      </w:r>
      <w:r w:rsidRPr="001A11DE">
        <w:t xml:space="preserve"> по бюджетному учету, утвержденной </w:t>
      </w:r>
      <w:r w:rsidRPr="001A11DE">
        <w:rPr>
          <w:rStyle w:val="a4"/>
          <w:color w:val="auto"/>
        </w:rPr>
        <w:t>приказом</w:t>
      </w:r>
      <w:r w:rsidRPr="001A11DE">
        <w:t xml:space="preserve"> Минфина РФ от 10.02.2006г. N 25н.</w:t>
      </w:r>
    </w:p>
    <w:p w:rsidR="00000000" w:rsidRPr="001A11DE" w:rsidRDefault="00FC5E6E">
      <w:bookmarkStart w:id="25" w:name="sub_117"/>
      <w:bookmarkEnd w:id="24"/>
      <w:r w:rsidRPr="001A11DE">
        <w:t xml:space="preserve">17. Документы, перечисленные в </w:t>
      </w:r>
      <w:r w:rsidRPr="001A11DE">
        <w:rPr>
          <w:rStyle w:val="a4"/>
          <w:color w:val="auto"/>
        </w:rPr>
        <w:t>п. 15</w:t>
      </w:r>
      <w:r w:rsidRPr="001A11DE">
        <w:t>, предоставляются предприятиями, учреждениями в отдел развития отраслей экономики и предпринимательства экономического упр</w:t>
      </w:r>
      <w:r w:rsidRPr="001A11DE">
        <w:t xml:space="preserve">авления администрации Златоустовского городского округа, который проводит их предварительный анализ и представляет на рассмотрение балансовой </w:t>
      </w:r>
      <w:proofErr w:type="spellStart"/>
      <w:r w:rsidRPr="001A11DE">
        <w:t>комиссиИ</w:t>
      </w:r>
      <w:proofErr w:type="spellEnd"/>
      <w:r w:rsidRPr="001A11DE">
        <w:t>.</w:t>
      </w:r>
    </w:p>
    <w:bookmarkEnd w:id="25"/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bookmarkStart w:id="26" w:name="sub_10500"/>
      <w:r w:rsidRPr="001A11DE">
        <w:rPr>
          <w:color w:val="auto"/>
        </w:rPr>
        <w:t>5. Организация работы балансовой комиссии и порядок принятия решений</w:t>
      </w:r>
    </w:p>
    <w:bookmarkEnd w:id="26"/>
    <w:p w:rsidR="00000000" w:rsidRPr="001A11DE" w:rsidRDefault="00FC5E6E"/>
    <w:p w:rsidR="00000000" w:rsidRPr="001A11DE" w:rsidRDefault="00FC5E6E">
      <w:bookmarkStart w:id="27" w:name="sub_118"/>
      <w:r w:rsidRPr="001A11DE">
        <w:t>1</w:t>
      </w:r>
      <w:r w:rsidRPr="001A11DE">
        <w:t xml:space="preserve">8. Балансовая комиссия осуществляет свою деятельность в форме совместных заседаний ее членов </w:t>
      </w:r>
      <w:proofErr w:type="gramStart"/>
      <w:r w:rsidRPr="001A11DE">
        <w:t>согласно графика</w:t>
      </w:r>
      <w:proofErr w:type="gramEnd"/>
      <w:r w:rsidRPr="001A11DE">
        <w:t>, утвержденного Распоряжением Главы Златоустовского городского округа. График заседаний комиссии доводится до ее членов и руководителей заслушиваем</w:t>
      </w:r>
      <w:r w:rsidRPr="001A11DE">
        <w:t>ых предприятий, учреждений, обществ.</w:t>
      </w:r>
    </w:p>
    <w:p w:rsidR="00000000" w:rsidRPr="001A11DE" w:rsidRDefault="00FC5E6E">
      <w:bookmarkStart w:id="28" w:name="sub_119"/>
      <w:bookmarkEnd w:id="27"/>
      <w:r w:rsidRPr="001A11DE">
        <w:t>19. Решения балансовой комиссии принимаются при присутствии не менее 2/3 ее членов.</w:t>
      </w:r>
    </w:p>
    <w:p w:rsidR="00000000" w:rsidRPr="001A11DE" w:rsidRDefault="00FC5E6E">
      <w:bookmarkStart w:id="29" w:name="sub_120"/>
      <w:bookmarkEnd w:id="28"/>
      <w:r w:rsidRPr="001A11DE">
        <w:t>20. Внеочередные заседания балансовой комиссии назначаются ее председателем или, по его поручению, заместителем председателя комиссии.</w:t>
      </w:r>
    </w:p>
    <w:p w:rsidR="00000000" w:rsidRPr="001A11DE" w:rsidRDefault="00FC5E6E">
      <w:bookmarkStart w:id="30" w:name="sub_121"/>
      <w:bookmarkEnd w:id="29"/>
      <w:r w:rsidRPr="001A11DE">
        <w:t>21. В случае неявки руководителей предприятий, учреждений, обществ на заседание комиссии по уважительной пр</w:t>
      </w:r>
      <w:r w:rsidRPr="001A11DE">
        <w:t>ичине, в нем принимают участие их заместители.</w:t>
      </w:r>
    </w:p>
    <w:p w:rsidR="00000000" w:rsidRPr="001A11DE" w:rsidRDefault="00FC5E6E">
      <w:bookmarkStart w:id="31" w:name="sub_122"/>
      <w:bookmarkEnd w:id="30"/>
      <w:r w:rsidRPr="001A11DE">
        <w:t>22. Неявка руководителей предприятий, учреждений на заседание комиссии без уважительной причины не препятствует его проведению.</w:t>
      </w:r>
    </w:p>
    <w:p w:rsidR="00000000" w:rsidRPr="001A11DE" w:rsidRDefault="00FC5E6E">
      <w:bookmarkStart w:id="32" w:name="sub_123"/>
      <w:bookmarkEnd w:id="31"/>
      <w:r w:rsidRPr="001A11DE">
        <w:t>23. Заслушав отчет руководителя, рассмотрев представл</w:t>
      </w:r>
      <w:r w:rsidRPr="001A11DE">
        <w:t>енные материалы, комиссия по их результатам оценивает текущее финансовое состояние, эффективность использования муниципального имущества, качество систем управления предприятий, учреждений, а также уровень профессиональной компетенции их руководителей.</w:t>
      </w:r>
    </w:p>
    <w:p w:rsidR="00000000" w:rsidRPr="001A11DE" w:rsidRDefault="00FC5E6E">
      <w:bookmarkStart w:id="33" w:name="sub_124"/>
      <w:bookmarkEnd w:id="32"/>
      <w:r w:rsidRPr="001A11DE">
        <w:t>24. Руководители представляют на заседания балансовой комиссии все запрашиваемые документы, характеризующие финансово-хозяйственную деятельность предприятий, учреждений и эффективность управления этими предприятиями.</w:t>
      </w:r>
    </w:p>
    <w:p w:rsidR="00000000" w:rsidRPr="001A11DE" w:rsidRDefault="00FC5E6E">
      <w:bookmarkStart w:id="34" w:name="sub_125"/>
      <w:bookmarkEnd w:id="33"/>
      <w:r w:rsidRPr="001A11DE">
        <w:lastRenderedPageBreak/>
        <w:t>25. По требова</w:t>
      </w:r>
      <w:r w:rsidRPr="001A11DE">
        <w:t>нию балансовой комиссии руководители предприятий, учреждений обязаны давать необходимые пояснения в устной или письменной форме.</w:t>
      </w:r>
    </w:p>
    <w:p w:rsidR="00000000" w:rsidRPr="001A11DE" w:rsidRDefault="00FC5E6E">
      <w:bookmarkStart w:id="35" w:name="sub_126"/>
      <w:bookmarkEnd w:id="34"/>
      <w:r w:rsidRPr="001A11DE">
        <w:t>26. Решения балансовой комиссии принимаются простым большинством голосов в ходе совместного обсуждения.</w:t>
      </w:r>
    </w:p>
    <w:p w:rsidR="00000000" w:rsidRPr="001A11DE" w:rsidRDefault="00FC5E6E">
      <w:bookmarkStart w:id="36" w:name="sub_127"/>
      <w:bookmarkEnd w:id="35"/>
      <w:r w:rsidRPr="001A11DE">
        <w:t>27. Решения балансовой комиссии в соответствии с действующим законодательством носят рекомендательный характер, а в части назначения ревизии или аудиторской проверки, утверждения отчета о финансово-хозяйственной деятельности и эффективности управления</w:t>
      </w:r>
      <w:r w:rsidRPr="001A11DE">
        <w:t xml:space="preserve"> носят обязательный характер.</w:t>
      </w:r>
    </w:p>
    <w:p w:rsidR="00000000" w:rsidRPr="001A11DE" w:rsidRDefault="00FC5E6E">
      <w:bookmarkStart w:id="37" w:name="sub_128"/>
      <w:bookmarkEnd w:id="36"/>
      <w:r w:rsidRPr="001A11DE">
        <w:t>28. Решение комиссии оформляется протоколом, который подписывается председателем и секретарем комиссии.</w:t>
      </w:r>
    </w:p>
    <w:p w:rsidR="00000000" w:rsidRPr="001A11DE" w:rsidRDefault="00FC5E6E">
      <w:bookmarkStart w:id="38" w:name="sub_129"/>
      <w:bookmarkEnd w:id="37"/>
      <w:r w:rsidRPr="001A11DE">
        <w:t>29. Информационный раздел протокола целесообразно сформулировать из трех частей: вводной, анал</w:t>
      </w:r>
      <w:r w:rsidRPr="001A11DE">
        <w:t>итической и заключительной.</w:t>
      </w:r>
    </w:p>
    <w:bookmarkEnd w:id="38"/>
    <w:p w:rsidR="00000000" w:rsidRPr="001A11DE" w:rsidRDefault="00FC5E6E">
      <w:proofErr w:type="gramStart"/>
      <w:r w:rsidRPr="001A11DE">
        <w:t>В</w:t>
      </w:r>
      <w:proofErr w:type="gramEnd"/>
      <w:r w:rsidRPr="001A11DE">
        <w:t xml:space="preserve"> вводной части отражаются основные характеристики производственно-хозяйственной и финансовой деятельности предприятия, учреждения, полное наименование, местонахождение, отраслевая принадлежность и т.п.</w:t>
      </w:r>
    </w:p>
    <w:p w:rsidR="00000000" w:rsidRPr="001A11DE" w:rsidRDefault="00FC5E6E">
      <w:r w:rsidRPr="001A11DE">
        <w:t>В аналитической ча</w:t>
      </w:r>
      <w:r w:rsidRPr="001A11DE">
        <w:t>сти приводятся результаты анализа финансовой отчетности и иных документов, дается оценка финансовому состоянию предприятия, учреждения оценка качества управления в целом.</w:t>
      </w:r>
    </w:p>
    <w:p w:rsidR="00000000" w:rsidRPr="001A11DE" w:rsidRDefault="00FC5E6E">
      <w:r w:rsidRPr="001A11DE">
        <w:t>В заключительной части отражаются рекомендации по повышению эффективности использован</w:t>
      </w:r>
      <w:r w:rsidRPr="001A11DE">
        <w:t>ия муниципального имущества, производственно-хозяйственной и финансовой деятельности предприятий, учреждений, по совершенствованию управления предприятиями, учреждениями, если имеются основания, то определяются сроки повторного рассмотрения документов пред</w:t>
      </w:r>
      <w:r w:rsidRPr="001A11DE">
        <w:t>приятия, учреждения на комиссии.</w:t>
      </w:r>
    </w:p>
    <w:p w:rsidR="00000000" w:rsidRPr="001A11DE" w:rsidRDefault="00FC5E6E">
      <w:bookmarkStart w:id="39" w:name="sub_130"/>
      <w:r w:rsidRPr="001A11DE">
        <w:t xml:space="preserve">30. В случае выявления фактов неэффективного использования муниципального имущества, ухудшения результатов производственно-хозяйственной и финансовой деятельности, повлекших ухудшение увеличение убытков предприятия, </w:t>
      </w:r>
      <w:r w:rsidRPr="001A11DE">
        <w:t>учреждения, возникновения признаков банкротства и т.д., балансовая комиссия может внести предложения об изъятии муниципального имущества, о прекращении трудового договора с руководителем в установленном законодательством порядке.</w:t>
      </w:r>
    </w:p>
    <w:p w:rsidR="00000000" w:rsidRPr="001A11DE" w:rsidRDefault="00FC5E6E">
      <w:bookmarkStart w:id="40" w:name="sub_131"/>
      <w:bookmarkEnd w:id="39"/>
      <w:r w:rsidRPr="001A11DE">
        <w:t>31. Заключит</w:t>
      </w:r>
      <w:r w:rsidRPr="001A11DE">
        <w:t>ельная часть протокола содержит оценку деятельности предприятия, учреждения: удовлетворительно или неудовлетворительно.</w:t>
      </w:r>
    </w:p>
    <w:p w:rsidR="00000000" w:rsidRPr="001A11DE" w:rsidRDefault="00FC5E6E">
      <w:bookmarkStart w:id="41" w:name="sub_132"/>
      <w:bookmarkEnd w:id="40"/>
      <w:r w:rsidRPr="001A11DE">
        <w:t>32. По результатам оценки эффективности финансово-хозяйственной деятельности предприятий, учреждений и эффективности управ</w:t>
      </w:r>
      <w:r w:rsidRPr="001A11DE">
        <w:t>ления ими балансовая комиссия выдает рекомендации по совершенствованию деятельности предприятий, учреждений и указание на меры, которые необходимо принять для устранения тех или иных недостатков в работе.</w:t>
      </w:r>
    </w:p>
    <w:bookmarkEnd w:id="41"/>
    <w:p w:rsidR="00000000" w:rsidRPr="001A11DE" w:rsidRDefault="00FC5E6E"/>
    <w:p w:rsidR="00000000" w:rsidRPr="001A11DE" w:rsidRDefault="00FC5E6E">
      <w:pPr>
        <w:pStyle w:val="a7"/>
        <w:rPr>
          <w:color w:val="auto"/>
          <w:shd w:val="clear" w:color="auto" w:fill="F0F0F0"/>
        </w:rPr>
      </w:pPr>
    </w:p>
    <w:p w:rsidR="00000000" w:rsidRPr="001A11DE" w:rsidRDefault="00FC5E6E">
      <w:pPr>
        <w:ind w:firstLine="0"/>
        <w:jc w:val="right"/>
      </w:pPr>
      <w:r w:rsidRPr="001A11DE">
        <w:rPr>
          <w:rStyle w:val="a3"/>
          <w:color w:val="auto"/>
        </w:rPr>
        <w:t>Приложение 2</w:t>
      </w:r>
    </w:p>
    <w:p w:rsidR="00000000" w:rsidRPr="001A11DE" w:rsidRDefault="00FC5E6E">
      <w:pPr>
        <w:ind w:firstLine="0"/>
        <w:jc w:val="right"/>
      </w:pPr>
      <w:r w:rsidRPr="001A11DE">
        <w:rPr>
          <w:rStyle w:val="a3"/>
          <w:color w:val="auto"/>
        </w:rPr>
        <w:t xml:space="preserve">к </w:t>
      </w:r>
      <w:r w:rsidRPr="001A11DE">
        <w:rPr>
          <w:rStyle w:val="a4"/>
          <w:color w:val="auto"/>
        </w:rPr>
        <w:t>постановлению</w:t>
      </w:r>
      <w:r w:rsidRPr="001A11DE">
        <w:rPr>
          <w:rStyle w:val="a3"/>
          <w:color w:val="auto"/>
        </w:rPr>
        <w:t xml:space="preserve"> главы округа</w:t>
      </w:r>
    </w:p>
    <w:p w:rsidR="00000000" w:rsidRPr="001A11DE" w:rsidRDefault="00FC5E6E">
      <w:pPr>
        <w:ind w:firstLine="0"/>
        <w:jc w:val="right"/>
      </w:pPr>
      <w:r w:rsidRPr="001A11DE">
        <w:rPr>
          <w:rStyle w:val="a3"/>
          <w:color w:val="auto"/>
        </w:rPr>
        <w:t>от 23 августа 2007 г. N 240-п</w:t>
      </w:r>
    </w:p>
    <w:p w:rsidR="00000000" w:rsidRPr="001A11DE" w:rsidRDefault="00FC5E6E"/>
    <w:p w:rsidR="00000000" w:rsidRPr="001A11DE" w:rsidRDefault="00FC5E6E">
      <w:pPr>
        <w:pStyle w:val="1"/>
        <w:rPr>
          <w:color w:val="auto"/>
        </w:rPr>
      </w:pPr>
      <w:r w:rsidRPr="001A11DE">
        <w:rPr>
          <w:color w:val="auto"/>
        </w:rPr>
        <w:t>Состав</w:t>
      </w:r>
      <w:r w:rsidRPr="001A11DE">
        <w:rPr>
          <w:color w:val="auto"/>
        </w:rPr>
        <w:br/>
        <w:t>балансовой комиссии Златоустовского городского округа</w:t>
      </w:r>
    </w:p>
    <w:p w:rsidR="00000000" w:rsidRPr="001A11DE" w:rsidRDefault="00FC5E6E">
      <w:bookmarkStart w:id="42" w:name="_GoBack"/>
      <w:bookmarkEnd w:id="4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110"/>
      </w:tblGrid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Председатель комиссии: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Семёнова М.В.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заместитель главы Златоустовского городского округа - руководитель МУ "Комитет по управлению имуществом Златоустовского городского округа"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Заместитель председателя</w:t>
            </w:r>
            <w:r w:rsidRPr="00FC5E6E">
              <w:t>: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Храмов А.В.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 xml:space="preserve">- заместитель главы Златоустовского городского округа по </w:t>
            </w:r>
            <w:r w:rsidRPr="00FC5E6E">
              <w:lastRenderedPageBreak/>
              <w:t>строительству и инфраструктуре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proofErr w:type="spellStart"/>
            <w:r w:rsidRPr="00FC5E6E">
              <w:lastRenderedPageBreak/>
              <w:t>Таможников</w:t>
            </w:r>
            <w:proofErr w:type="spellEnd"/>
            <w:r w:rsidRPr="00FC5E6E">
              <w:t xml:space="preserve"> К.В.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заместитель главы Златоустовского городского округа по правовым вопросам - начальник правового управления администрации Златоустовского городского округа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Члены комиссии: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Горбунова В.Б.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начальник экономического управления администрации Златоустовского</w:t>
            </w:r>
            <w:r w:rsidRPr="00FC5E6E">
              <w:t xml:space="preserve"> городского округа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Зайцева Л.Н.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заместитель начальника организационного управления администрации Златоустовского городского округа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Жилин В.А.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председатель Собрания депутатов Златоустовского городского округа (по согласованию)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Чирков Н.В.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начальн</w:t>
            </w:r>
            <w:r w:rsidRPr="00FC5E6E">
              <w:t>ик отдела развития отраслей экономики и предпринимательства экономического управления администрации Златоустовского городского округа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Турова Е.В.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начальник отдела управления муниципальной собственностью МУ "Комитет по управлению имуществом Златоустовско</w:t>
            </w:r>
            <w:r w:rsidRPr="00FC5E6E">
              <w:t>го городского округа"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r w:rsidRPr="00FC5E6E">
              <w:t>Секретарь комиссии:</w:t>
            </w:r>
          </w:p>
        </w:tc>
      </w:tr>
      <w:tr w:rsidR="001A11DE" w:rsidRPr="00FC5E6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c"/>
            </w:pPr>
            <w:proofErr w:type="spellStart"/>
            <w:r w:rsidRPr="00FC5E6E">
              <w:t>Лидовская</w:t>
            </w:r>
            <w:proofErr w:type="spellEnd"/>
            <w:r w:rsidRPr="00FC5E6E">
              <w:t xml:space="preserve"> И.А.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C5E6E" w:rsidRDefault="00FC5E6E">
            <w:pPr>
              <w:pStyle w:val="aa"/>
            </w:pPr>
            <w:r w:rsidRPr="00FC5E6E">
              <w:t>- главный специалист отдела развития отраслей экономики и предпринимательства экономического управления администрации Златоустовского городского округа</w:t>
            </w:r>
          </w:p>
        </w:tc>
      </w:tr>
    </w:tbl>
    <w:p w:rsidR="00FC5E6E" w:rsidRPr="001A11DE" w:rsidRDefault="00FC5E6E"/>
    <w:sectPr w:rsidR="00FC5E6E" w:rsidRPr="001A11D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6E" w:rsidRDefault="00FC5E6E">
      <w:r>
        <w:separator/>
      </w:r>
    </w:p>
  </w:endnote>
  <w:endnote w:type="continuationSeparator" w:id="0">
    <w:p w:rsidR="00FC5E6E" w:rsidRDefault="00FC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FC5E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FC5E6E" w:rsidRDefault="00FC5E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C5E6E" w:rsidRDefault="00FC5E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C5E6E" w:rsidRDefault="00FC5E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6E" w:rsidRDefault="00FC5E6E">
      <w:r>
        <w:separator/>
      </w:r>
    </w:p>
  </w:footnote>
  <w:footnote w:type="continuationSeparator" w:id="0">
    <w:p w:rsidR="00FC5E6E" w:rsidRDefault="00FC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1DE"/>
    <w:rsid w:val="001A11DE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2022-08-11T04:41:00Z</dcterms:created>
  <dcterms:modified xsi:type="dcterms:W3CDTF">2022-08-11T04:41:00Z</dcterms:modified>
</cp:coreProperties>
</file>