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264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459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01514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734"/>
        <w:gridCol w:w="1624"/>
        <w:gridCol w:w="346"/>
        <w:gridCol w:w="4223"/>
      </w:tblGrid>
      <w:tr w:rsidR="009416DA" w:rsidRPr="00E335AA" w:rsidTr="00B2647A">
        <w:trPr>
          <w:trHeight w:val="446"/>
        </w:trPr>
        <w:tc>
          <w:tcPr>
            <w:tcW w:w="1611" w:type="dxa"/>
            <w:tcBorders>
              <w:bottom w:val="single" w:sz="4" w:space="0" w:color="auto"/>
            </w:tcBorders>
          </w:tcPr>
          <w:p w:rsidR="009416DA" w:rsidRPr="009416DA" w:rsidRDefault="00B2647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12.08.2024 г.</w:t>
            </w:r>
            <w:r>
              <w:fldChar w:fldCharType="end"/>
            </w:r>
          </w:p>
        </w:tc>
        <w:tc>
          <w:tcPr>
            <w:tcW w:w="734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416DA" w:rsidRPr="009416DA" w:rsidRDefault="00B2647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223-П/АДМ</w:t>
            </w:r>
            <w:r>
              <w:fldChar w:fldCharType="end"/>
            </w:r>
          </w:p>
        </w:tc>
        <w:tc>
          <w:tcPr>
            <w:tcW w:w="456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647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69" w:type="dxa"/>
            <w:gridSpan w:val="2"/>
          </w:tcPr>
          <w:p w:rsidR="009416DA" w:rsidRPr="00E335AA" w:rsidRDefault="009416DA" w:rsidP="0065508B"/>
        </w:tc>
      </w:tr>
      <w:tr w:rsidR="00D96BA1" w:rsidRPr="00E335AA" w:rsidTr="00B2647A">
        <w:trPr>
          <w:trHeight w:val="446"/>
        </w:trPr>
        <w:tc>
          <w:tcPr>
            <w:tcW w:w="4315" w:type="dxa"/>
            <w:gridSpan w:val="4"/>
          </w:tcPr>
          <w:p w:rsidR="00D96BA1" w:rsidRDefault="00457C10" w:rsidP="00457C10">
            <w:pPr>
              <w:ind w:left="-170" w:right="142"/>
              <w:jc w:val="both"/>
            </w:pPr>
            <w:r w:rsidRPr="00457C10">
              <w:t xml:space="preserve">О внесении изменений </w:t>
            </w:r>
            <w:r>
              <w:br/>
              <w:t>в постановление а</w:t>
            </w:r>
            <w:r w:rsidRPr="00457C10">
              <w:t xml:space="preserve">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      </w:r>
            <w:r>
              <w:br/>
            </w:r>
            <w:r w:rsidRPr="00457C10">
              <w:t>на территории Златоустовского городского округа</w:t>
            </w:r>
          </w:p>
        </w:tc>
        <w:tc>
          <w:tcPr>
            <w:tcW w:w="4223" w:type="dxa"/>
          </w:tcPr>
          <w:p w:rsidR="00D96BA1" w:rsidRDefault="00D96BA1" w:rsidP="00457C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7C10" w:rsidRDefault="00457C10" w:rsidP="009416DA">
      <w:pPr>
        <w:widowControl w:val="0"/>
        <w:ind w:firstLine="709"/>
        <w:jc w:val="both"/>
      </w:pPr>
    </w:p>
    <w:p w:rsidR="00457C10" w:rsidRDefault="00457C10" w:rsidP="00457C10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21.12.2023 г. № 58-ЗГО «О бюджете Златоустовского городского округа на 2024 год и плановый период 2025 и 2026 годов» </w:t>
      </w:r>
      <w:r>
        <w:br/>
        <w:t xml:space="preserve">(в редакции от 02.07.2024 г. № 28-ЗГО), в целях уточнения индикативных показателей и объемов финансирования муниципальной программы «Формирование современной городской среды на территории Златоустовского городского округа», </w:t>
      </w:r>
    </w:p>
    <w:p w:rsidR="00457C10" w:rsidRDefault="00457C10" w:rsidP="00457C10">
      <w:pPr>
        <w:widowControl w:val="0"/>
        <w:ind w:firstLine="709"/>
        <w:jc w:val="both"/>
      </w:pPr>
      <w:r>
        <w:t>ПОСТАНОВЛЯЮ:</w:t>
      </w:r>
    </w:p>
    <w:p w:rsidR="00457C10" w:rsidRDefault="00457C10" w:rsidP="00457C10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</w:r>
      <w:r>
        <w:br/>
        <w:t>на территории Златоустовского городского округа» (далее муниципальная программа) следующие изменения:</w:t>
      </w:r>
    </w:p>
    <w:p w:rsidR="00457C10" w:rsidRDefault="00457C10" w:rsidP="00457C10">
      <w:pPr>
        <w:widowControl w:val="0"/>
        <w:ind w:firstLine="709"/>
        <w:jc w:val="both"/>
      </w:pPr>
      <w:r>
        <w:t xml:space="preserve">1) строку «Объемы финансовых ресурсов муниципальной программы (тыс. рублей)» паспорта муниципальной Программы изложить </w:t>
      </w:r>
      <w:r>
        <w:br/>
        <w:t>в следующей редакции:</w:t>
      </w:r>
    </w:p>
    <w:p w:rsidR="009416DA" w:rsidRDefault="00457C10" w:rsidP="00C711DB">
      <w:pPr>
        <w:widowControl w:val="0"/>
        <w:jc w:val="both"/>
      </w:pPr>
      <w:r>
        <w:t>«</w:t>
      </w:r>
    </w:p>
    <w:tbl>
      <w:tblPr>
        <w:tblW w:w="988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992"/>
        <w:gridCol w:w="709"/>
        <w:gridCol w:w="709"/>
        <w:gridCol w:w="1134"/>
        <w:gridCol w:w="1134"/>
        <w:gridCol w:w="850"/>
        <w:gridCol w:w="567"/>
        <w:gridCol w:w="528"/>
      </w:tblGrid>
      <w:tr w:rsidR="009D3EFA" w:rsidRPr="00890CFD" w:rsidTr="00351F20">
        <w:trPr>
          <w:trHeight w:val="3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Объемы финансовых ресурсов муниципальной программы</w:t>
            </w: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10" w:rsidRPr="00890CFD" w:rsidRDefault="00457C10" w:rsidP="009D3E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20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lastRenderedPageBreak/>
              <w:t xml:space="preserve">Планируемый </w:t>
            </w:r>
          </w:p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 xml:space="preserve">общий объем финансирования муниципальной программы, </w:t>
            </w:r>
            <w:r w:rsidR="005A1E7A">
              <w:rPr>
                <w:sz w:val="16"/>
                <w:szCs w:val="16"/>
              </w:rPr>
              <w:br/>
            </w:r>
            <w:r w:rsidRPr="00890CFD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9D3EFA" w:rsidRPr="00890CFD" w:rsidTr="00351F20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  <w:r w:rsidR="00457C10" w:rsidRPr="00890CFD">
              <w:rPr>
                <w:color w:val="000000"/>
                <w:sz w:val="16"/>
                <w:szCs w:val="16"/>
              </w:rPr>
              <w:t>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  <w:r w:rsidR="00457C10" w:rsidRPr="00890CFD">
              <w:rPr>
                <w:color w:val="000000"/>
                <w:sz w:val="16"/>
                <w:szCs w:val="16"/>
              </w:rPr>
              <w:t>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  <w:r w:rsidR="00457C10" w:rsidRPr="00890CFD">
              <w:rPr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  <w:r w:rsidR="00457C10" w:rsidRPr="00890CFD">
              <w:rPr>
                <w:color w:val="000000"/>
                <w:sz w:val="16"/>
                <w:szCs w:val="16"/>
              </w:rPr>
              <w:t>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  <w:r w:rsidR="00457C10">
              <w:rPr>
                <w:color w:val="000000"/>
                <w:sz w:val="16"/>
                <w:szCs w:val="16"/>
              </w:rPr>
              <w:t>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  <w:r w:rsidR="00457C10">
              <w:rPr>
                <w:color w:val="000000"/>
                <w:sz w:val="16"/>
                <w:szCs w:val="16"/>
              </w:rPr>
              <w:t>023,92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</w:tr>
      <w:tr w:rsidR="009D3EFA" w:rsidRPr="00890CFD" w:rsidTr="00351F20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2D2EE8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E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Р</w:t>
            </w:r>
            <w:r w:rsidRPr="00890CFD">
              <w:rPr>
                <w:sz w:val="16"/>
                <w:szCs w:val="16"/>
              </w:rPr>
              <w:t xml:space="preserve">еализация Регионального проекта «Формирование </w:t>
            </w:r>
            <w:r w:rsidRPr="00890CFD">
              <w:rPr>
                <w:sz w:val="16"/>
                <w:szCs w:val="16"/>
              </w:rPr>
              <w:lastRenderedPageBreak/>
              <w:t xml:space="preserve">комфортной городской среды», </w:t>
            </w:r>
            <w:r w:rsidR="009D3EFA">
              <w:rPr>
                <w:sz w:val="16"/>
                <w:szCs w:val="16"/>
              </w:rPr>
              <w:br/>
            </w:r>
            <w:r w:rsidRPr="00890CFD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</w:t>
            </w:r>
            <w:r w:rsidR="00457C10" w:rsidRPr="00890CFD">
              <w:rPr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  <w:r w:rsidR="00457C10" w:rsidRPr="00890CFD">
              <w:rPr>
                <w:color w:val="000000"/>
                <w:sz w:val="16"/>
                <w:szCs w:val="16"/>
              </w:rPr>
              <w:t>184,0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  <w:r w:rsidR="00457C10" w:rsidRPr="00890CFD">
              <w:rPr>
                <w:color w:val="000000"/>
                <w:sz w:val="16"/>
                <w:szCs w:val="16"/>
              </w:rPr>
              <w:t>455,8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  <w:r w:rsidR="00457C10" w:rsidRPr="00890CFD">
              <w:rPr>
                <w:color w:val="000000"/>
                <w:sz w:val="16"/>
                <w:szCs w:val="16"/>
              </w:rPr>
              <w:t>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  <w:r w:rsidR="00457C10" w:rsidRPr="00890CFD">
              <w:rPr>
                <w:color w:val="000000"/>
                <w:sz w:val="16"/>
                <w:szCs w:val="16"/>
              </w:rPr>
              <w:t>046,74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457C10">
              <w:rPr>
                <w:color w:val="000000"/>
                <w:sz w:val="16"/>
                <w:szCs w:val="16"/>
              </w:rPr>
              <w:t>885,89474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  <w:r w:rsidR="00457C10">
              <w:rPr>
                <w:color w:val="000000"/>
                <w:sz w:val="16"/>
                <w:szCs w:val="16"/>
              </w:rPr>
              <w:t>779,6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10" w:rsidRPr="005910EE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910E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5910EE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="00457C10" w:rsidRPr="00890CFD">
              <w:rPr>
                <w:color w:val="000000"/>
                <w:sz w:val="16"/>
                <w:szCs w:val="16"/>
              </w:rPr>
              <w:t>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  <w:r w:rsidR="00457C10" w:rsidRPr="00890CFD">
              <w:rPr>
                <w:color w:val="000000"/>
                <w:sz w:val="16"/>
                <w:szCs w:val="16"/>
              </w:rPr>
              <w:t>256,6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  <w:r w:rsidR="00457C10" w:rsidRPr="00890CFD">
              <w:rPr>
                <w:color w:val="000000"/>
                <w:sz w:val="16"/>
                <w:szCs w:val="16"/>
              </w:rPr>
              <w:t>646,4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  <w:r w:rsidR="00457C10" w:rsidRPr="00890CFD">
              <w:rPr>
                <w:color w:val="000000"/>
                <w:sz w:val="16"/>
                <w:szCs w:val="16"/>
              </w:rPr>
              <w:t>869,7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="00457C10" w:rsidRPr="00890CFD">
              <w:rPr>
                <w:color w:val="000000"/>
                <w:sz w:val="16"/>
                <w:szCs w:val="16"/>
              </w:rPr>
              <w:t>081,9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  <w:r w:rsidR="00457C10" w:rsidRPr="00890CFD">
              <w:rPr>
                <w:color w:val="000000"/>
                <w:sz w:val="16"/>
                <w:szCs w:val="16"/>
              </w:rPr>
              <w:t>001,6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50 505,7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457C10" w:rsidRPr="00890CFD">
              <w:rPr>
                <w:color w:val="000000"/>
                <w:sz w:val="16"/>
                <w:szCs w:val="16"/>
              </w:rPr>
              <w:t>519,7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57C10" w:rsidRPr="00890CFD">
              <w:rPr>
                <w:color w:val="000000"/>
                <w:sz w:val="16"/>
                <w:szCs w:val="16"/>
              </w:rPr>
              <w:t>427,4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 w:rsidRPr="00890CFD">
              <w:rPr>
                <w:color w:val="000000"/>
                <w:sz w:val="16"/>
                <w:szCs w:val="16"/>
              </w:rPr>
              <w:t>234,8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57C10" w:rsidRPr="00890CFD">
              <w:rPr>
                <w:color w:val="000000"/>
                <w:sz w:val="16"/>
                <w:szCs w:val="16"/>
              </w:rPr>
              <w:t>964,7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57C10" w:rsidRPr="00890CFD">
              <w:rPr>
                <w:color w:val="000000"/>
                <w:sz w:val="16"/>
                <w:szCs w:val="16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57C10" w:rsidRPr="00890CFD">
              <w:rPr>
                <w:color w:val="000000"/>
                <w:sz w:val="16"/>
                <w:szCs w:val="16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57C10">
              <w:rPr>
                <w:color w:val="000000"/>
                <w:sz w:val="16"/>
                <w:szCs w:val="16"/>
              </w:rPr>
              <w:t>843,6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3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20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 xml:space="preserve">Местный </w:t>
            </w:r>
          </w:p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457C10" w:rsidRPr="00890CFD">
              <w:rPr>
                <w:color w:val="000000"/>
                <w:sz w:val="16"/>
                <w:szCs w:val="16"/>
              </w:rPr>
              <w:t>102,34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3044,29474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890CFD">
              <w:rPr>
                <w:color w:val="000000"/>
                <w:sz w:val="16"/>
                <w:szCs w:val="16"/>
              </w:rPr>
              <w:t>430,3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4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shd w:val="clear" w:color="auto" w:fill="FFFFFF"/>
              <w:tabs>
                <w:tab w:val="left" w:pos="2895"/>
              </w:tabs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Внебюджетный источник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1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351F20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890CFD">
              <w:rPr>
                <w:bCs/>
                <w:sz w:val="16"/>
                <w:szCs w:val="16"/>
              </w:rPr>
              <w:t xml:space="preserve">. Реализация мероприятий </w:t>
            </w:r>
            <w:r w:rsidR="00C01514">
              <w:rPr>
                <w:bCs/>
                <w:sz w:val="16"/>
                <w:szCs w:val="16"/>
              </w:rPr>
              <w:br/>
            </w:r>
            <w:r w:rsidRPr="00890CFD">
              <w:rPr>
                <w:bCs/>
                <w:sz w:val="16"/>
                <w:szCs w:val="16"/>
              </w:rPr>
              <w:t xml:space="preserve">по благоустройству общественных территорий, </w:t>
            </w:r>
            <w:r w:rsidRPr="00890CFD">
              <w:rPr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457C10" w:rsidRPr="00890CFD">
              <w:rPr>
                <w:color w:val="000000"/>
                <w:sz w:val="16"/>
                <w:szCs w:val="16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  <w:r w:rsidR="00457C10" w:rsidRPr="00890CFD">
              <w:rPr>
                <w:color w:val="000000"/>
                <w:sz w:val="16"/>
                <w:szCs w:val="16"/>
              </w:rPr>
              <w:t>804,0846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457C10" w:rsidRPr="00890CFD">
              <w:rPr>
                <w:color w:val="000000"/>
                <w:sz w:val="16"/>
                <w:szCs w:val="16"/>
              </w:rPr>
              <w:t>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84553,44283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  <w:r w:rsidR="00457C10">
              <w:rPr>
                <w:color w:val="000000"/>
                <w:sz w:val="16"/>
                <w:szCs w:val="16"/>
              </w:rPr>
              <w:t>480,48067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CA526F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39 244,32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F3E98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</w:tr>
      <w:tr w:rsidR="009D3EFA" w:rsidRPr="00890CFD" w:rsidTr="00351F20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20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 xml:space="preserve">Местный </w:t>
            </w:r>
          </w:p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457C10" w:rsidRPr="00890CFD">
              <w:rPr>
                <w:color w:val="000000"/>
                <w:sz w:val="16"/>
                <w:szCs w:val="16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  <w:r w:rsidR="00457C10" w:rsidRPr="00890CFD">
              <w:rPr>
                <w:color w:val="000000"/>
                <w:sz w:val="16"/>
                <w:szCs w:val="16"/>
              </w:rPr>
              <w:t>804,0846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457C10" w:rsidRPr="00890CFD">
              <w:rPr>
                <w:color w:val="000000"/>
                <w:sz w:val="16"/>
                <w:szCs w:val="16"/>
              </w:rPr>
              <w:t>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457C10" w:rsidRPr="00890CFD">
              <w:rPr>
                <w:color w:val="000000"/>
                <w:sz w:val="16"/>
                <w:szCs w:val="16"/>
              </w:rPr>
              <w:t>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="00457C10" w:rsidRPr="00890CFD">
              <w:rPr>
                <w:color w:val="000000"/>
                <w:sz w:val="16"/>
                <w:szCs w:val="16"/>
              </w:rPr>
              <w:t>980,24283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  <w:r w:rsidR="00457C10">
              <w:rPr>
                <w:color w:val="000000"/>
                <w:sz w:val="16"/>
                <w:szCs w:val="16"/>
              </w:rPr>
              <w:t>440,88067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346D83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="00457C10">
              <w:rPr>
                <w:color w:val="000000"/>
                <w:sz w:val="16"/>
                <w:szCs w:val="16"/>
              </w:rPr>
              <w:t>244,32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</w:tr>
      <w:tr w:rsidR="009D3EFA" w:rsidRPr="00890CFD" w:rsidTr="00351F20">
        <w:trPr>
          <w:trHeight w:val="4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457C10" w:rsidRPr="00890CFD">
              <w:rPr>
                <w:color w:val="000000"/>
                <w:sz w:val="16"/>
                <w:szCs w:val="16"/>
              </w:rPr>
              <w:t>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31 039,6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457C10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D3EFA" w:rsidRPr="00890CFD" w:rsidTr="00351F20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457C10" w:rsidP="009D3EFA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Итого за счет всех источников: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  <w:r w:rsidR="00457C10" w:rsidRPr="00890CFD">
              <w:rPr>
                <w:color w:val="000000"/>
                <w:sz w:val="16"/>
                <w:szCs w:val="16"/>
              </w:rPr>
              <w:t>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  <w:r w:rsidR="00457C10" w:rsidRPr="00890CFD">
              <w:rPr>
                <w:color w:val="000000"/>
                <w:sz w:val="16"/>
                <w:szCs w:val="16"/>
              </w:rPr>
              <w:t>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  <w:r w:rsidR="00457C10" w:rsidRPr="00890CFD">
              <w:rPr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  <w:r w:rsidR="00457C10" w:rsidRPr="00890CFD">
              <w:rPr>
                <w:color w:val="000000"/>
                <w:sz w:val="16"/>
                <w:szCs w:val="16"/>
              </w:rPr>
              <w:t>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  <w:r w:rsidR="00457C10" w:rsidRPr="00890CFD">
              <w:rPr>
                <w:color w:val="000000"/>
                <w:sz w:val="16"/>
                <w:szCs w:val="16"/>
              </w:rPr>
              <w:t>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  <w:r w:rsidR="00457C10">
              <w:rPr>
                <w:color w:val="000000"/>
                <w:sz w:val="16"/>
                <w:szCs w:val="16"/>
              </w:rPr>
              <w:t>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  <w:r w:rsidR="00457C10">
              <w:rPr>
                <w:color w:val="000000"/>
                <w:sz w:val="16"/>
                <w:szCs w:val="16"/>
              </w:rPr>
              <w:t>023,92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890CFD" w:rsidRDefault="00DF059D" w:rsidP="00DF059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457C10">
              <w:rPr>
                <w:color w:val="000000"/>
                <w:sz w:val="16"/>
                <w:szCs w:val="16"/>
              </w:rPr>
              <w:t>185,2</w:t>
            </w:r>
          </w:p>
        </w:tc>
      </w:tr>
    </w:tbl>
    <w:p w:rsidR="00457C10" w:rsidRDefault="00457C10" w:rsidP="00457C10">
      <w:pPr>
        <w:widowControl w:val="0"/>
        <w:ind w:firstLine="709"/>
        <w:jc w:val="right"/>
      </w:pPr>
      <w:r>
        <w:t>»</w:t>
      </w:r>
      <w:r w:rsidR="00C01514">
        <w:t>;</w:t>
      </w:r>
    </w:p>
    <w:p w:rsidR="00457C10" w:rsidRDefault="00457C10" w:rsidP="00457C10">
      <w:pPr>
        <w:widowControl w:val="0"/>
        <w:ind w:firstLine="709"/>
        <w:jc w:val="both"/>
      </w:pPr>
      <w:r>
        <w:t>2) таблицу 1 пункта 27 раздела V муниципальной программы изложить                в следующей редакции:</w:t>
      </w:r>
    </w:p>
    <w:p w:rsidR="00457C10" w:rsidRDefault="00457C10" w:rsidP="00457C10">
      <w:pPr>
        <w:widowControl w:val="0"/>
        <w:jc w:val="both"/>
      </w:pPr>
      <w:r>
        <w:t>«</w:t>
      </w:r>
    </w:p>
    <w:p w:rsidR="00457C10" w:rsidRDefault="00457C10" w:rsidP="00457C10">
      <w:pPr>
        <w:widowControl w:val="0"/>
        <w:ind w:firstLine="709"/>
        <w:jc w:val="right"/>
      </w:pPr>
      <w:r>
        <w:t>Таблица 1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7C10" w:rsidRPr="00CC7B69" w:rsidTr="00F143CC">
        <w:trPr>
          <w:trHeight w:val="3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№</w:t>
            </w:r>
          </w:p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457C10">
              <w:rPr>
                <w:sz w:val="20"/>
                <w:szCs w:val="20"/>
              </w:rPr>
              <w:t>п</w:t>
            </w:r>
            <w:proofErr w:type="gramEnd"/>
            <w:r w:rsidRPr="00457C10">
              <w:rPr>
                <w:sz w:val="20"/>
                <w:szCs w:val="20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 изм.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Показатели по годам</w:t>
            </w:r>
          </w:p>
        </w:tc>
      </w:tr>
      <w:tr w:rsidR="00457C10" w:rsidRPr="00CC7B69" w:rsidTr="00F143CC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2026</w:t>
            </w:r>
          </w:p>
        </w:tc>
      </w:tr>
      <w:tr w:rsidR="00457C10" w:rsidRPr="00CC7B69" w:rsidTr="00F143CC">
        <w:trPr>
          <w:trHeight w:hRule="exact" w:val="16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 xml:space="preserve">Доля благоустроенных общественных территорий (парки, скверы, набережные </w:t>
            </w:r>
            <w:r w:rsidR="00C01514">
              <w:rPr>
                <w:sz w:val="20"/>
                <w:szCs w:val="20"/>
              </w:rPr>
              <w:br/>
            </w:r>
            <w:r w:rsidRPr="00457C10">
              <w:rPr>
                <w:sz w:val="20"/>
                <w:szCs w:val="20"/>
              </w:rPr>
              <w:t xml:space="preserve">и так далее) от общего количества общественных территорий, планируемых </w:t>
            </w:r>
            <w:r>
              <w:rPr>
                <w:sz w:val="20"/>
                <w:szCs w:val="20"/>
              </w:rPr>
              <w:br/>
            </w:r>
            <w:r w:rsidRPr="00457C10">
              <w:rPr>
                <w:sz w:val="20"/>
                <w:szCs w:val="20"/>
              </w:rPr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0,0</w:t>
            </w:r>
          </w:p>
        </w:tc>
      </w:tr>
      <w:tr w:rsidR="00457C10" w:rsidRPr="00CC7B69" w:rsidTr="00F143CC">
        <w:trPr>
          <w:trHeight w:hRule="exact" w:val="1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 xml:space="preserve">Доля благоустроенных дворовых территорий многоквартирных домов </w:t>
            </w:r>
            <w:r w:rsidR="00C01514">
              <w:rPr>
                <w:sz w:val="20"/>
                <w:szCs w:val="20"/>
              </w:rPr>
              <w:br/>
            </w:r>
            <w:r w:rsidRPr="00457C10">
              <w:rPr>
                <w:sz w:val="20"/>
                <w:szCs w:val="20"/>
              </w:rPr>
              <w:t xml:space="preserve">от общего количества дворовых территорий многоквартирных домов, планируемых </w:t>
            </w:r>
            <w:r w:rsidR="00C01514">
              <w:rPr>
                <w:sz w:val="20"/>
                <w:szCs w:val="20"/>
              </w:rPr>
              <w:br/>
            </w:r>
            <w:r w:rsidRPr="00457C10">
              <w:rPr>
                <w:sz w:val="20"/>
                <w:szCs w:val="20"/>
              </w:rPr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40,6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80,79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0,0</w:t>
            </w:r>
          </w:p>
        </w:tc>
      </w:tr>
      <w:tr w:rsidR="00457C10" w:rsidRPr="00CC7B69" w:rsidTr="00F143CC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 xml:space="preserve">Количество реализованных мероприятий </w:t>
            </w:r>
            <w:r w:rsidR="00C01514">
              <w:rPr>
                <w:sz w:val="20"/>
                <w:szCs w:val="20"/>
              </w:rPr>
              <w:br/>
            </w:r>
            <w:r w:rsidRPr="00457C10">
              <w:rPr>
                <w:sz w:val="20"/>
                <w:szCs w:val="20"/>
              </w:rPr>
              <w:t>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</w:tr>
      <w:tr w:rsidR="00457C10" w:rsidRPr="00CC7B69" w:rsidTr="007523E7">
        <w:trPr>
          <w:trHeight w:val="5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457C1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</w:tr>
      <w:tr w:rsidR="00457C10" w:rsidRPr="00CC7B69" w:rsidTr="00F143CC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457C1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0</w:t>
            </w:r>
          </w:p>
        </w:tc>
      </w:tr>
      <w:tr w:rsidR="00457C10" w:rsidRPr="00CC7B69" w:rsidTr="007523E7">
        <w:trPr>
          <w:trHeight w:val="10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Количество установленных малых архитектурных форм на благоустроенных дворовых территориях (установка и ремонт малых архитектурных форм)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</w:tr>
      <w:tr w:rsidR="00457C10" w:rsidRPr="00CC7B69" w:rsidTr="00F143CC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10" w:rsidRPr="00457C10" w:rsidRDefault="00457C10" w:rsidP="00F143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7C10">
              <w:rPr>
                <w:sz w:val="20"/>
                <w:szCs w:val="20"/>
              </w:rPr>
              <w:t>х</w:t>
            </w:r>
          </w:p>
        </w:tc>
      </w:tr>
    </w:tbl>
    <w:p w:rsidR="00457C10" w:rsidRDefault="00C01514" w:rsidP="00C01514">
      <w:pPr>
        <w:widowControl w:val="0"/>
        <w:ind w:firstLine="709"/>
        <w:jc w:val="right"/>
      </w:pPr>
      <w:r>
        <w:lastRenderedPageBreak/>
        <w:t>»;</w:t>
      </w:r>
    </w:p>
    <w:p w:rsidR="002E61BC" w:rsidRDefault="002E61BC" w:rsidP="00D01FAD">
      <w:pPr>
        <w:widowControl w:val="0"/>
        <w:ind w:firstLine="709"/>
        <w:jc w:val="both"/>
      </w:pPr>
    </w:p>
    <w:p w:rsidR="00C01514" w:rsidRDefault="00C01514" w:rsidP="00D01FAD">
      <w:pPr>
        <w:widowControl w:val="0"/>
        <w:ind w:firstLine="709"/>
        <w:jc w:val="both"/>
      </w:pPr>
      <w:r>
        <w:t>3) таблицу 2 пункта 46 раздела IX муниципальной программы изложить</w:t>
      </w:r>
      <w:r w:rsidR="00D01FAD">
        <w:br/>
      </w:r>
      <w:r>
        <w:t>в следующей редакции:</w:t>
      </w:r>
    </w:p>
    <w:p w:rsidR="00C01514" w:rsidRDefault="00C01514" w:rsidP="00C01514">
      <w:pPr>
        <w:widowControl w:val="0"/>
        <w:ind w:firstLine="709"/>
        <w:jc w:val="both"/>
      </w:pPr>
      <w:r>
        <w:t>«</w:t>
      </w:r>
    </w:p>
    <w:p w:rsidR="00C01514" w:rsidRDefault="00C01514" w:rsidP="00D01FAD">
      <w:pPr>
        <w:widowControl w:val="0"/>
        <w:jc w:val="right"/>
      </w:pPr>
      <w:r>
        <w:t xml:space="preserve">      Таблица 2</w:t>
      </w:r>
    </w:p>
    <w:tbl>
      <w:tblPr>
        <w:tblW w:w="988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709"/>
        <w:gridCol w:w="953"/>
        <w:gridCol w:w="709"/>
        <w:gridCol w:w="747"/>
        <w:gridCol w:w="1134"/>
        <w:gridCol w:w="1134"/>
        <w:gridCol w:w="851"/>
        <w:gridCol w:w="567"/>
        <w:gridCol w:w="528"/>
      </w:tblGrid>
      <w:tr w:rsidR="00C01514" w:rsidRPr="00C01514" w:rsidTr="00E15611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Главный распорядитель</w:t>
            </w:r>
          </w:p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C01514" w:rsidRPr="00C01514" w:rsidTr="00E15611">
        <w:trPr>
          <w:trHeight w:val="3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C01514" w:rsidRPr="00C01514" w:rsidTr="00E15611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9D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 xml:space="preserve">МКУ ЗГО </w:t>
            </w:r>
          </w:p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«УЖКХ»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</w:t>
            </w:r>
            <w:r w:rsidR="00C01514" w:rsidRPr="00C01514">
              <w:rPr>
                <w:color w:val="000000"/>
                <w:sz w:val="16"/>
                <w:szCs w:val="16"/>
              </w:rPr>
              <w:t>313,26084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="00C01514" w:rsidRPr="00C01514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="00C01514" w:rsidRPr="00C01514">
              <w:rPr>
                <w:color w:val="000000"/>
                <w:sz w:val="16"/>
                <w:szCs w:val="16"/>
              </w:rPr>
              <w:t>066, 2126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  <w:r w:rsidR="00C01514" w:rsidRPr="00C01514">
              <w:rPr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  <w:r w:rsidR="00C01514" w:rsidRPr="00C01514">
              <w:rPr>
                <w:color w:val="000000"/>
                <w:sz w:val="16"/>
                <w:szCs w:val="16"/>
              </w:rPr>
              <w:t>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  <w:r w:rsidR="00C01514" w:rsidRPr="00C01514">
              <w:rPr>
                <w:color w:val="000000"/>
                <w:sz w:val="16"/>
                <w:szCs w:val="16"/>
              </w:rPr>
              <w:t>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  <w:r w:rsidR="00C01514" w:rsidRPr="00C01514">
              <w:rPr>
                <w:color w:val="000000"/>
                <w:sz w:val="16"/>
                <w:szCs w:val="16"/>
              </w:rPr>
              <w:t>366,37541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  <w:r w:rsidR="00C01514" w:rsidRPr="00C01514">
              <w:rPr>
                <w:color w:val="000000"/>
                <w:sz w:val="16"/>
                <w:szCs w:val="16"/>
              </w:rPr>
              <w:t>023,92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C01514" w:rsidRPr="00C01514">
              <w:rPr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C01514" w:rsidRPr="00C01514">
              <w:rPr>
                <w:color w:val="000000"/>
                <w:sz w:val="16"/>
                <w:szCs w:val="16"/>
              </w:rPr>
              <w:t>185,2</w:t>
            </w:r>
          </w:p>
        </w:tc>
      </w:tr>
      <w:tr w:rsidR="00C01514" w:rsidRPr="00C01514" w:rsidTr="00E15611">
        <w:trPr>
          <w:trHeight w:val="10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МКУ «Управление культуры» ЗГО,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D01FAD">
              <w:rPr>
                <w:color w:val="000000"/>
                <w:sz w:val="16"/>
                <w:szCs w:val="16"/>
              </w:rPr>
              <w:br/>
            </w:r>
            <w:r w:rsidRPr="00C01514">
              <w:rPr>
                <w:color w:val="000000"/>
                <w:sz w:val="16"/>
                <w:szCs w:val="16"/>
              </w:rPr>
              <w:t>в том числе внебюджетный источник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  <w:r w:rsidR="00C01514" w:rsidRPr="00C01514">
              <w:rPr>
                <w:color w:val="000000"/>
                <w:sz w:val="16"/>
                <w:szCs w:val="16"/>
              </w:rPr>
              <w:t>421,872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C01514" w:rsidRPr="00C01514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C01514" w:rsidRPr="00C01514">
              <w:rPr>
                <w:color w:val="000000"/>
                <w:sz w:val="16"/>
                <w:szCs w:val="16"/>
              </w:rPr>
              <w:t>921,872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01514" w:rsidRPr="00C01514" w:rsidTr="00E15611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C01514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1514">
              <w:rPr>
                <w:color w:val="000000"/>
                <w:sz w:val="16"/>
                <w:szCs w:val="16"/>
              </w:rPr>
              <w:t>6</w:t>
            </w:r>
            <w:r w:rsidR="00D01FAD">
              <w:rPr>
                <w:color w:val="000000"/>
                <w:sz w:val="16"/>
                <w:szCs w:val="16"/>
              </w:rPr>
              <w:t>93</w:t>
            </w:r>
            <w:r w:rsidRPr="00C01514">
              <w:rPr>
                <w:color w:val="000000"/>
                <w:sz w:val="16"/>
                <w:szCs w:val="16"/>
              </w:rPr>
              <w:t>735,13284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  <w:r w:rsidR="00C01514" w:rsidRPr="00C01514">
              <w:rPr>
                <w:color w:val="000000"/>
                <w:sz w:val="16"/>
                <w:szCs w:val="16"/>
              </w:rPr>
              <w:t>637,2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  <w:r w:rsidR="00C01514" w:rsidRPr="00C01514">
              <w:rPr>
                <w:color w:val="000000"/>
                <w:sz w:val="16"/>
                <w:szCs w:val="16"/>
              </w:rPr>
              <w:t>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  <w:r w:rsidR="00C01514" w:rsidRPr="00C01514">
              <w:rPr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  <w:r w:rsidR="00C01514" w:rsidRPr="00C01514">
              <w:rPr>
                <w:color w:val="000000"/>
                <w:sz w:val="16"/>
                <w:szCs w:val="16"/>
              </w:rPr>
              <w:t>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  <w:r w:rsidR="00C01514" w:rsidRPr="00C01514">
              <w:rPr>
                <w:color w:val="000000"/>
                <w:sz w:val="16"/>
                <w:szCs w:val="16"/>
              </w:rPr>
              <w:t>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  <w:r w:rsidR="00C01514" w:rsidRPr="00C01514">
              <w:rPr>
                <w:color w:val="000000"/>
                <w:sz w:val="16"/>
                <w:szCs w:val="16"/>
              </w:rPr>
              <w:t>366,37541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  <w:r w:rsidR="00C01514" w:rsidRPr="00C01514">
              <w:rPr>
                <w:color w:val="000000"/>
                <w:sz w:val="16"/>
                <w:szCs w:val="16"/>
              </w:rPr>
              <w:t>023,92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C01514" w:rsidRPr="00C01514">
              <w:rPr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14" w:rsidRPr="00C01514" w:rsidRDefault="00D01FAD" w:rsidP="00D01FA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C01514" w:rsidRPr="00C01514">
              <w:rPr>
                <w:color w:val="000000"/>
                <w:sz w:val="16"/>
                <w:szCs w:val="16"/>
              </w:rPr>
              <w:t>185,2</w:t>
            </w:r>
          </w:p>
        </w:tc>
      </w:tr>
    </w:tbl>
    <w:p w:rsidR="00457C10" w:rsidRDefault="00C01514" w:rsidP="00C01514">
      <w:pPr>
        <w:widowControl w:val="0"/>
        <w:ind w:firstLine="709"/>
        <w:jc w:val="right"/>
      </w:pPr>
      <w:r>
        <w:t>»;</w:t>
      </w:r>
    </w:p>
    <w:p w:rsidR="00C01514" w:rsidRDefault="00C01514" w:rsidP="00C01514">
      <w:pPr>
        <w:widowControl w:val="0"/>
        <w:ind w:firstLine="709"/>
        <w:jc w:val="both"/>
      </w:pPr>
      <w:r>
        <w:t>4) приложение 1 к муниципальной программе изложить в новой редакции (приложение 1).</w:t>
      </w:r>
    </w:p>
    <w:p w:rsidR="00C01514" w:rsidRDefault="00C01514" w:rsidP="00C01514">
      <w:pPr>
        <w:widowControl w:val="0"/>
        <w:ind w:firstLine="709"/>
        <w:jc w:val="both"/>
      </w:pPr>
      <w:r>
        <w:t>5) приложение 3 к муниципальной программе изложить в новой редакции (приложение 2).</w:t>
      </w:r>
    </w:p>
    <w:p w:rsidR="00C01514" w:rsidRDefault="00C01514" w:rsidP="00C01514">
      <w:pPr>
        <w:widowControl w:val="0"/>
        <w:ind w:firstLine="709"/>
        <w:jc w:val="both"/>
      </w:pPr>
      <w:r>
        <w:t>2. Пресс-службе администрации Златоустовского городского округа</w:t>
      </w:r>
      <w:r w:rsidR="002D1CE2">
        <w:br/>
      </w:r>
      <w:r>
        <w:t xml:space="preserve">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57C10" w:rsidRDefault="00C01514" w:rsidP="00C01514">
      <w:pPr>
        <w:widowControl w:val="0"/>
        <w:ind w:firstLine="709"/>
        <w:jc w:val="both"/>
      </w:pPr>
      <w:r>
        <w:t>3. Организацию</w:t>
      </w:r>
      <w:r w:rsidR="001C710E">
        <w:t xml:space="preserve"> и контроль</w:t>
      </w:r>
      <w:r>
        <w:t xml:space="preserve"> выполнения настоящего постановления возложить на заместителя главы Златоустовского городского округа </w:t>
      </w:r>
      <w:r w:rsidR="001C710E">
        <w:br/>
      </w:r>
      <w:r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3343"/>
        <w:gridCol w:w="2157"/>
      </w:tblGrid>
      <w:tr w:rsidR="00347398" w:rsidRPr="00E335AA" w:rsidTr="00E15611">
        <w:trPr>
          <w:trHeight w:val="1570"/>
        </w:trPr>
        <w:tc>
          <w:tcPr>
            <w:tcW w:w="4281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343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D560E9" wp14:editId="37F3B4B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C01514" w:rsidRDefault="00C01514" w:rsidP="004574CC"/>
    <w:p w:rsidR="005D4352" w:rsidRDefault="005D4352" w:rsidP="00C01514">
      <w:pPr>
        <w:jc w:val="both"/>
        <w:rPr>
          <w:sz w:val="24"/>
          <w:szCs w:val="24"/>
        </w:rPr>
      </w:pPr>
    </w:p>
    <w:p w:rsidR="005D4352" w:rsidRDefault="005D4352" w:rsidP="00C01514">
      <w:pPr>
        <w:jc w:val="both"/>
        <w:rPr>
          <w:sz w:val="24"/>
          <w:szCs w:val="24"/>
        </w:rPr>
      </w:pPr>
    </w:p>
    <w:p w:rsidR="00C01514" w:rsidRPr="00E335AA" w:rsidRDefault="00C01514" w:rsidP="00C01514">
      <w:pPr>
        <w:jc w:val="both"/>
      </w:pPr>
      <w:bookmarkStart w:id="0" w:name="_GoBack"/>
      <w:bookmarkEnd w:id="0"/>
      <w:r w:rsidRPr="00C01514">
        <w:rPr>
          <w:sz w:val="24"/>
          <w:szCs w:val="24"/>
        </w:rPr>
        <w:t xml:space="preserve">Рассылка: прокуратура, МКУ ЗГО «УЖКХ», Бобылев В.В., ЭУ, ФУ, ПУ, </w:t>
      </w:r>
      <w:r>
        <w:rPr>
          <w:sz w:val="24"/>
          <w:szCs w:val="24"/>
        </w:rPr>
        <w:t>пресс-служба</w:t>
      </w:r>
      <w:r w:rsidRPr="00C01514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C01514">
        <w:rPr>
          <w:sz w:val="24"/>
          <w:szCs w:val="24"/>
        </w:rPr>
        <w:t>КСП ЗГО</w:t>
      </w:r>
    </w:p>
    <w:sectPr w:rsidR="00C01514" w:rsidRPr="00E335AA" w:rsidSect="00E156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424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Вр-372905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Вр-372905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2647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1ED1"/>
    <w:rsid w:val="001C710E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1CE2"/>
    <w:rsid w:val="002D62C6"/>
    <w:rsid w:val="002E61B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F20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C10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3E98"/>
    <w:rsid w:val="00506A57"/>
    <w:rsid w:val="00513E4F"/>
    <w:rsid w:val="0052371C"/>
    <w:rsid w:val="00527A5C"/>
    <w:rsid w:val="00562567"/>
    <w:rsid w:val="0056766F"/>
    <w:rsid w:val="0057186F"/>
    <w:rsid w:val="00587709"/>
    <w:rsid w:val="005A1E7A"/>
    <w:rsid w:val="005D435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23E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1B6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528E"/>
    <w:rsid w:val="00954AFE"/>
    <w:rsid w:val="00970691"/>
    <w:rsid w:val="00975C03"/>
    <w:rsid w:val="00977669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EFA"/>
    <w:rsid w:val="009D6D74"/>
    <w:rsid w:val="009D7E33"/>
    <w:rsid w:val="00A030CE"/>
    <w:rsid w:val="00A04D7A"/>
    <w:rsid w:val="00A113F9"/>
    <w:rsid w:val="00A12568"/>
    <w:rsid w:val="00A13FAB"/>
    <w:rsid w:val="00A17287"/>
    <w:rsid w:val="00A20286"/>
    <w:rsid w:val="00A307C5"/>
    <w:rsid w:val="00A32B7B"/>
    <w:rsid w:val="00A45F88"/>
    <w:rsid w:val="00A56DF8"/>
    <w:rsid w:val="00A6182D"/>
    <w:rsid w:val="00A62093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647A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514"/>
    <w:rsid w:val="00C20EF1"/>
    <w:rsid w:val="00C27902"/>
    <w:rsid w:val="00C30FF0"/>
    <w:rsid w:val="00C5783D"/>
    <w:rsid w:val="00C711DB"/>
    <w:rsid w:val="00C82E9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FA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59D"/>
    <w:rsid w:val="00DF657A"/>
    <w:rsid w:val="00E03738"/>
    <w:rsid w:val="00E045E8"/>
    <w:rsid w:val="00E07736"/>
    <w:rsid w:val="00E114A5"/>
    <w:rsid w:val="00E15611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3CC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457C1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57C10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457C1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57C1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6</cp:revision>
  <cp:lastPrinted>2010-08-02T08:59:00Z</cp:lastPrinted>
  <dcterms:created xsi:type="dcterms:W3CDTF">2024-08-13T04:19:00Z</dcterms:created>
  <dcterms:modified xsi:type="dcterms:W3CDTF">2024-08-13T04:19:00Z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