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C6844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009704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EA54C7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1517"/>
        <w:gridCol w:w="992"/>
        <w:gridCol w:w="3595"/>
        <w:gridCol w:w="992"/>
      </w:tblGrid>
      <w:tr w:rsidR="009416DA" w:rsidRPr="00E335AA" w:rsidTr="001441A7">
        <w:trPr>
          <w:gridAfter w:val="1"/>
          <w:wAfter w:w="992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C684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31.01.2025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4C6844" w:rsidP="00E4076D">
            <w:fldSimple w:instr=" DOCPROPERTY  Рег.№  \* MERGEFORMAT ">
              <w:r w:rsidR="009416DA" w:rsidRPr="009416DA">
                <w:t>37-П/АДМ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441A7">
        <w:trPr>
          <w:gridAfter w:val="1"/>
          <w:wAfter w:w="992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1441A7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1441A7">
            <w:pPr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1441A7">
              <w:t>городского округа от 18.11.2022 </w:t>
            </w:r>
            <w:r>
              <w:t xml:space="preserve">г. </w:t>
            </w:r>
            <w:r w:rsidR="001441A7">
              <w:br/>
              <w:t>№ </w:t>
            </w:r>
            <w:r>
              <w:t>508-П/АДМ «Об утверждении муниципальной программы «Охрана окружающей среды в Златоустовском городском округе»</w:t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1441A7" w:rsidP="009416DA">
      <w:pPr>
        <w:widowControl w:val="0"/>
        <w:ind w:firstLine="709"/>
        <w:jc w:val="both"/>
      </w:pPr>
      <w:r w:rsidRPr="001441A7">
        <w:t xml:space="preserve">В соответствии со сводной бюджетной росписью за 2024 год, решением Собрания депутатов Златоустовского </w:t>
      </w:r>
      <w:r>
        <w:t>городского округа от 19.12.2024 </w:t>
      </w:r>
      <w:r w:rsidRPr="001441A7">
        <w:t xml:space="preserve">г. </w:t>
      </w:r>
      <w:r>
        <w:br/>
        <w:t>№ </w:t>
      </w:r>
      <w:r w:rsidRPr="001441A7">
        <w:t xml:space="preserve">60-ЗГО «О бюджете Златоустовского городского округа на 2025 год </w:t>
      </w:r>
      <w:r>
        <w:br/>
      </w:r>
      <w:r w:rsidRPr="001441A7">
        <w:t>и плановый период 2026 и 2027 годов», в целях уточнения индикативных показателей, объемов финансирования и срока реализации муниципальной программы Златоустовского городского округа «Охрана окружающей среды</w:t>
      </w:r>
      <w:r>
        <w:br/>
      </w:r>
      <w:r w:rsidRPr="001441A7">
        <w:t>в Златоустовском городском округе»,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1441A7" w:rsidRDefault="001441A7" w:rsidP="001441A7">
      <w:pPr>
        <w:widowControl w:val="0"/>
        <w:ind w:firstLine="709"/>
        <w:jc w:val="both"/>
      </w:pPr>
      <w:r>
        <w:t>1. Приложение к постановлению администрации Златоустовского городского округа от 18.11.2022 г. № 508-П/АДМ «Об утверждении муниципальной программы «Охрана окружающей среды в Златоустовском городском округе» (далее - муниципальная программа) изложить в новой редакции (приложение).</w:t>
      </w:r>
    </w:p>
    <w:p w:rsidR="001441A7" w:rsidRDefault="001441A7" w:rsidP="001441A7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1441A7" w:rsidRDefault="001441A7" w:rsidP="001441A7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начальника отдела экологии и природопользования администрации Златоустовского городского округа Митякина С.Н.</w:t>
      </w:r>
    </w:p>
    <w:p w:rsidR="009416DA" w:rsidRDefault="001441A7" w:rsidP="001441A7">
      <w:pPr>
        <w:widowControl w:val="0"/>
        <w:ind w:firstLine="709"/>
        <w:jc w:val="both"/>
      </w:pPr>
      <w:r>
        <w:t xml:space="preserve">4. Контроль за выполнением настоящего постановления возложить </w:t>
      </w:r>
      <w:r>
        <w:br/>
        <w:t xml:space="preserve">на заместителя главы Златоустовского городского округа по строительству </w:t>
      </w:r>
      <w:r>
        <w:br/>
        <w:t>Сабанова О.В.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1441A7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1441A7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1441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097" w:rsidRDefault="00F82097">
      <w:r>
        <w:separator/>
      </w:r>
    </w:p>
  </w:endnote>
  <w:endnote w:type="continuationSeparator" w:id="1">
    <w:p w:rsidR="00F82097" w:rsidRDefault="00F82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Вр-406790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Вр-406790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097" w:rsidRDefault="00F82097">
      <w:r>
        <w:separator/>
      </w:r>
    </w:p>
  </w:footnote>
  <w:footnote w:type="continuationSeparator" w:id="1">
    <w:p w:rsidR="00F82097" w:rsidRDefault="00F820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C684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A54C7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441A7"/>
    <w:rsid w:val="001531F1"/>
    <w:rsid w:val="00157E4B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D6C6F"/>
    <w:rsid w:val="003E30CF"/>
    <w:rsid w:val="003F2713"/>
    <w:rsid w:val="00406295"/>
    <w:rsid w:val="004122F1"/>
    <w:rsid w:val="004140E6"/>
    <w:rsid w:val="00422709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C684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A54C7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82097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2025-02-03T09:11:00Z</dcterms:created>
  <dcterms:modified xsi:type="dcterms:W3CDTF">2025-02-03T09:11:00Z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