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393CC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998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393CC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95E9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195E9E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461-П/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93CC9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D74AFD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D74AFD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D74AFD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74AFD" w:rsidRDefault="00D74AFD" w:rsidP="009416DA">
      <w:pPr>
        <w:widowControl w:val="0"/>
        <w:ind w:firstLine="709"/>
        <w:jc w:val="both"/>
      </w:pPr>
    </w:p>
    <w:p w:rsidR="00D74AFD" w:rsidRDefault="00D74AFD" w:rsidP="00D74AFD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Урал» </w:t>
      </w:r>
      <w:r>
        <w:br/>
        <w:t xml:space="preserve">(ОГРН 1056604000970) от 22.08.2024 г., </w:t>
      </w:r>
    </w:p>
    <w:p w:rsidR="00D74AFD" w:rsidRDefault="00D74AFD" w:rsidP="00D74AFD">
      <w:pPr>
        <w:widowControl w:val="0"/>
        <w:ind w:firstLine="709"/>
        <w:jc w:val="both"/>
      </w:pPr>
      <w:r>
        <w:t>ПОСТАНОВЛЯЮ: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 xml:space="preserve">«ВЛ-0,4 </w:t>
      </w:r>
      <w:proofErr w:type="spellStart"/>
      <w:r>
        <w:t>кВ</w:t>
      </w:r>
      <w:proofErr w:type="spellEnd"/>
      <w:r>
        <w:t xml:space="preserve"> ул. </w:t>
      </w:r>
      <w:proofErr w:type="spellStart"/>
      <w:r>
        <w:t>Граматушная</w:t>
      </w:r>
      <w:proofErr w:type="spellEnd"/>
      <w:r>
        <w:t xml:space="preserve"> №  88-102; Плотинная №  11-47;  2-12 </w:t>
      </w:r>
      <w:r>
        <w:br/>
        <w:t>от ТП № 126».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proofErr w:type="spellStart"/>
      <w:r>
        <w:t>кВ</w:t>
      </w:r>
      <w:proofErr w:type="spellEnd"/>
      <w:r>
        <w:t xml:space="preserve"> ул. </w:t>
      </w:r>
      <w:proofErr w:type="spellStart"/>
      <w:r>
        <w:t>Граматушная</w:t>
      </w:r>
      <w:proofErr w:type="spellEnd"/>
      <w:r>
        <w:t xml:space="preserve"> № 88-102; Плотинная № 11-47; 2-12 от ТП № 126» осуществляется в течение всего срока действия публичного </w:t>
      </w:r>
      <w:r>
        <w:lastRenderedPageBreak/>
        <w:t>сервитута.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 xml:space="preserve">в связи с осуществлением сервитута </w:t>
      </w:r>
      <w:r w:rsidR="00195E9E">
        <w:t>-</w:t>
      </w:r>
      <w:r>
        <w:t xml:space="preserve"> не устанавливается.</w:t>
      </w:r>
    </w:p>
    <w:p w:rsidR="00D74AFD" w:rsidRDefault="00D74AFD" w:rsidP="00D74AFD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74AFD" w:rsidRDefault="00D74AFD" w:rsidP="00D74AFD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D74AFD" w:rsidRDefault="00D74AFD" w:rsidP="00D74AFD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D74AFD" w:rsidRDefault="00D74AFD" w:rsidP="00D74AFD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74AFD" w:rsidRDefault="00D74AFD" w:rsidP="00D74AFD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 xml:space="preserve">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74AFD" w:rsidP="00D74AFD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D74AF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CF0C2ED" wp14:editId="0B72B19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Default="00D74AFD" w:rsidP="004574CC"/>
    <w:p w:rsidR="00D74AFD" w:rsidRPr="00E47ED8" w:rsidRDefault="00D74AFD" w:rsidP="00D74AFD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D74AFD" w:rsidRDefault="00D74AFD" w:rsidP="004574CC">
      <w:pPr>
        <w:sectPr w:rsidR="00D74AFD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D74AFD" w:rsidRDefault="00D74AFD" w:rsidP="00D74AFD">
      <w:pPr>
        <w:ind w:left="5103"/>
        <w:jc w:val="center"/>
      </w:pPr>
      <w:r>
        <w:lastRenderedPageBreak/>
        <w:t>ПРИЛОЖЕНИЕ 1</w:t>
      </w:r>
    </w:p>
    <w:p w:rsidR="00D74AFD" w:rsidRDefault="00D74AFD" w:rsidP="00D74A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74AFD" w:rsidRDefault="00D74AFD" w:rsidP="00D74A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74AFD" w:rsidRDefault="00D74AFD" w:rsidP="00D74AFD">
      <w:pPr>
        <w:ind w:left="5103"/>
        <w:jc w:val="center"/>
      </w:pPr>
      <w:r>
        <w:t>Златоустовского городского округа</w:t>
      </w:r>
    </w:p>
    <w:p w:rsidR="00D74AFD" w:rsidRDefault="00D74AFD" w:rsidP="00D74A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93CC9">
        <w:rPr>
          <w:rFonts w:ascii="Times New Roman" w:hAnsi="Times New Roman" w:cs="Times New Roman"/>
          <w:sz w:val="28"/>
          <w:szCs w:val="28"/>
        </w:rPr>
        <w:t>23.10.2024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93CC9">
        <w:rPr>
          <w:rFonts w:ascii="Times New Roman" w:hAnsi="Times New Roman" w:cs="Times New Roman"/>
          <w:sz w:val="28"/>
          <w:szCs w:val="28"/>
        </w:rPr>
        <w:t>461-П/</w:t>
      </w:r>
      <w:proofErr w:type="gramStart"/>
      <w:r w:rsidR="00393CC9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D74AFD" w:rsidRDefault="00D74AFD" w:rsidP="00D74AFD">
      <w:pPr>
        <w:tabs>
          <w:tab w:val="left" w:pos="5529"/>
        </w:tabs>
        <w:suppressAutoHyphens/>
        <w:ind w:left="5103"/>
        <w:jc w:val="center"/>
      </w:pPr>
    </w:p>
    <w:p w:rsidR="00D74AFD" w:rsidRDefault="00D74AFD" w:rsidP="00D74AFD">
      <w:pPr>
        <w:jc w:val="center"/>
      </w:pPr>
      <w:r>
        <w:rPr>
          <w:noProof/>
        </w:rPr>
        <w:drawing>
          <wp:inline distT="0" distB="0" distL="0" distR="0" wp14:anchorId="40E481DD" wp14:editId="1956C3D2">
            <wp:extent cx="5125177" cy="7257011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Громатушная от ТП-126\315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Громатушная от ТП-126\315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14" cy="72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FD" w:rsidRDefault="00D74AFD" w:rsidP="00D74AFD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7D199F71" wp14:editId="5B06A01E">
            <wp:extent cx="5571356" cy="7888778"/>
            <wp:effectExtent l="0" t="0" r="0" b="0"/>
            <wp:docPr id="4" name="Рисунок 4" descr="Z:\ЖУРАВЛЕВ\OLD\Алексей(старый комп)\Мои документы\ПУБЛИЧНЫЙ СЕРВИТУТ МРСК\2024 письмо №965 ВЗР-11\Громатушная от ТП-126\315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Громатушная от ТП-126\315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96" cy="788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FD" w:rsidRDefault="00D74AFD" w:rsidP="00D74AFD">
      <w:pPr>
        <w:ind w:left="5103"/>
        <w:jc w:val="center"/>
      </w:pPr>
      <w:r>
        <w:br w:type="column"/>
        <w:t>ПРИЛОЖЕНИЕ 2</w:t>
      </w:r>
    </w:p>
    <w:p w:rsidR="00D74AFD" w:rsidRDefault="00D74AFD" w:rsidP="00D74A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74AFD" w:rsidRDefault="00D74AFD" w:rsidP="00D74A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74AFD" w:rsidRDefault="00D74AFD" w:rsidP="00D74AFD">
      <w:pPr>
        <w:ind w:left="5103"/>
        <w:jc w:val="center"/>
      </w:pPr>
      <w:r>
        <w:t>Златоустовского городского округа</w:t>
      </w:r>
    </w:p>
    <w:p w:rsidR="00D74AFD" w:rsidRDefault="00393CC9" w:rsidP="00D74A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23.10.2024 г. № 461-П/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bookmarkStart w:id="0" w:name="_GoBack"/>
      <w:bookmarkEnd w:id="0"/>
      <w:proofErr w:type="gramEnd"/>
    </w:p>
    <w:p w:rsidR="00D74AFD" w:rsidRDefault="00D74AFD" w:rsidP="00D74AFD">
      <w:pPr>
        <w:tabs>
          <w:tab w:val="left" w:pos="5529"/>
        </w:tabs>
        <w:suppressAutoHyphens/>
        <w:ind w:left="5103"/>
        <w:jc w:val="center"/>
      </w:pPr>
    </w:p>
    <w:p w:rsidR="00163C70" w:rsidRDefault="00163C70" w:rsidP="00D74AFD">
      <w:pPr>
        <w:tabs>
          <w:tab w:val="left" w:pos="5529"/>
        </w:tabs>
        <w:suppressAutoHyphens/>
        <w:ind w:left="5103"/>
        <w:jc w:val="center"/>
      </w:pPr>
    </w:p>
    <w:p w:rsidR="00D74AFD" w:rsidRDefault="00D74AFD" w:rsidP="00D74AFD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2409"/>
        <w:gridCol w:w="6804"/>
      </w:tblGrid>
      <w:tr w:rsidR="00D74AFD" w:rsidRPr="00163C70" w:rsidTr="00163C70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74AFD" w:rsidRPr="00163C70" w:rsidRDefault="00D74AFD" w:rsidP="00163C70">
            <w:pPr>
              <w:jc w:val="center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D" w:rsidRPr="00163C70" w:rsidRDefault="00D74AFD" w:rsidP="00163C70">
            <w:pPr>
              <w:jc w:val="center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>74:25:0304407:35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D" w:rsidRPr="00163C70" w:rsidRDefault="00D74AFD" w:rsidP="00163C70">
            <w:pPr>
              <w:jc w:val="both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 xml:space="preserve">Челябинская область, г. Златоуст, ул. </w:t>
            </w:r>
            <w:proofErr w:type="spellStart"/>
            <w:r w:rsidRPr="00163C70">
              <w:rPr>
                <w:color w:val="000000"/>
                <w:sz w:val="24"/>
                <w:szCs w:val="24"/>
              </w:rPr>
              <w:t>Громатушная</w:t>
            </w:r>
            <w:proofErr w:type="spellEnd"/>
            <w:r w:rsidRPr="00163C70">
              <w:rPr>
                <w:color w:val="000000"/>
                <w:sz w:val="24"/>
                <w:szCs w:val="24"/>
              </w:rPr>
              <w:t>, д 98</w:t>
            </w:r>
          </w:p>
        </w:tc>
      </w:tr>
      <w:tr w:rsidR="00D74AFD" w:rsidRPr="00163C70" w:rsidTr="00163C70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74AFD" w:rsidRPr="00163C70" w:rsidRDefault="00D74AFD" w:rsidP="00163C70">
            <w:pPr>
              <w:jc w:val="center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D" w:rsidRPr="00163C70" w:rsidRDefault="00D74AFD" w:rsidP="00163C70">
            <w:pPr>
              <w:jc w:val="center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>74:25:0000000:16342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D" w:rsidRPr="00163C70" w:rsidRDefault="00D74AFD" w:rsidP="00163C70">
            <w:pPr>
              <w:jc w:val="both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 xml:space="preserve">Челябинская область, г. Златоуст, (Реконструкция на участке </w:t>
            </w:r>
            <w:r w:rsidR="00163C70">
              <w:rPr>
                <w:color w:val="000000"/>
                <w:sz w:val="24"/>
                <w:szCs w:val="24"/>
              </w:rPr>
              <w:br/>
            </w:r>
            <w:r w:rsidRPr="00163C70">
              <w:rPr>
                <w:color w:val="000000"/>
                <w:sz w:val="24"/>
                <w:szCs w:val="24"/>
              </w:rPr>
              <w:t>от ГРС до завода Ленина код стройки 46270-15)</w:t>
            </w:r>
          </w:p>
        </w:tc>
      </w:tr>
      <w:tr w:rsidR="00D74AFD" w:rsidRPr="00163C70" w:rsidTr="00163C70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74AFD" w:rsidRPr="00163C70" w:rsidRDefault="00D74AFD" w:rsidP="00163C70">
            <w:pPr>
              <w:jc w:val="center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D" w:rsidRPr="00163C70" w:rsidRDefault="00D74AFD" w:rsidP="00163C70">
            <w:pPr>
              <w:jc w:val="center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>74:25:0000000:16349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D" w:rsidRPr="00163C70" w:rsidRDefault="00D74AFD" w:rsidP="00163C70">
            <w:pPr>
              <w:jc w:val="both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163C7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63C70">
              <w:rPr>
                <w:color w:val="000000"/>
                <w:sz w:val="24"/>
                <w:szCs w:val="24"/>
              </w:rPr>
              <w:t xml:space="preserve"> Златоуст, (Реконструкция на участке </w:t>
            </w:r>
            <w:r w:rsidR="00163C70">
              <w:rPr>
                <w:color w:val="000000"/>
                <w:sz w:val="24"/>
                <w:szCs w:val="24"/>
              </w:rPr>
              <w:br/>
            </w:r>
            <w:r w:rsidRPr="00163C70">
              <w:rPr>
                <w:color w:val="000000"/>
                <w:sz w:val="24"/>
                <w:szCs w:val="24"/>
              </w:rPr>
              <w:t>от ГРС до завода Ленина код стройки 46270-15)</w:t>
            </w:r>
          </w:p>
        </w:tc>
      </w:tr>
      <w:tr w:rsidR="00D74AFD" w:rsidRPr="00163C70" w:rsidTr="00163C70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74AFD" w:rsidRPr="00163C70" w:rsidRDefault="00D74AFD" w:rsidP="00163C70">
            <w:pPr>
              <w:jc w:val="center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D" w:rsidRPr="00163C70" w:rsidRDefault="00D74AFD" w:rsidP="00163C70">
            <w:pPr>
              <w:pStyle w:val="ConsPlusNormal"/>
              <w:jc w:val="center"/>
            </w:pPr>
            <w:r w:rsidRPr="00163C70">
              <w:t>74:25:0304518</w:t>
            </w:r>
          </w:p>
          <w:p w:rsidR="00D74AFD" w:rsidRPr="00163C70" w:rsidRDefault="00D74AFD" w:rsidP="00163C70">
            <w:pPr>
              <w:pStyle w:val="ConsPlusNormal"/>
              <w:jc w:val="center"/>
            </w:pPr>
            <w:r w:rsidRPr="00163C70">
              <w:t>74:25:0304516</w:t>
            </w:r>
          </w:p>
          <w:p w:rsidR="00D74AFD" w:rsidRPr="00163C70" w:rsidRDefault="00D74AFD" w:rsidP="00163C70">
            <w:pPr>
              <w:pStyle w:val="ConsPlusNormal"/>
              <w:jc w:val="center"/>
            </w:pPr>
            <w:r w:rsidRPr="00163C70">
              <w:t>74:25:0304513</w:t>
            </w:r>
          </w:p>
          <w:p w:rsidR="00D74AFD" w:rsidRPr="00163C70" w:rsidRDefault="00D74AFD" w:rsidP="00163C70">
            <w:pPr>
              <w:pStyle w:val="ConsPlusNormal"/>
              <w:jc w:val="center"/>
            </w:pPr>
            <w:r w:rsidRPr="00163C70">
              <w:t>74:25:0304407</w:t>
            </w:r>
          </w:p>
          <w:p w:rsidR="00D74AFD" w:rsidRPr="00163C70" w:rsidRDefault="00D74AFD" w:rsidP="00163C70">
            <w:pPr>
              <w:pStyle w:val="ConsPlusNormal"/>
              <w:jc w:val="center"/>
            </w:pPr>
            <w:r w:rsidRPr="00163C70">
              <w:t>74:25:0304408</w:t>
            </w:r>
          </w:p>
          <w:p w:rsidR="00D74AFD" w:rsidRPr="00163C70" w:rsidRDefault="00D74AFD" w:rsidP="00163C70">
            <w:pPr>
              <w:pStyle w:val="ConsPlusNormal"/>
              <w:jc w:val="center"/>
            </w:pPr>
            <w:r w:rsidRPr="00163C70">
              <w:t>74:25:0304313</w:t>
            </w:r>
          </w:p>
          <w:p w:rsidR="00D74AFD" w:rsidRPr="00163C70" w:rsidRDefault="00D74AFD" w:rsidP="00163C70">
            <w:pPr>
              <w:jc w:val="center"/>
              <w:rPr>
                <w:color w:val="000000"/>
                <w:sz w:val="24"/>
                <w:szCs w:val="24"/>
              </w:rPr>
            </w:pPr>
            <w:r w:rsidRPr="00163C70">
              <w:rPr>
                <w:sz w:val="24"/>
                <w:szCs w:val="24"/>
              </w:rPr>
              <w:t>74:25:0304312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D" w:rsidRPr="00163C70" w:rsidRDefault="00D74AFD" w:rsidP="00163C70">
            <w:pPr>
              <w:jc w:val="both"/>
              <w:rPr>
                <w:color w:val="000000"/>
                <w:sz w:val="24"/>
                <w:szCs w:val="24"/>
              </w:rPr>
            </w:pPr>
            <w:r w:rsidRPr="00163C70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163C70">
              <w:rPr>
                <w:color w:val="000000"/>
                <w:sz w:val="24"/>
                <w:szCs w:val="24"/>
              </w:rPr>
              <w:br/>
            </w:r>
            <w:r w:rsidRPr="00163C70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D74AFD" w:rsidRPr="00F62D46" w:rsidRDefault="00D74AFD" w:rsidP="00D74AFD"/>
    <w:p w:rsidR="00D74AFD" w:rsidRDefault="00D74AFD" w:rsidP="00D74AFD">
      <w:pPr>
        <w:tabs>
          <w:tab w:val="left" w:pos="5529"/>
        </w:tabs>
        <w:suppressAutoHyphens/>
        <w:ind w:left="5103"/>
        <w:jc w:val="center"/>
      </w:pPr>
    </w:p>
    <w:sectPr w:rsidR="00D74AFD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Вр-385195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Вр-385195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93CC9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3C70"/>
    <w:rsid w:val="001653DF"/>
    <w:rsid w:val="00165801"/>
    <w:rsid w:val="00177FA2"/>
    <w:rsid w:val="001838ED"/>
    <w:rsid w:val="001868B1"/>
    <w:rsid w:val="00190EA5"/>
    <w:rsid w:val="00195E9E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93CC9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74AFD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D74AF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D74AFD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D74AF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D74AFD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643</Words>
  <Characters>3669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2024-10-24T07:59:00Z</dcterms:created>
  <dcterms:modified xsi:type="dcterms:W3CDTF">2024-10-24T07:59:00Z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