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426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765274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2"/>
        <w:gridCol w:w="2229"/>
        <w:gridCol w:w="424"/>
        <w:gridCol w:w="3445"/>
        <w:gridCol w:w="424"/>
      </w:tblGrid>
      <w:tr w:rsidR="009416DA" w:rsidRPr="00E335AA" w:rsidTr="0014116A">
        <w:trPr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4426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18.12.2025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9416DA" w:rsidRPr="009416DA" w:rsidRDefault="004426ED" w:rsidP="00E4076D">
            <w:fldSimple w:instr=" DOCPROPERTY  Рег.№  \* MERGEFORMAT ">
              <w:r w:rsidR="009416DA" w:rsidRPr="009416DA">
                <w:t>469-П/АДМ</w:t>
              </w:r>
            </w:fldSimple>
          </w:p>
        </w:tc>
        <w:tc>
          <w:tcPr>
            <w:tcW w:w="386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116A">
        <w:trPr>
          <w:trHeight w:val="446"/>
        </w:trPr>
        <w:tc>
          <w:tcPr>
            <w:tcW w:w="4960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69" w:type="dxa"/>
            <w:gridSpan w:val="2"/>
          </w:tcPr>
          <w:p w:rsidR="009416DA" w:rsidRPr="00E335AA" w:rsidRDefault="009416DA" w:rsidP="0065508B"/>
        </w:tc>
      </w:tr>
      <w:tr w:rsidR="00D96BA1" w:rsidRPr="00E335AA" w:rsidTr="0014116A">
        <w:trPr>
          <w:gridAfter w:val="1"/>
          <w:wAfter w:w="424" w:type="dxa"/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14116A" w:rsidP="0014116A">
            <w:pPr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Администрации Златоустовского городского округа муниципального контроля в сфере благоустройства на территории Златоустовского городского округа </w:t>
            </w:r>
            <w:r>
              <w:br/>
              <w:t>на 2026 год</w:t>
            </w:r>
          </w:p>
        </w:tc>
        <w:tc>
          <w:tcPr>
            <w:tcW w:w="3869" w:type="dxa"/>
            <w:gridSpan w:val="2"/>
            <w:tcMar>
              <w:left w:w="0" w:type="dxa"/>
            </w:tcMar>
          </w:tcPr>
          <w:p w:rsidR="00D96BA1" w:rsidRDefault="00D96BA1" w:rsidP="0014116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4116A" w:rsidRDefault="0014116A" w:rsidP="009416DA">
      <w:pPr>
        <w:widowControl w:val="0"/>
        <w:ind w:firstLine="709"/>
        <w:jc w:val="both"/>
      </w:pPr>
    </w:p>
    <w:p w:rsidR="009416DA" w:rsidRPr="00E4076D" w:rsidRDefault="00820D4D" w:rsidP="00820D4D">
      <w:pPr>
        <w:widowControl w:val="0"/>
        <w:ind w:firstLine="709"/>
        <w:jc w:val="both"/>
      </w:pPr>
      <w:r>
        <w:t xml:space="preserve">В соответствии со статьей 17.1 Федерального закона от 06 октября </w:t>
      </w:r>
      <w:r>
        <w:br/>
        <w:t xml:space="preserve">2003 года № 131-ФЗ «Об общих принципах организации местного самоуправления в Российской Федерации», статьей 44 Федерального закона </w:t>
      </w:r>
      <w:r>
        <w:br/>
        <w:t xml:space="preserve">от 31 июля 2020 г. № 248-ФЗ «О государственном контроле (надзоре) </w:t>
      </w:r>
      <w:r>
        <w:br/>
        <w:t xml:space="preserve">и муниципальном контроле в Российской Федерации», Постановлением Правительства Российской Федерации от 25 июня 2021 г. № 990 </w:t>
      </w:r>
      <w:r>
        <w:br/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20D4D" w:rsidRDefault="00820D4D" w:rsidP="00820D4D">
      <w:pPr>
        <w:widowControl w:val="0"/>
        <w:ind w:firstLine="709"/>
        <w:jc w:val="both"/>
      </w:pPr>
      <w:r>
        <w:t>1.</w:t>
      </w:r>
      <w:r w:rsidR="0007790E">
        <w:t> </w:t>
      </w:r>
      <w:r>
        <w:t xml:space="preserve">Утвердить Программу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871832">
        <w:t>А</w:t>
      </w:r>
      <w:r>
        <w:t>дминистрации Златоустовского городского округа муниципального контроля в сфере благоустройства на территории Златоустовского городского округа на 2026 год (приложение).</w:t>
      </w:r>
    </w:p>
    <w:p w:rsidR="00820D4D" w:rsidRDefault="00820D4D" w:rsidP="00820D4D">
      <w:pPr>
        <w:widowControl w:val="0"/>
        <w:ind w:firstLine="709"/>
        <w:jc w:val="both"/>
      </w:pPr>
      <w:r>
        <w:t>2.</w:t>
      </w:r>
      <w:r w:rsidR="0007790E">
        <w:t> </w:t>
      </w:r>
      <w:r>
        <w:t xml:space="preserve">Пресс-службе </w:t>
      </w:r>
      <w:r w:rsidR="0007790E">
        <w:t>А</w:t>
      </w:r>
      <w:r>
        <w:t>дминистрации Златоустовского городского округа (Сем</w:t>
      </w:r>
      <w:r w:rsidR="0007790E">
        <w:t>ё</w:t>
      </w:r>
      <w:r>
        <w:t xml:space="preserve">нова А.Г) разместить настоящее постановление на официальном сайте Златоустовского городского округа в сети </w:t>
      </w:r>
      <w:r w:rsidR="0007790E">
        <w:t>«</w:t>
      </w:r>
      <w:r>
        <w:t>Интернет</w:t>
      </w:r>
      <w:r w:rsidR="0007790E">
        <w:t>»</w:t>
      </w:r>
      <w:r>
        <w:t>.</w:t>
      </w:r>
    </w:p>
    <w:p w:rsidR="00820D4D" w:rsidRDefault="00820D4D" w:rsidP="00820D4D">
      <w:pPr>
        <w:widowControl w:val="0"/>
        <w:ind w:firstLine="709"/>
        <w:jc w:val="both"/>
      </w:pPr>
      <w:r>
        <w:lastRenderedPageBreak/>
        <w:t>3.</w:t>
      </w:r>
      <w:r w:rsidR="0007790E">
        <w:t> </w:t>
      </w:r>
      <w:r>
        <w:t xml:space="preserve">Организацию и контроль </w:t>
      </w:r>
      <w:r w:rsidR="00871832">
        <w:t xml:space="preserve">за </w:t>
      </w:r>
      <w:r>
        <w:t>выполнени</w:t>
      </w:r>
      <w:r w:rsidR="00871832">
        <w:t>ем</w:t>
      </w:r>
      <w:r>
        <w:t xml:space="preserve"> настоящего </w:t>
      </w:r>
      <w:r w:rsidR="00871832">
        <w:t>постановления</w:t>
      </w:r>
      <w:r>
        <w:t xml:space="preserve"> возложить на заместителя Главы Златоустовского городского округа.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56"/>
        <w:gridCol w:w="3030"/>
        <w:gridCol w:w="2254"/>
      </w:tblGrid>
      <w:tr w:rsidR="00347398" w:rsidRPr="00E335AA" w:rsidTr="00716B54">
        <w:trPr>
          <w:trHeight w:val="1341"/>
        </w:trPr>
        <w:tc>
          <w:tcPr>
            <w:tcW w:w="4395" w:type="dxa"/>
            <w:vAlign w:val="bottom"/>
          </w:tcPr>
          <w:p w:rsidR="00716B54" w:rsidRDefault="00716B54" w:rsidP="00BB088B"/>
          <w:p w:rsidR="00716B54" w:rsidRDefault="00716B54" w:rsidP="00BB088B"/>
          <w:p w:rsidR="00716B54" w:rsidRDefault="00716B54" w:rsidP="00BB088B"/>
          <w:p w:rsidR="00BB088B" w:rsidRPr="00BB088B" w:rsidRDefault="00BB088B" w:rsidP="00BB088B">
            <w:r w:rsidRPr="00BB088B">
              <w:t>Глав</w:t>
            </w:r>
            <w:r w:rsidR="00716B54">
              <w:t>а</w:t>
            </w:r>
          </w:p>
          <w:p w:rsidR="00347398" w:rsidRPr="00E335AA" w:rsidRDefault="00BB088B" w:rsidP="00BB088B">
            <w:r w:rsidRPr="00BB088B">
              <w:t>Златоустовского городского округ</w:t>
            </w:r>
            <w:r w:rsidR="00716B54">
              <w:t>а</w:t>
            </w:r>
          </w:p>
        </w:tc>
        <w:tc>
          <w:tcPr>
            <w:tcW w:w="2978" w:type="dxa"/>
            <w:vAlign w:val="center"/>
          </w:tcPr>
          <w:p w:rsidR="00347398" w:rsidRDefault="007D5BE3" w:rsidP="0014116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716B54" w:rsidP="00716B54">
            <w:r>
              <w:t>О.Ю. Решетников</w:t>
            </w:r>
          </w:p>
        </w:tc>
      </w:tr>
    </w:tbl>
    <w:p w:rsidR="00CF1C4C" w:rsidRDefault="00CF1C4C" w:rsidP="004574CC"/>
    <w:p w:rsidR="00820D4D" w:rsidRDefault="00820D4D" w:rsidP="004574CC"/>
    <w:p w:rsidR="00820D4D" w:rsidRDefault="00820D4D">
      <w:r>
        <w:br w:type="page"/>
      </w:r>
    </w:p>
    <w:p w:rsidR="00820D4D" w:rsidRPr="00820D4D" w:rsidRDefault="00820D4D" w:rsidP="00820D4D">
      <w:pPr>
        <w:ind w:left="5103"/>
        <w:jc w:val="center"/>
      </w:pPr>
      <w:r w:rsidRPr="00820D4D">
        <w:lastRenderedPageBreak/>
        <w:t>ПРИЛОЖЕНИЕ</w:t>
      </w:r>
    </w:p>
    <w:p w:rsidR="00820D4D" w:rsidRPr="00820D4D" w:rsidRDefault="00820D4D" w:rsidP="00820D4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0D4D">
        <w:rPr>
          <w:lang w:eastAsia="ar-SA"/>
        </w:rPr>
        <w:t>Утверждено</w:t>
      </w:r>
    </w:p>
    <w:p w:rsidR="00820D4D" w:rsidRPr="00820D4D" w:rsidRDefault="00820D4D" w:rsidP="00820D4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0D4D">
        <w:rPr>
          <w:lang w:eastAsia="ar-SA"/>
        </w:rPr>
        <w:t>постановлением Администрации</w:t>
      </w:r>
    </w:p>
    <w:p w:rsidR="00820D4D" w:rsidRPr="00820D4D" w:rsidRDefault="00820D4D" w:rsidP="00820D4D">
      <w:pPr>
        <w:ind w:left="5103"/>
        <w:jc w:val="center"/>
      </w:pPr>
      <w:r w:rsidRPr="00820D4D">
        <w:t>Златоустовского городского округа</w:t>
      </w:r>
    </w:p>
    <w:p w:rsidR="00820D4D" w:rsidRPr="00820D4D" w:rsidRDefault="00820D4D" w:rsidP="00820D4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0D4D">
        <w:rPr>
          <w:lang w:eastAsia="ar-SA"/>
        </w:rPr>
        <w:t xml:space="preserve">от </w:t>
      </w:r>
      <w:r w:rsidR="00C96499">
        <w:rPr>
          <w:lang w:eastAsia="ar-SA"/>
        </w:rPr>
        <w:t>18.12.2025 г.</w:t>
      </w:r>
      <w:r w:rsidRPr="00820D4D">
        <w:rPr>
          <w:lang w:eastAsia="ar-SA"/>
        </w:rPr>
        <w:t xml:space="preserve"> № </w:t>
      </w:r>
      <w:r w:rsidR="00C96499">
        <w:rPr>
          <w:lang w:eastAsia="ar-SA"/>
        </w:rPr>
        <w:t>469-П/АДМ</w:t>
      </w:r>
      <w:bookmarkStart w:id="0" w:name="_GoBack"/>
      <w:bookmarkEnd w:id="0"/>
    </w:p>
    <w:p w:rsidR="00820D4D" w:rsidRPr="00820D4D" w:rsidRDefault="00820D4D" w:rsidP="00820D4D">
      <w:pPr>
        <w:tabs>
          <w:tab w:val="left" w:pos="5529"/>
        </w:tabs>
        <w:suppressAutoHyphens/>
        <w:ind w:left="5103"/>
        <w:jc w:val="center"/>
      </w:pPr>
    </w:p>
    <w:p w:rsidR="00820D4D" w:rsidRPr="00820D4D" w:rsidRDefault="00820D4D" w:rsidP="00820D4D">
      <w:pPr>
        <w:tabs>
          <w:tab w:val="left" w:pos="5529"/>
        </w:tabs>
        <w:suppressAutoHyphens/>
        <w:ind w:left="5103"/>
        <w:jc w:val="center"/>
      </w:pPr>
    </w:p>
    <w:p w:rsidR="00820D4D" w:rsidRPr="00820D4D" w:rsidRDefault="00820D4D" w:rsidP="00820D4D">
      <w:pPr>
        <w:jc w:val="center"/>
      </w:pPr>
      <w:r w:rsidRPr="00820D4D">
        <w:t xml:space="preserve">Программа профилактики рисков причинения вреда (ущерба) </w:t>
      </w:r>
      <w:r>
        <w:br/>
      </w:r>
      <w:r w:rsidRPr="00820D4D">
        <w:t xml:space="preserve">охраняемым законом ценностям при осуществлении Управлением муниципальной милиции </w:t>
      </w:r>
      <w:r w:rsidR="00871832">
        <w:t>А</w:t>
      </w:r>
      <w:r w:rsidRPr="00820D4D">
        <w:t>дминистрации Златоустовского городского округа муниципального контроля в сфере благоустройства на территории Златоустовского городского округа на 2026 год</w:t>
      </w:r>
    </w:p>
    <w:p w:rsidR="00820D4D" w:rsidRPr="00820D4D" w:rsidRDefault="00820D4D" w:rsidP="00820D4D"/>
    <w:p w:rsidR="00820D4D" w:rsidRPr="00820D4D" w:rsidRDefault="00820D4D" w:rsidP="0007790E">
      <w:pPr>
        <w:ind w:firstLine="709"/>
        <w:jc w:val="both"/>
      </w:pPr>
      <w:r w:rsidRPr="00820D4D"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</w:t>
      </w:r>
      <w:r w:rsidR="0007790E">
        <w:br/>
      </w:r>
      <w:r w:rsidRPr="00820D4D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Златоустовского городского округа.</w:t>
      </w:r>
    </w:p>
    <w:p w:rsidR="00820D4D" w:rsidRDefault="00820D4D" w:rsidP="00820D4D">
      <w:pPr>
        <w:jc w:val="both"/>
      </w:pPr>
    </w:p>
    <w:p w:rsidR="00EA17AA" w:rsidRPr="00EA17AA" w:rsidRDefault="00820D4D" w:rsidP="00820D4D">
      <w:pPr>
        <w:pStyle w:val="Default"/>
        <w:jc w:val="center"/>
        <w:rPr>
          <w:sz w:val="28"/>
          <w:szCs w:val="28"/>
        </w:rPr>
      </w:pPr>
      <w:r w:rsidRPr="00EA17AA">
        <w:rPr>
          <w:sz w:val="28"/>
          <w:szCs w:val="28"/>
        </w:rPr>
        <w:t>ПАСПОРТ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1"/>
        <w:gridCol w:w="6258"/>
      </w:tblGrid>
      <w:tr w:rsidR="00820D4D" w:rsidRPr="00EA17AA" w:rsidTr="0007790E">
        <w:trPr>
          <w:trHeight w:val="247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8718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="0007790E" w:rsidRPr="00EA17AA">
              <w:rPr>
                <w:color w:val="000000"/>
                <w:sz w:val="24"/>
                <w:szCs w:val="24"/>
              </w:rPr>
              <w:br/>
            </w:r>
            <w:r w:rsidRPr="00EA17AA">
              <w:rPr>
                <w:color w:val="000000"/>
                <w:sz w:val="24"/>
                <w:szCs w:val="24"/>
              </w:rPr>
              <w:t xml:space="preserve">при осуществлении Управлением муниципальной милиции </w:t>
            </w:r>
            <w:r w:rsidR="00871832">
              <w:rPr>
                <w:color w:val="000000"/>
                <w:sz w:val="24"/>
                <w:szCs w:val="24"/>
              </w:rPr>
              <w:t>А</w:t>
            </w:r>
            <w:r w:rsidRPr="00EA17AA">
              <w:rPr>
                <w:color w:val="000000"/>
                <w:sz w:val="24"/>
                <w:szCs w:val="24"/>
              </w:rPr>
              <w:t>дминистрации Златоустовского городского округа муниципального контроля в сфере благоустройства на территории Златоустовского городского округа на 2026 год (далее – Программа профилактики).</w:t>
            </w:r>
          </w:p>
        </w:tc>
      </w:tr>
      <w:tr w:rsidR="00820D4D" w:rsidRPr="00EA17AA" w:rsidTr="0007790E">
        <w:trPr>
          <w:trHeight w:val="273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jc w:val="both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>Федеральный закон от 31.07.2020</w:t>
            </w:r>
            <w:r w:rsidR="00EA17AA">
              <w:rPr>
                <w:sz w:val="24"/>
                <w:szCs w:val="24"/>
              </w:rPr>
              <w:t> </w:t>
            </w:r>
            <w:r w:rsidR="0007790E" w:rsidRPr="00EA17AA">
              <w:rPr>
                <w:sz w:val="24"/>
                <w:szCs w:val="24"/>
              </w:rPr>
              <w:t>г.</w:t>
            </w:r>
            <w:r w:rsidRPr="00EA17AA">
              <w:rPr>
                <w:sz w:val="24"/>
                <w:szCs w:val="24"/>
              </w:rPr>
              <w:t xml:space="preserve"> №</w:t>
            </w:r>
            <w:r w:rsidR="00EA17AA">
              <w:rPr>
                <w:sz w:val="24"/>
                <w:szCs w:val="24"/>
              </w:rPr>
              <w:t> </w:t>
            </w:r>
            <w:r w:rsidRPr="00EA17AA">
              <w:rPr>
                <w:sz w:val="24"/>
                <w:szCs w:val="24"/>
              </w:rPr>
              <w:t xml:space="preserve">248-ФЗ </w:t>
            </w:r>
            <w:r w:rsidR="0007790E" w:rsidRPr="00EA17AA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 xml:space="preserve">«О государственном контроле (надзоре) </w:t>
            </w:r>
            <w:r w:rsidR="0007790E" w:rsidRPr="00EA17AA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>и муниципальном контроле в Российской Федерации» (далее – Федеральный закон №248-ФЗ);</w:t>
            </w:r>
          </w:p>
          <w:p w:rsidR="00820D4D" w:rsidRPr="00EA17AA" w:rsidRDefault="00820D4D" w:rsidP="00EA17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РФ от 25.06.2021</w:t>
            </w:r>
            <w:r w:rsidR="00EA17A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="0007790E" w:rsidRPr="00EA17AA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07790E" w:rsidRPr="00EA17A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EA17A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990 «Об утверждении Правил разработки </w:t>
            </w:r>
            <w:r w:rsidR="0007790E" w:rsidRPr="00EA17A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D4D" w:rsidRPr="00EA17AA" w:rsidTr="0007790E">
        <w:trPr>
          <w:trHeight w:val="109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07790E" w:rsidP="000779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iCs/>
                <w:color w:val="000000"/>
                <w:sz w:val="24"/>
                <w:szCs w:val="24"/>
              </w:rPr>
              <w:t>А</w:t>
            </w:r>
            <w:r w:rsidR="00820D4D" w:rsidRPr="00EA17AA">
              <w:rPr>
                <w:iCs/>
                <w:color w:val="000000"/>
                <w:sz w:val="24"/>
                <w:szCs w:val="24"/>
              </w:rPr>
              <w:t>дминистрация Златоустовского городского округа</w:t>
            </w:r>
            <w:r w:rsidR="00820D4D" w:rsidRPr="00EA17AA">
              <w:rPr>
                <w:color w:val="000000"/>
                <w:sz w:val="24"/>
                <w:szCs w:val="24"/>
              </w:rPr>
              <w:t xml:space="preserve"> (</w:t>
            </w:r>
            <w:r w:rsidR="00820D4D" w:rsidRPr="00EA17AA">
              <w:rPr>
                <w:iCs/>
                <w:color w:val="000000"/>
                <w:sz w:val="24"/>
                <w:szCs w:val="24"/>
              </w:rPr>
              <w:t xml:space="preserve">Управление муниципальной милиции </w:t>
            </w:r>
            <w:r w:rsidRPr="00EA17AA">
              <w:rPr>
                <w:iCs/>
                <w:color w:val="000000"/>
                <w:sz w:val="24"/>
                <w:szCs w:val="24"/>
              </w:rPr>
              <w:t>А</w:t>
            </w:r>
            <w:r w:rsidR="00820D4D" w:rsidRPr="00EA17AA">
              <w:rPr>
                <w:iCs/>
                <w:color w:val="000000"/>
                <w:sz w:val="24"/>
                <w:szCs w:val="24"/>
              </w:rPr>
              <w:t>дминистрации Златоустовского городского округа)</w:t>
            </w:r>
          </w:p>
        </w:tc>
      </w:tr>
      <w:tr w:rsidR="00820D4D" w:rsidRPr="00EA17AA" w:rsidTr="0007790E">
        <w:trPr>
          <w:trHeight w:val="523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ind w:firstLine="432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iCs/>
                <w:color w:val="000000"/>
                <w:sz w:val="24"/>
                <w:szCs w:val="24"/>
              </w:rPr>
              <w:t>2026 год</w:t>
            </w:r>
          </w:p>
        </w:tc>
      </w:tr>
      <w:tr w:rsidR="00820D4D" w:rsidRPr="00EA17AA" w:rsidTr="0007790E">
        <w:trPr>
          <w:trHeight w:val="247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t xml:space="preserve">Финансовое обеспечение мероприятий Программы </w:t>
            </w:r>
            <w:r w:rsidRPr="00EA17AA">
              <w:rPr>
                <w:color w:val="000000"/>
                <w:sz w:val="24"/>
                <w:szCs w:val="24"/>
              </w:rPr>
              <w:lastRenderedPageBreak/>
              <w:t>профилактики не предусмотрено</w:t>
            </w:r>
          </w:p>
        </w:tc>
      </w:tr>
      <w:tr w:rsidR="00820D4D" w:rsidRPr="00EA17AA" w:rsidTr="0007790E">
        <w:trPr>
          <w:trHeight w:val="274"/>
          <w:jc w:val="center"/>
        </w:trPr>
        <w:tc>
          <w:tcPr>
            <w:tcW w:w="3369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17AA">
              <w:rPr>
                <w:color w:val="000000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237" w:type="dxa"/>
            <w:vAlign w:val="center"/>
          </w:tcPr>
          <w:p w:rsidR="00820D4D" w:rsidRPr="00EA17AA" w:rsidRDefault="00820D4D" w:rsidP="000779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A1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</w:t>
            </w:r>
            <w:r w:rsidR="0007790E" w:rsidRPr="00EA1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(или) причинению вреда (ущерба) охраняемым законом ценностям</w:t>
            </w:r>
          </w:p>
        </w:tc>
      </w:tr>
    </w:tbl>
    <w:p w:rsidR="00820D4D" w:rsidRDefault="00820D4D" w:rsidP="00820D4D">
      <w:pPr>
        <w:jc w:val="both"/>
      </w:pPr>
    </w:p>
    <w:p w:rsidR="00820D4D" w:rsidRPr="000D1DAB" w:rsidRDefault="00820D4D" w:rsidP="00820D4D">
      <w:pPr>
        <w:pStyle w:val="ac"/>
        <w:ind w:firstLine="567"/>
        <w:jc w:val="center"/>
        <w:rPr>
          <w:color w:val="000000" w:themeColor="text1"/>
          <w:sz w:val="28"/>
          <w:szCs w:val="28"/>
        </w:rPr>
      </w:pPr>
      <w:r w:rsidRPr="000D1DAB">
        <w:rPr>
          <w:color w:val="000000" w:themeColor="text1"/>
          <w:sz w:val="28"/>
          <w:szCs w:val="28"/>
        </w:rPr>
        <w:t xml:space="preserve">Раздел </w:t>
      </w:r>
      <w:r w:rsidRPr="000D1DAB">
        <w:rPr>
          <w:color w:val="000000" w:themeColor="text1"/>
          <w:sz w:val="28"/>
          <w:szCs w:val="28"/>
          <w:lang w:val="en-US"/>
        </w:rPr>
        <w:t>I</w:t>
      </w:r>
      <w:r w:rsidRPr="000D1DAB">
        <w:rPr>
          <w:color w:val="000000" w:themeColor="text1"/>
          <w:sz w:val="28"/>
          <w:szCs w:val="28"/>
        </w:rPr>
        <w:t>. Анализ и оценка состояния подконтрольной сферы.</w:t>
      </w:r>
    </w:p>
    <w:p w:rsidR="00820D4D" w:rsidRDefault="00820D4D" w:rsidP="00820D4D">
      <w:pPr>
        <w:jc w:val="both"/>
      </w:pPr>
    </w:p>
    <w:p w:rsidR="00820D4D" w:rsidRDefault="00820D4D" w:rsidP="0007790E">
      <w:pPr>
        <w:ind w:firstLine="709"/>
        <w:jc w:val="both"/>
      </w:pPr>
      <w:r>
        <w:t>1.</w:t>
      </w:r>
      <w:r w:rsidR="0007790E">
        <w:t> </w:t>
      </w:r>
      <w:r>
        <w:t>Вид осуществляемого муниципального контроля – муниципальный контроль в сфере благоустройства.</w:t>
      </w:r>
    </w:p>
    <w:p w:rsidR="00820D4D" w:rsidRDefault="0007790E" w:rsidP="0007790E">
      <w:pPr>
        <w:ind w:firstLine="709"/>
        <w:jc w:val="both"/>
      </w:pPr>
      <w:r>
        <w:t>2. </w:t>
      </w:r>
      <w:r w:rsidR="00820D4D">
        <w:t>Обзор вида муниципального контроля в сфере благоустройства:</w:t>
      </w:r>
    </w:p>
    <w:p w:rsidR="00820D4D" w:rsidRDefault="00820D4D" w:rsidP="0007790E">
      <w:pPr>
        <w:ind w:firstLine="709"/>
        <w:jc w:val="both"/>
      </w:pPr>
      <w:r>
        <w:t>1)</w:t>
      </w:r>
      <w:r w:rsidR="0007790E">
        <w:t> </w:t>
      </w:r>
      <w:r>
        <w:t>объекты муниципального контроля в сфере благоустройства:</w:t>
      </w:r>
    </w:p>
    <w:p w:rsidR="00820D4D" w:rsidRDefault="00820D4D" w:rsidP="00820D4D">
      <w:pPr>
        <w:jc w:val="both"/>
      </w:pPr>
      <w: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="0007790E">
        <w:br/>
      </w:r>
      <w:r>
        <w:t xml:space="preserve">к гражданам и организациям, осуществляющим деятельность, действия (бездействие); </w:t>
      </w:r>
    </w:p>
    <w:p w:rsidR="00820D4D" w:rsidRDefault="00820D4D" w:rsidP="0007790E">
      <w:pPr>
        <w:ind w:firstLine="709"/>
        <w:jc w:val="both"/>
      </w:pPr>
      <w: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820D4D" w:rsidRDefault="00820D4D" w:rsidP="0007790E">
      <w:pPr>
        <w:ind w:firstLine="709"/>
        <w:jc w:val="both"/>
      </w:pPr>
      <w: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</w:t>
      </w:r>
      <w:r w:rsidR="0007790E">
        <w:br/>
      </w:r>
      <w:r>
        <w:t>во владении и (или) пользовании граждан или организаций, к которым предъявляются обязательные требования (далее - производственные объекты)</w:t>
      </w:r>
      <w:r w:rsidR="00871832">
        <w:t>;</w:t>
      </w:r>
    </w:p>
    <w:p w:rsidR="00820D4D" w:rsidRDefault="00820D4D" w:rsidP="0007790E">
      <w:pPr>
        <w:ind w:firstLine="709"/>
        <w:jc w:val="both"/>
      </w:pPr>
      <w:r>
        <w:t>2)</w:t>
      </w:r>
      <w:r w:rsidR="0007790E">
        <w:t> </w:t>
      </w:r>
      <w:r>
        <w:t>обязательные требования, оценка соблюдения которых является предметом муниципального контроля в сфере благоустройства:</w:t>
      </w:r>
    </w:p>
    <w:p w:rsidR="00820D4D" w:rsidRDefault="00820D4D" w:rsidP="00820D4D">
      <w:pPr>
        <w:jc w:val="both"/>
      </w:pPr>
      <w:r>
        <w:t>соблюдение правил благоустройства территории Златоустовского городского округа Челябинской области, требований в сфере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871832">
        <w:t>;</w:t>
      </w:r>
    </w:p>
    <w:p w:rsidR="00820D4D" w:rsidRDefault="00820D4D" w:rsidP="0007790E">
      <w:pPr>
        <w:ind w:firstLine="709"/>
        <w:jc w:val="both"/>
      </w:pPr>
      <w:r>
        <w:t>3)</w:t>
      </w:r>
      <w:r w:rsidR="0007790E">
        <w:t> </w:t>
      </w:r>
      <w:r>
        <w:t xml:space="preserve">данные о проведенных мероприятиях по контролю, мероприятиях </w:t>
      </w:r>
      <w:r w:rsidR="0007790E">
        <w:br/>
      </w:r>
      <w:r>
        <w:t xml:space="preserve">по профилактике нарушений и их результатах. </w:t>
      </w:r>
    </w:p>
    <w:p w:rsidR="007837B4" w:rsidRDefault="00820D4D" w:rsidP="007837B4">
      <w:pPr>
        <w:ind w:firstLine="709"/>
        <w:jc w:val="both"/>
      </w:pPr>
      <w:r>
        <w:t xml:space="preserve">Муниципальный контроль в сфере благоустройства территории Златоустовского городского округа осуществляется Управлением муниципальной милиции </w:t>
      </w:r>
      <w:r w:rsidR="007837B4">
        <w:t>А</w:t>
      </w:r>
      <w:r>
        <w:t>дминистрации Златоустовского городского округа.</w:t>
      </w:r>
    </w:p>
    <w:p w:rsidR="007837B4" w:rsidRDefault="00820D4D" w:rsidP="007837B4">
      <w:pPr>
        <w:ind w:firstLine="709"/>
        <w:jc w:val="both"/>
      </w:pPr>
      <w:r>
        <w:t>В 2025 году объявлено 34 предостережения о недопустимости нарушения обязательных требований в отношении контролируемых лиц (на момент утверждения настоящей Программы профилактики).</w:t>
      </w:r>
    </w:p>
    <w:p w:rsidR="007837B4" w:rsidRDefault="00820D4D" w:rsidP="007837B4">
      <w:pPr>
        <w:ind w:firstLine="709"/>
        <w:jc w:val="both"/>
      </w:pPr>
      <w:r>
        <w:t>В 2024 году объявлено 50 предостережений о недопустимости нарушения обязательных требований в отношении контролируемых лиц (на момент утверждения настоящей Программы профилактики).</w:t>
      </w:r>
    </w:p>
    <w:p w:rsidR="007837B4" w:rsidRDefault="00820D4D" w:rsidP="007837B4">
      <w:pPr>
        <w:ind w:firstLine="709"/>
        <w:jc w:val="both"/>
      </w:pPr>
      <w:r>
        <w:t>В 2023 году объявлено 38 предостережений о недопустимости нарушения обязательных требований в отношении контролируемых лиц.</w:t>
      </w:r>
    </w:p>
    <w:p w:rsidR="007837B4" w:rsidRDefault="00820D4D" w:rsidP="007837B4">
      <w:pPr>
        <w:ind w:firstLine="709"/>
        <w:jc w:val="both"/>
      </w:pPr>
      <w:r>
        <w:lastRenderedPageBreak/>
        <w:t>В</w:t>
      </w:r>
      <w:r w:rsidR="0050289D">
        <w:t> </w:t>
      </w:r>
      <w:r>
        <w:t xml:space="preserve">2022 году ввиду ограничений, установленных 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 внеплановые контрольные мероприятия </w:t>
      </w:r>
      <w:r w:rsidR="007837B4">
        <w:br/>
      </w:r>
      <w:r>
        <w:t>не проводились.</w:t>
      </w:r>
    </w:p>
    <w:p w:rsidR="007837B4" w:rsidRDefault="00820D4D" w:rsidP="007837B4">
      <w:pPr>
        <w:ind w:firstLine="709"/>
        <w:jc w:val="both"/>
      </w:pPr>
      <w:r>
        <w:t>За 2021 год в рамках муниципального контроля в сфере благоустройства проведено 12 плановых и 1 внеплановая выездная и документарная проверка.</w:t>
      </w:r>
    </w:p>
    <w:p w:rsidR="007837B4" w:rsidRDefault="00820D4D" w:rsidP="007837B4">
      <w:pPr>
        <w:ind w:firstLine="709"/>
        <w:jc w:val="both"/>
      </w:pPr>
      <w:r>
        <w:t xml:space="preserve">В 2020 году проведено 0 плановых проверок, 0 внеплановых выездных </w:t>
      </w:r>
      <w:r w:rsidR="007837B4">
        <w:br/>
      </w:r>
      <w:r>
        <w:t>и документарных проверок.</w:t>
      </w:r>
    </w:p>
    <w:p w:rsidR="00ED29FA" w:rsidRDefault="00ED29FA" w:rsidP="007837B4">
      <w:pPr>
        <w:ind w:firstLine="709"/>
        <w:jc w:val="both"/>
      </w:pPr>
    </w:p>
    <w:p w:rsidR="00820D4D" w:rsidRDefault="00820D4D" w:rsidP="007837B4">
      <w:pPr>
        <w:ind w:firstLine="709"/>
        <w:jc w:val="both"/>
      </w:pPr>
      <w:r>
        <w:t>Профилактическое сопровождение контролируемых лиц было направлено на:</w:t>
      </w:r>
    </w:p>
    <w:p w:rsidR="00820D4D" w:rsidRDefault="00820D4D" w:rsidP="00820D4D">
      <w:pPr>
        <w:jc w:val="both"/>
      </w:pPr>
      <w:r>
        <w:t xml:space="preserve">        ежемесячный мониторинг и актуализацию перечня нормативных правовых актов, соблюдение которых оценивалось в ходе проверок;</w:t>
      </w:r>
    </w:p>
    <w:p w:rsidR="00820D4D" w:rsidRDefault="00820D4D" w:rsidP="00820D4D">
      <w:pPr>
        <w:jc w:val="both"/>
      </w:pPr>
      <w:r>
        <w:t xml:space="preserve">        информирование и консультирование по вопросам соблюдения обязательных требований;</w:t>
      </w:r>
    </w:p>
    <w:p w:rsidR="00820D4D" w:rsidRDefault="00820D4D" w:rsidP="00820D4D">
      <w:pPr>
        <w:jc w:val="both"/>
      </w:pPr>
      <w:r>
        <w:t xml:space="preserve">        объявление контролируемым лицам предостережения о недопустимости нарушения обязательных требований</w:t>
      </w:r>
      <w:r w:rsidR="00871832">
        <w:t>.</w:t>
      </w:r>
    </w:p>
    <w:p w:rsidR="00820D4D" w:rsidRDefault="00820D4D" w:rsidP="0050289D">
      <w:pPr>
        <w:ind w:firstLine="709"/>
        <w:jc w:val="both"/>
      </w:pPr>
      <w:r>
        <w:t xml:space="preserve">В соответствии с постановлением </w:t>
      </w:r>
      <w:r w:rsidR="00871832">
        <w:t>А</w:t>
      </w:r>
      <w:r>
        <w:t xml:space="preserve">дминистрации Златоустовского городского округа от 07.11.2024 г. № 541-П/АДМ «Об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871832">
        <w:t>А</w:t>
      </w:r>
      <w:r>
        <w:t xml:space="preserve">дминистрации Златоустовского городского округа муниципального контроля </w:t>
      </w:r>
      <w:r w:rsidR="0050289D">
        <w:br/>
      </w:r>
      <w:r>
        <w:t xml:space="preserve">в сфере благоустройства на территории Златоустовского городского округа </w:t>
      </w:r>
      <w:r w:rsidR="0050289D">
        <w:br/>
      </w:r>
      <w:r>
        <w:t xml:space="preserve">на 2025 год» в рамках муниципального контроля в сфере благоустройства </w:t>
      </w:r>
      <w:r w:rsidR="0050289D">
        <w:br/>
      </w:r>
      <w:r>
        <w:t>в 2025 году были проведены следующие мероприятия по профилактике нарушений обязательных требований:</w:t>
      </w:r>
    </w:p>
    <w:p w:rsidR="00820D4D" w:rsidRDefault="00820D4D" w:rsidP="0050289D">
      <w:pPr>
        <w:ind w:firstLine="709"/>
        <w:jc w:val="both"/>
      </w:pPr>
      <w: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820D4D" w:rsidRDefault="00820D4D" w:rsidP="0050289D">
      <w:pPr>
        <w:ind w:firstLine="426"/>
        <w:jc w:val="both"/>
      </w:pPr>
      <w:r>
        <w:t xml:space="preserve">при осуществлении муниципального контроля в сфере благоустройства </w:t>
      </w:r>
      <w:r w:rsidR="0050289D">
        <w:br/>
      </w:r>
      <w:r>
        <w:t xml:space="preserve">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требований, проводится разъяснительная работа </w:t>
      </w:r>
      <w:r w:rsidR="0050289D">
        <w:br/>
      </w:r>
      <w:r>
        <w:t>в средствах массовой информации посредством участия должностных лиц, осуществляющих муниципальный контроль, в репортажах на Златоустовском телевидении (телеканал «Злат-ТВ»);</w:t>
      </w:r>
    </w:p>
    <w:p w:rsidR="00820D4D" w:rsidRDefault="00820D4D" w:rsidP="0050289D">
      <w:pPr>
        <w:ind w:firstLine="709"/>
        <w:jc w:val="both"/>
      </w:pPr>
      <w:r>
        <w:t>объявлено 34 предостережения о недопустимости нарушения обязательных требований в отношении контролируемых лиц.</w:t>
      </w:r>
    </w:p>
    <w:p w:rsidR="00820D4D" w:rsidRDefault="00820D4D" w:rsidP="0050289D">
      <w:pPr>
        <w:ind w:firstLine="709"/>
        <w:jc w:val="both"/>
      </w:pPr>
      <w:r>
        <w:t>В 2025 году профилактические визиты в рамках муниципального контроля в сфере благоустройства не проводились</w:t>
      </w:r>
      <w:r w:rsidR="00871832">
        <w:t>;</w:t>
      </w:r>
    </w:p>
    <w:p w:rsidR="00820D4D" w:rsidRDefault="00820D4D" w:rsidP="0050289D">
      <w:pPr>
        <w:ind w:firstLine="709"/>
        <w:jc w:val="both"/>
      </w:pPr>
      <w:r>
        <w:t>4)</w:t>
      </w:r>
      <w:r w:rsidR="00ED29FA">
        <w:t> </w:t>
      </w:r>
      <w:r>
        <w:t>анализ и оценка рисков нарушения обязательных требований.</w:t>
      </w:r>
    </w:p>
    <w:p w:rsidR="00820D4D" w:rsidRDefault="00820D4D" w:rsidP="0050289D">
      <w:pPr>
        <w:ind w:firstLine="709"/>
        <w:jc w:val="both"/>
      </w:pPr>
      <w:r>
        <w:t>По результатам контрольных мероприятий, проведенных в текущем периоде, наиболее значимыми проблемами являются:</w:t>
      </w:r>
    </w:p>
    <w:p w:rsidR="00820D4D" w:rsidRDefault="00820D4D" w:rsidP="0050289D">
      <w:pPr>
        <w:ind w:firstLine="709"/>
        <w:jc w:val="both"/>
      </w:pPr>
      <w:r>
        <w:lastRenderedPageBreak/>
        <w:t>нарушение порядка и сроков при проведении земляных работ;</w:t>
      </w:r>
    </w:p>
    <w:p w:rsidR="00820D4D" w:rsidRDefault="00820D4D" w:rsidP="0050289D">
      <w:pPr>
        <w:ind w:firstLine="709"/>
        <w:jc w:val="both"/>
      </w:pPr>
      <w:r>
        <w:t>ненадлежащее содержание объектов благоустройства (контейнерных площадок и т.д.).</w:t>
      </w:r>
    </w:p>
    <w:p w:rsidR="00820D4D" w:rsidRDefault="00820D4D" w:rsidP="0050289D">
      <w:pPr>
        <w:ind w:firstLine="709"/>
        <w:jc w:val="both"/>
      </w:pPr>
      <w:r>
        <w:t>отсутствие заключенного договор</w:t>
      </w:r>
      <w:r w:rsidR="00871832">
        <w:t>а</w:t>
      </w:r>
      <w:r>
        <w:t xml:space="preserve"> на оказание услуг по вывозу твердых коммунальных отходов.</w:t>
      </w:r>
    </w:p>
    <w:p w:rsidR="00820D4D" w:rsidRDefault="00820D4D" w:rsidP="0050289D">
      <w:pPr>
        <w:ind w:firstLine="709"/>
        <w:jc w:val="both"/>
      </w:pPr>
      <w:r>
        <w:t xml:space="preserve">Отмечена положительная реакция контролируемых лиц </w:t>
      </w:r>
      <w:r w:rsidR="0050289D">
        <w:br/>
      </w:r>
      <w:r>
        <w:t>на консультирования как способ информирования в форме беседы.</w:t>
      </w:r>
    </w:p>
    <w:p w:rsidR="00820D4D" w:rsidRDefault="00820D4D" w:rsidP="0050289D">
      <w:pPr>
        <w:ind w:firstLine="709"/>
        <w:jc w:val="both"/>
      </w:pPr>
      <w:r>
        <w:t>Также был отмечен положительный эффект на выданные предостережения и своевременное устранение замечаний после них.</w:t>
      </w:r>
    </w:p>
    <w:p w:rsidR="00820D4D" w:rsidRDefault="00820D4D" w:rsidP="00820D4D">
      <w:pPr>
        <w:jc w:val="both"/>
      </w:pPr>
    </w:p>
    <w:p w:rsidR="00820D4D" w:rsidRPr="00820D4D" w:rsidRDefault="00820D4D" w:rsidP="00820D4D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 w:themeColor="text1"/>
        </w:rPr>
      </w:pPr>
      <w:r w:rsidRPr="00820D4D">
        <w:rPr>
          <w:bCs/>
          <w:color w:val="000000" w:themeColor="text1"/>
        </w:rPr>
        <w:t xml:space="preserve">Раздел </w:t>
      </w:r>
      <w:r w:rsidRPr="00820D4D">
        <w:rPr>
          <w:bCs/>
          <w:color w:val="000000" w:themeColor="text1"/>
          <w:lang w:val="en-US"/>
        </w:rPr>
        <w:t>II</w:t>
      </w:r>
      <w:r w:rsidRPr="00820D4D">
        <w:rPr>
          <w:bCs/>
          <w:color w:val="000000" w:themeColor="text1"/>
        </w:rPr>
        <w:t>. Цели и задачи реализации программы профилактики</w:t>
      </w:r>
    </w:p>
    <w:p w:rsidR="00820D4D" w:rsidRPr="00820D4D" w:rsidRDefault="00820D4D" w:rsidP="00820D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820D4D" w:rsidRDefault="00820D4D" w:rsidP="0050289D">
      <w:pPr>
        <w:ind w:firstLine="709"/>
        <w:jc w:val="both"/>
      </w:pPr>
      <w:r>
        <w:t>1.</w:t>
      </w:r>
      <w:r w:rsidR="0050289D">
        <w:t> </w:t>
      </w:r>
      <w:r>
        <w:t>Основными целями Программы профилактики являются:</w:t>
      </w:r>
    </w:p>
    <w:p w:rsidR="00820D4D" w:rsidRDefault="00820D4D" w:rsidP="0050289D">
      <w:pPr>
        <w:ind w:firstLine="709"/>
        <w:jc w:val="both"/>
      </w:pPr>
      <w:r>
        <w:t>1)</w:t>
      </w:r>
      <w:r w:rsidR="0050289D">
        <w:t> </w:t>
      </w:r>
      <w:r>
        <w:t>Стимулирование добросовестного соблюдения обязательных требований всеми контролируемыми лицами;</w:t>
      </w:r>
    </w:p>
    <w:p w:rsidR="00820D4D" w:rsidRDefault="00820D4D" w:rsidP="0050289D">
      <w:pPr>
        <w:ind w:firstLine="709"/>
        <w:jc w:val="both"/>
      </w:pPr>
      <w:r>
        <w:t>2)</w:t>
      </w:r>
      <w:r w:rsidR="0050289D">
        <w:t> </w:t>
      </w:r>
      <w:r>
        <w:t xml:space="preserve">Устранение условий, причин и факторов, способных привести </w:t>
      </w:r>
      <w:r w:rsidR="0050289D">
        <w:br/>
      </w:r>
      <w:r>
        <w:t>к нарушениям обязательных требований и (или) причинению вреда (ущерба) охраняемым законом ценностям;</w:t>
      </w:r>
    </w:p>
    <w:p w:rsidR="00820D4D" w:rsidRDefault="00820D4D" w:rsidP="0050289D">
      <w:pPr>
        <w:ind w:firstLine="709"/>
        <w:jc w:val="both"/>
      </w:pPr>
      <w:r>
        <w:t>3)</w:t>
      </w:r>
      <w:r w:rsidR="0050289D">
        <w:t> </w:t>
      </w:r>
      <w:r>
        <w:t>Снижение рисков причинения вреда (ущерба)охраняемым законом ценностям;</w:t>
      </w:r>
    </w:p>
    <w:p w:rsidR="00820D4D" w:rsidRDefault="00820D4D" w:rsidP="0050289D">
      <w:pPr>
        <w:ind w:firstLine="709"/>
        <w:jc w:val="both"/>
      </w:pPr>
      <w:r>
        <w:t>4)</w:t>
      </w:r>
      <w:r w:rsidR="0050289D">
        <w:t> </w:t>
      </w:r>
      <w:r>
        <w:t>Снижение уровня социальной напряженности в сфере благоустройства;</w:t>
      </w:r>
    </w:p>
    <w:p w:rsidR="00820D4D" w:rsidRDefault="00820D4D" w:rsidP="0050289D">
      <w:pPr>
        <w:ind w:firstLine="709"/>
        <w:jc w:val="both"/>
      </w:pPr>
      <w:r>
        <w:t>5)</w:t>
      </w:r>
      <w:r w:rsidR="0050289D">
        <w:t> </w:t>
      </w:r>
      <w:r>
        <w:t xml:space="preserve">Создание условий для доведения обязательных требований </w:t>
      </w:r>
      <w:r w:rsidR="0050289D">
        <w:br/>
      </w:r>
      <w:r>
        <w:t xml:space="preserve">до контролируемых лиц, повышение информированности о способах </w:t>
      </w:r>
      <w:r w:rsidR="0050289D">
        <w:br/>
      </w:r>
      <w:r>
        <w:t>их соблюдения.</w:t>
      </w:r>
    </w:p>
    <w:p w:rsidR="00820D4D" w:rsidRDefault="00820D4D" w:rsidP="0050289D">
      <w:pPr>
        <w:ind w:firstLine="709"/>
        <w:jc w:val="both"/>
      </w:pPr>
      <w:r>
        <w:t>2.</w:t>
      </w:r>
      <w:r w:rsidR="0050289D">
        <w:t> </w:t>
      </w:r>
      <w:r>
        <w:t xml:space="preserve">Проведение профилактических мероприятий направлено </w:t>
      </w:r>
      <w:r w:rsidR="0050289D">
        <w:br/>
      </w:r>
      <w:r>
        <w:t>на решение следующих задач:</w:t>
      </w:r>
    </w:p>
    <w:p w:rsidR="00820D4D" w:rsidRDefault="00820D4D" w:rsidP="0050289D">
      <w:pPr>
        <w:ind w:firstLine="709"/>
        <w:jc w:val="both"/>
      </w:pPr>
      <w:r>
        <w:t>1)</w:t>
      </w:r>
      <w:r w:rsidR="0050289D">
        <w:t> </w:t>
      </w:r>
      <w:r>
        <w:t xml:space="preserve">Повышение прозрачности деятельности контрольного органа; </w:t>
      </w:r>
    </w:p>
    <w:p w:rsidR="00820D4D" w:rsidRDefault="00820D4D" w:rsidP="0050289D">
      <w:pPr>
        <w:ind w:firstLine="709"/>
        <w:jc w:val="both"/>
      </w:pPr>
      <w:r>
        <w:t>2)</w:t>
      </w:r>
      <w:r w:rsidR="0050289D">
        <w:t> </w:t>
      </w:r>
      <w:r>
        <w:t xml:space="preserve">Уменьшение необоснованной административной нагрузки, возлагаемой на контролируемых лиц; </w:t>
      </w:r>
    </w:p>
    <w:p w:rsidR="00820D4D" w:rsidRDefault="00820D4D" w:rsidP="0050289D">
      <w:pPr>
        <w:ind w:firstLine="709"/>
        <w:jc w:val="both"/>
      </w:pPr>
      <w:r>
        <w:t>3)</w:t>
      </w:r>
      <w:r w:rsidR="0050289D">
        <w:t> </w:t>
      </w:r>
      <w:r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20D4D" w:rsidRDefault="00820D4D" w:rsidP="0050289D">
      <w:pPr>
        <w:ind w:firstLine="709"/>
        <w:jc w:val="both"/>
      </w:pPr>
      <w:r>
        <w:t>4)</w:t>
      </w:r>
      <w:r w:rsidR="0050289D">
        <w:t> </w:t>
      </w:r>
      <w:r>
        <w:t>Повышение доступности и качества правовой информации в сфере благоустройства, в том числе с использованием социальных сетей, средств массовой информации;</w:t>
      </w:r>
    </w:p>
    <w:p w:rsidR="00820D4D" w:rsidRDefault="00820D4D" w:rsidP="0050289D">
      <w:pPr>
        <w:ind w:firstLine="709"/>
        <w:jc w:val="both"/>
      </w:pPr>
      <w:r>
        <w:t>5)</w:t>
      </w:r>
      <w:r w:rsidR="0050289D">
        <w:t> </w:t>
      </w:r>
      <w:r>
        <w:t xml:space="preserve">Повышение уровня правовой грамотности и коммуникативных навыков инспекторского состава для выстраивания партнерских отношений </w:t>
      </w:r>
      <w:r w:rsidR="0050289D">
        <w:br/>
      </w:r>
      <w:r>
        <w:t>с контролируемыми лицами, основанных на стремлении инспектора оказать поддержку в соблюдении обязательных требований;</w:t>
      </w:r>
    </w:p>
    <w:p w:rsidR="00820D4D" w:rsidRDefault="00820D4D" w:rsidP="0050289D">
      <w:pPr>
        <w:ind w:firstLine="709"/>
        <w:jc w:val="both"/>
      </w:pPr>
      <w:r>
        <w:t>6)</w:t>
      </w:r>
      <w:r w:rsidR="0050289D">
        <w:t> </w:t>
      </w:r>
      <w:r>
        <w:t>Снижение рисков причинения вреда (ущерба) охраняемым законом ценностям;</w:t>
      </w:r>
    </w:p>
    <w:p w:rsidR="00820D4D" w:rsidRDefault="00820D4D" w:rsidP="0050289D">
      <w:pPr>
        <w:ind w:firstLine="709"/>
        <w:jc w:val="both"/>
      </w:pPr>
      <w:r>
        <w:t>7)</w:t>
      </w:r>
      <w:r w:rsidR="0050289D">
        <w:t> </w:t>
      </w:r>
      <w:r>
        <w:t xml:space="preserve">Внедрение способов профилактики, установленных Положением </w:t>
      </w:r>
      <w:r w:rsidR="00ED29FA">
        <w:br/>
      </w:r>
      <w:r>
        <w:t xml:space="preserve">о муниципальном контроле в сфере благоустройства на территории Златоустовского городского округа; </w:t>
      </w:r>
    </w:p>
    <w:p w:rsidR="00820D4D" w:rsidRDefault="00820D4D" w:rsidP="0050289D">
      <w:pPr>
        <w:ind w:firstLine="709"/>
        <w:jc w:val="both"/>
      </w:pPr>
      <w:r>
        <w:t>8)</w:t>
      </w:r>
      <w:r w:rsidR="0050289D">
        <w:t> </w:t>
      </w:r>
      <w:r>
        <w:t>Уменьшение административной нагрузки на контролируемых лиц</w:t>
      </w:r>
      <w:r w:rsidR="00ED29FA">
        <w:t>.</w:t>
      </w:r>
    </w:p>
    <w:p w:rsidR="00ED29FA" w:rsidRDefault="00ED29FA" w:rsidP="0050289D">
      <w:pPr>
        <w:ind w:firstLine="709"/>
        <w:jc w:val="both"/>
      </w:pPr>
    </w:p>
    <w:p w:rsidR="00820D4D" w:rsidRDefault="00820D4D" w:rsidP="00ED29FA">
      <w:pPr>
        <w:jc w:val="center"/>
      </w:pPr>
      <w:r>
        <w:t xml:space="preserve">Раздел III. Перечень профилактических мероприятий, </w:t>
      </w:r>
      <w:r w:rsidR="00ED29FA">
        <w:br/>
      </w:r>
      <w:r>
        <w:t>сроки (периодичность) их проведения</w:t>
      </w:r>
    </w:p>
    <w:p w:rsidR="00820D4D" w:rsidRDefault="00820D4D" w:rsidP="00820D4D">
      <w:pPr>
        <w:jc w:val="both"/>
      </w:pPr>
    </w:p>
    <w:tbl>
      <w:tblPr>
        <w:tblpPr w:leftFromText="180" w:rightFromText="180" w:vertAnchor="text" w:tblpXSpec="center" w:tblpY="1"/>
        <w:tblOverlap w:val="never"/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3243"/>
        <w:gridCol w:w="1830"/>
        <w:gridCol w:w="141"/>
        <w:gridCol w:w="38"/>
        <w:gridCol w:w="1843"/>
        <w:gridCol w:w="1984"/>
      </w:tblGrid>
      <w:tr w:rsidR="00820D4D" w:rsidRPr="00EA17AA" w:rsidTr="005E2AD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№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 w:firstLine="62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и (или) должностные лица контрольного органа, ответственные </w:t>
            </w:r>
            <w:r w:rsidR="00ED29FA" w:rsidRPr="00EA17AA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за их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820D4D" w:rsidRPr="00EA17AA" w:rsidTr="00487955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ексты нормативных правовых актов, регулирующих осуществление муниципального контроля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  <w:lang w:val="en-US"/>
              </w:rPr>
              <w:t>I</w:t>
            </w:r>
            <w:r w:rsidR="00820D4D" w:rsidRPr="00EA17AA">
              <w:rPr>
                <w:iCs/>
                <w:sz w:val="24"/>
                <w:szCs w:val="24"/>
              </w:rPr>
              <w:t xml:space="preserve"> квартал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ED29FA" w:rsidRPr="00EA17AA">
              <w:rPr>
                <w:iCs/>
                <w:sz w:val="24"/>
                <w:szCs w:val="24"/>
              </w:rPr>
              <w:t>А</w:t>
            </w:r>
            <w:r w:rsidRPr="00EA17AA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  <w:p w:rsidR="00ED29FA" w:rsidRPr="00EA17AA" w:rsidRDefault="00ED29FA" w:rsidP="005F778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ED29FA" w:rsidRPr="00EA17A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ведения об изменениях, внесенных в нормативные правовые акты, регулирующие осуществление муниципального контроля </w:t>
            </w:r>
            <w:r w:rsidR="005F7781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в сфере благоустройства, </w:t>
            </w:r>
            <w:r w:rsidR="005F7781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о сроках и порядке </w:t>
            </w:r>
            <w:r w:rsidR="005F7781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их вступления в силу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iCs/>
                <w:sz w:val="24"/>
                <w:szCs w:val="24"/>
              </w:rPr>
              <w:t>А</w:t>
            </w:r>
            <w:r w:rsidRPr="00EA17AA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(в дальнейшем ежемесячно)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506D4C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>ктуализация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2026 года 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(а также ежемесячно</w:t>
            </w:r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Реестр объектов контроля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Размещение виджета ЕРВК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не позднее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1 квартал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2026 года (актуализация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по мере необходимости</w:t>
            </w:r>
            <w:r w:rsidR="00506D4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на официальном сайте контрольного органа, размещение объектов в ЕРВК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рограмма профилактики рисков причинения вреда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</w:t>
            </w:r>
            <w:r w:rsidR="00820D4D" w:rsidRPr="00EA17AA">
              <w:rPr>
                <w:iCs/>
                <w:sz w:val="24"/>
                <w:szCs w:val="24"/>
              </w:rPr>
              <w:t xml:space="preserve">жегодно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  <w:p w:rsidR="00506D4C" w:rsidRPr="00EA17AA" w:rsidRDefault="00506D4C" w:rsidP="005F778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116F39" w:rsidP="005F7781">
            <w:pPr>
              <w:jc w:val="center"/>
              <w:rPr>
                <w:sz w:val="24"/>
                <w:szCs w:val="24"/>
              </w:rPr>
            </w:pPr>
          </w:p>
          <w:p w:rsidR="00116F39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</w:t>
            </w:r>
          </w:p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контроль» </w:t>
            </w:r>
            <w:r w:rsidR="00506D4C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 xml:space="preserve">на официальном сайте контрольного </w:t>
            </w:r>
            <w:r w:rsidRPr="00EA17AA">
              <w:rPr>
                <w:sz w:val="24"/>
                <w:szCs w:val="24"/>
              </w:rPr>
              <w:lastRenderedPageBreak/>
              <w:t>органа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1.7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уководства по соблюдению обязательных требований, установленных органами местного самоуправления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</w:t>
            </w:r>
            <w:r w:rsidR="00506D4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 данной сфере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1 квартал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счерпывающий перечень сведений, которые могут запрашиваться контрольным 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органом у контролируемого лица;</w:t>
            </w:r>
          </w:p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 xml:space="preserve">1 квартал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2026 года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актуализация </w:t>
            </w:r>
            <w:r w:rsidRPr="00EA17AA">
              <w:rPr>
                <w:iCs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lastRenderedPageBreak/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lastRenderedPageBreak/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820D4D" w:rsidRPr="00EA17AA">
              <w:rPr>
                <w:iCs/>
                <w:sz w:val="24"/>
                <w:szCs w:val="24"/>
              </w:rPr>
              <w:t xml:space="preserve">ктуализация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1 квартал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2026 года </w:t>
            </w:r>
            <w:r w:rsidR="0048154A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(а также в случае необходимости внесения изменений)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1.10.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оклад о муниципальном контроле</w:t>
            </w:r>
          </w:p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  <w:lang w:val="en-US"/>
              </w:rPr>
              <w:t>I</w:t>
            </w:r>
            <w:r w:rsidRPr="00EA17AA">
              <w:rPr>
                <w:iCs/>
                <w:sz w:val="24"/>
                <w:szCs w:val="24"/>
              </w:rPr>
              <w:t xml:space="preserve"> квартал года следующего </w:t>
            </w:r>
            <w:r w:rsidR="00506D4C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за отчетным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Управление муниципальной милиции </w:t>
            </w:r>
            <w:r w:rsidR="00EA17AA" w:rsidRPr="00EA17AA">
              <w:rPr>
                <w:sz w:val="24"/>
                <w:szCs w:val="24"/>
              </w:rPr>
              <w:t>А</w:t>
            </w:r>
            <w:r w:rsidRPr="00EA17AA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D4D" w:rsidRPr="00EA17AA">
              <w:rPr>
                <w:sz w:val="24"/>
                <w:szCs w:val="24"/>
              </w:rPr>
              <w:t xml:space="preserve">осредством размещения информации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506D4C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820D4D" w:rsidRPr="00EA17AA" w:rsidTr="008578D6">
        <w:trPr>
          <w:trHeight w:val="73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rFonts w:eastAsiaTheme="minorHAnsi"/>
                <w:sz w:val="24"/>
                <w:szCs w:val="24"/>
                <w:lang w:eastAsia="en-US"/>
              </w:rPr>
              <w:t xml:space="preserve">Выдача контролируемым лицам предостережения </w:t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остоянно </w:t>
            </w:r>
            <w:r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осредством выдачи лично </w:t>
            </w:r>
            <w:r w:rsidR="008578D6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или почтовым отправлением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3.1.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Разъяснение по вопросам:</w:t>
            </w:r>
          </w:p>
          <w:p w:rsidR="00820D4D" w:rsidRPr="00EA17AA" w:rsidRDefault="005F7781" w:rsidP="00116F39">
            <w:pPr>
              <w:tabs>
                <w:tab w:val="left" w:pos="177"/>
                <w:tab w:val="left" w:pos="33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820D4D" w:rsidRPr="00EA17AA">
              <w:rPr>
                <w:sz w:val="24"/>
                <w:szCs w:val="24"/>
              </w:rPr>
              <w:t>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20D4D" w:rsidRPr="00EA17AA" w:rsidRDefault="005F7781" w:rsidP="00116F39">
            <w:pPr>
              <w:tabs>
                <w:tab w:val="left" w:pos="177"/>
                <w:tab w:val="left" w:pos="333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820D4D" w:rsidRPr="00EA17AA">
              <w:rPr>
                <w:sz w:val="24"/>
                <w:szCs w:val="24"/>
              </w:rPr>
              <w:t xml:space="preserve">положений нормативных правовых актов, муниципальных правовых актов, регламентирующих </w:t>
            </w:r>
            <w:r w:rsidR="00820D4D" w:rsidRPr="00EA17AA">
              <w:rPr>
                <w:sz w:val="24"/>
                <w:szCs w:val="24"/>
              </w:rPr>
              <w:lastRenderedPageBreak/>
              <w:t xml:space="preserve">порядок осуществления муниципального контроля </w:t>
            </w:r>
            <w:r w:rsidR="008B40AD">
              <w:rPr>
                <w:sz w:val="24"/>
                <w:szCs w:val="24"/>
              </w:rPr>
              <w:br/>
            </w:r>
            <w:r w:rsidR="00820D4D" w:rsidRPr="00EA17AA">
              <w:rPr>
                <w:sz w:val="24"/>
                <w:szCs w:val="24"/>
              </w:rPr>
              <w:t>в сфере благоустройства;</w:t>
            </w:r>
          </w:p>
          <w:p w:rsidR="00820D4D" w:rsidRPr="00EA17AA" w:rsidRDefault="00116F39" w:rsidP="008B40AD">
            <w:pPr>
              <w:tabs>
                <w:tab w:val="left" w:pos="177"/>
                <w:tab w:val="left" w:pos="333"/>
                <w:tab w:val="left" w:pos="851"/>
              </w:tabs>
              <w:ind w:lef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820D4D" w:rsidRPr="00EA17AA">
              <w:rPr>
                <w:sz w:val="24"/>
                <w:szCs w:val="24"/>
              </w:rPr>
              <w:t>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820D4D" w:rsidRPr="00EA17AA" w:rsidRDefault="008B40AD" w:rsidP="008B40AD">
            <w:pPr>
              <w:tabs>
                <w:tab w:val="left" w:pos="177"/>
                <w:tab w:val="left" w:pos="333"/>
                <w:tab w:val="left" w:pos="567"/>
                <w:tab w:val="left" w:pos="851"/>
              </w:tabs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4) </w:t>
            </w:r>
            <w:r w:rsidR="00820D4D" w:rsidRPr="00EA17AA">
              <w:rPr>
                <w:rFonts w:eastAsiaTheme="minorHAnsi"/>
                <w:sz w:val="24"/>
                <w:szCs w:val="24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остоянно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17AA">
              <w:rPr>
                <w:sz w:val="24"/>
                <w:szCs w:val="24"/>
              </w:rPr>
              <w:t xml:space="preserve">Должностные лица, уполномоченные </w:t>
            </w:r>
            <w:r w:rsidR="00506D4C">
              <w:rPr>
                <w:sz w:val="24"/>
                <w:szCs w:val="24"/>
              </w:rPr>
              <w:br/>
            </w:r>
            <w:r w:rsidRPr="00EA17AA">
              <w:rPr>
                <w:sz w:val="24"/>
                <w:szCs w:val="24"/>
              </w:rPr>
              <w:t>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16F39" w:rsidRDefault="00116F39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820D4D" w:rsidRPr="00EA17AA" w:rsidRDefault="00871832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="00820D4D" w:rsidRPr="00EA17AA">
              <w:rPr>
                <w:iCs/>
                <w:sz w:val="24"/>
                <w:szCs w:val="24"/>
              </w:rPr>
              <w:t xml:space="preserve">стно, письменно, посредством ВКС, посредством размещения письменных </w:t>
            </w:r>
            <w:r w:rsidR="00820D4D" w:rsidRPr="00EA17AA">
              <w:rPr>
                <w:iCs/>
                <w:sz w:val="24"/>
                <w:szCs w:val="24"/>
              </w:rPr>
              <w:lastRenderedPageBreak/>
              <w:t xml:space="preserve">ответов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на запросы </w:t>
            </w:r>
            <w:r w:rsidR="00506D4C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lastRenderedPageBreak/>
              <w:t>4. Профилактический визит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A17AA">
              <w:rPr>
                <w:iCs/>
                <w:sz w:val="24"/>
                <w:szCs w:val="24"/>
              </w:rPr>
              <w:t>4.1.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116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A17AA">
              <w:rPr>
                <w:iCs/>
                <w:sz w:val="24"/>
                <w:szCs w:val="24"/>
              </w:rPr>
              <w:t xml:space="preserve">Профилактическая беседа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по месту осуществления деятельности контролируемого 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820D4D" w:rsidRPr="00EA17AA" w:rsidRDefault="00820D4D" w:rsidP="00116F3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Профилактический визит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к лицам, </w:t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8B40AD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8B40AD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контролируемой сфере </w:t>
            </w:r>
            <w:r w:rsidR="008B40AD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EA17AA">
              <w:rPr>
                <w:rFonts w:eastAsiaTheme="minorHAnsi"/>
                <w:iCs/>
                <w:sz w:val="24"/>
                <w:szCs w:val="24"/>
                <w:lang w:eastAsia="en-US"/>
              </w:rPr>
              <w:t>в 2026 году.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остоянно </w:t>
            </w:r>
            <w:r w:rsidR="008B40AD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EA17AA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</w:tc>
      </w:tr>
      <w:tr w:rsidR="00820D4D" w:rsidRPr="00EA17AA" w:rsidTr="00487955">
        <w:trPr>
          <w:jc w:val="center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ind w:left="-57" w:right="-57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A17AA">
              <w:rPr>
                <w:iCs/>
                <w:sz w:val="24"/>
                <w:szCs w:val="24"/>
              </w:rPr>
              <w:t>5. Информирование об итогах реализации программы профилактики рисков причинения вреда (ущерба)</w:t>
            </w:r>
          </w:p>
        </w:tc>
      </w:tr>
      <w:tr w:rsidR="00820D4D" w:rsidRPr="00EA17AA" w:rsidTr="008578D6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EA17AA">
              <w:rPr>
                <w:iCs/>
                <w:sz w:val="24"/>
                <w:szCs w:val="24"/>
              </w:rPr>
              <w:t>5.1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Размещение отчета об итогах реализации программы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 xml:space="preserve">за 2025 г. профилактики рисков причинения вреда (ущерба)охраняемым законом ценностям </w:t>
            </w:r>
            <w:r w:rsidR="008B40AD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приосуществлении</w:t>
            </w:r>
          </w:p>
          <w:p w:rsidR="00820D4D" w:rsidRPr="00EA17AA" w:rsidRDefault="0048154A" w:rsidP="008B40A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="00820D4D" w:rsidRPr="00EA17AA">
              <w:rPr>
                <w:iCs/>
                <w:sz w:val="24"/>
                <w:szCs w:val="24"/>
              </w:rPr>
              <w:t xml:space="preserve">униципальногоконтроля </w:t>
            </w:r>
            <w:r w:rsidR="008B40AD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в сфере благоустройства.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 xml:space="preserve">Февраль </w:t>
            </w:r>
            <w:r w:rsidR="00116F39">
              <w:rPr>
                <w:iCs/>
                <w:sz w:val="24"/>
                <w:szCs w:val="24"/>
              </w:rPr>
              <w:br/>
            </w:r>
            <w:r w:rsidRPr="00EA17AA">
              <w:rPr>
                <w:iCs/>
                <w:sz w:val="24"/>
                <w:szCs w:val="24"/>
              </w:rPr>
              <w:t>2026 года.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20D4D" w:rsidP="005F7781">
            <w:pPr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EA17AA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EA17AA" w:rsidRDefault="00871832" w:rsidP="005F778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820D4D" w:rsidRPr="00EA17AA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116F39">
              <w:rPr>
                <w:iCs/>
                <w:sz w:val="24"/>
                <w:szCs w:val="24"/>
              </w:rPr>
              <w:br/>
            </w:r>
            <w:r w:rsidR="00820D4D" w:rsidRPr="00EA17AA">
              <w:rPr>
                <w:iCs/>
                <w:sz w:val="24"/>
                <w:szCs w:val="24"/>
              </w:rPr>
              <w:t>на официальном сайте контрольного органа</w:t>
            </w:r>
          </w:p>
        </w:tc>
      </w:tr>
    </w:tbl>
    <w:p w:rsidR="00820D4D" w:rsidRDefault="00820D4D" w:rsidP="00506D4C">
      <w:pPr>
        <w:jc w:val="center"/>
      </w:pPr>
    </w:p>
    <w:p w:rsidR="00820D4D" w:rsidRDefault="00820D4D" w:rsidP="00820D4D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820D4D">
        <w:rPr>
          <w:bCs/>
        </w:rPr>
        <w:t xml:space="preserve">Раздел </w:t>
      </w:r>
      <w:r w:rsidRPr="00820D4D">
        <w:rPr>
          <w:bCs/>
          <w:lang w:val="en-US"/>
        </w:rPr>
        <w:t>IV</w:t>
      </w:r>
      <w:r w:rsidRPr="00820D4D">
        <w:rPr>
          <w:bCs/>
        </w:rPr>
        <w:t>. Показатели результативности и эффективности программы профилактики</w:t>
      </w:r>
    </w:p>
    <w:p w:rsidR="009B58B8" w:rsidRPr="00820D4D" w:rsidRDefault="009B58B8" w:rsidP="00820D4D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820D4D" w:rsidRPr="00820D4D" w:rsidRDefault="00820D4D" w:rsidP="009B58B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20D4D">
        <w:rPr>
          <w:bCs/>
        </w:rPr>
        <w:t>Программа профилактики призвана обеспечить в 2026 году создание условий для снижения случаев нарушения законодательства в сфере благоустройства территории Златоустовского городского округа, привлечь контролируемых лиц к инициативному и дисциплинированному соблюдению законодательства в сфере благоустройства.</w:t>
      </w:r>
    </w:p>
    <w:p w:rsidR="00820D4D" w:rsidRPr="00820D4D" w:rsidRDefault="00820D4D" w:rsidP="009B58B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20D4D">
        <w:rPr>
          <w:bCs/>
        </w:rPr>
        <w:lastRenderedPageBreak/>
        <w:t>Реализаци</w:t>
      </w:r>
      <w:r w:rsidR="00871832">
        <w:rPr>
          <w:bCs/>
        </w:rPr>
        <w:t>я</w:t>
      </w:r>
      <w:r w:rsidRPr="00820D4D">
        <w:rPr>
          <w:bCs/>
        </w:rPr>
        <w:t xml:space="preserve"> программы профилактики будет способствовать повышению эффективности соблюдения установленных обязательных требований.</w:t>
      </w:r>
    </w:p>
    <w:p w:rsidR="00820D4D" w:rsidRDefault="00820D4D" w:rsidP="00820D4D">
      <w:pPr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6383"/>
        <w:gridCol w:w="2612"/>
      </w:tblGrid>
      <w:tr w:rsidR="00820D4D" w:rsidRPr="00820D4D" w:rsidTr="009B58B8">
        <w:trPr>
          <w:trHeight w:val="5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Величина</w:t>
            </w:r>
          </w:p>
        </w:tc>
      </w:tr>
      <w:tr w:rsidR="00820D4D" w:rsidRPr="00820D4D" w:rsidTr="009B58B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both"/>
            </w:pPr>
            <w:r w:rsidRPr="00820D4D">
              <w:t xml:space="preserve">Полнота информации, размещенной </w:t>
            </w:r>
            <w:r w:rsidR="009B58B8">
              <w:br/>
            </w:r>
            <w:r w:rsidRPr="00820D4D">
              <w:t xml:space="preserve">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</w:t>
            </w:r>
            <w:r w:rsidR="009B58B8">
              <w:br/>
            </w:r>
            <w:r w:rsidRPr="00820D4D">
              <w:t>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100 %</w:t>
            </w:r>
          </w:p>
        </w:tc>
      </w:tr>
      <w:tr w:rsidR="00820D4D" w:rsidRPr="00820D4D" w:rsidTr="009B58B8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both"/>
            </w:pPr>
            <w:r w:rsidRPr="00820D4D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4D" w:rsidRPr="00820D4D" w:rsidRDefault="00820D4D" w:rsidP="009B58B8">
            <w:pPr>
              <w:autoSpaceDE w:val="0"/>
              <w:autoSpaceDN w:val="0"/>
              <w:adjustRightInd w:val="0"/>
              <w:jc w:val="center"/>
            </w:pPr>
            <w:r w:rsidRPr="00820D4D">
              <w:t xml:space="preserve">100% </w:t>
            </w:r>
            <w:r w:rsidR="009B58B8">
              <w:br/>
            </w:r>
            <w:r w:rsidRPr="00820D4D">
              <w:t>от запланированных</w:t>
            </w:r>
          </w:p>
        </w:tc>
      </w:tr>
    </w:tbl>
    <w:p w:rsidR="009B58B8" w:rsidRDefault="009B58B8" w:rsidP="009B58B8">
      <w:pPr>
        <w:ind w:firstLine="709"/>
        <w:jc w:val="both"/>
      </w:pPr>
    </w:p>
    <w:p w:rsidR="00820D4D" w:rsidRDefault="00820D4D" w:rsidP="009B58B8">
      <w:pPr>
        <w:ind w:firstLine="709"/>
        <w:jc w:val="both"/>
      </w:pPr>
      <w:r w:rsidRPr="00820D4D">
        <w:t>Для оценки эффективности и результативности программы профилактики используются следующие оценки показателей:</w:t>
      </w:r>
    </w:p>
    <w:p w:rsidR="00820D4D" w:rsidRDefault="00820D4D" w:rsidP="00820D4D">
      <w:pPr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3"/>
        <w:gridCol w:w="2063"/>
        <w:gridCol w:w="2695"/>
        <w:gridCol w:w="2028"/>
      </w:tblGrid>
      <w:tr w:rsidR="00820D4D" w:rsidRPr="00820D4D" w:rsidTr="00CC2A7B">
        <w:trPr>
          <w:trHeight w:val="420"/>
          <w:jc w:val="center"/>
        </w:trPr>
        <w:tc>
          <w:tcPr>
            <w:tcW w:w="3119" w:type="dxa"/>
            <w:vAlign w:val="center"/>
          </w:tcPr>
          <w:p w:rsidR="00820D4D" w:rsidRPr="00820D4D" w:rsidRDefault="00871832" w:rsidP="00CC2A7B">
            <w:pPr>
              <w:jc w:val="center"/>
            </w:pPr>
            <w:r>
              <w:t>З</w:t>
            </w:r>
            <w:r w:rsidR="00820D4D" w:rsidRPr="00820D4D">
              <w:t>начение показателя</w:t>
            </w:r>
          </w:p>
        </w:tc>
        <w:tc>
          <w:tcPr>
            <w:tcW w:w="2070" w:type="dxa"/>
            <w:vAlign w:val="center"/>
          </w:tcPr>
          <w:p w:rsidR="00820D4D" w:rsidRPr="00820D4D" w:rsidRDefault="00871832" w:rsidP="00CC2A7B">
            <w:pPr>
              <w:jc w:val="center"/>
            </w:pPr>
            <w:r>
              <w:t>Н</w:t>
            </w:r>
            <w:r w:rsidR="00820D4D" w:rsidRPr="00820D4D">
              <w:t>ет отклонения</w:t>
            </w:r>
          </w:p>
        </w:tc>
        <w:tc>
          <w:tcPr>
            <w:tcW w:w="2340" w:type="dxa"/>
            <w:vAlign w:val="center"/>
          </w:tcPr>
          <w:p w:rsidR="00820D4D" w:rsidRPr="00820D4D" w:rsidRDefault="00871832" w:rsidP="00CC2A7B">
            <w:pPr>
              <w:jc w:val="center"/>
            </w:pPr>
            <w:r>
              <w:t>О</w:t>
            </w:r>
            <w:r w:rsidR="00820D4D" w:rsidRPr="00820D4D">
              <w:t>тклонение больше 20%</w:t>
            </w:r>
          </w:p>
        </w:tc>
        <w:tc>
          <w:tcPr>
            <w:tcW w:w="184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О</w:t>
            </w:r>
            <w:r w:rsidR="00820D4D" w:rsidRPr="00820D4D">
              <w:t>тклонение больше 50 %</w:t>
            </w:r>
          </w:p>
        </w:tc>
      </w:tr>
      <w:tr w:rsidR="00820D4D" w:rsidRPr="00820D4D" w:rsidTr="00CC2A7B">
        <w:trPr>
          <w:trHeight w:val="420"/>
          <w:jc w:val="center"/>
        </w:trPr>
        <w:tc>
          <w:tcPr>
            <w:tcW w:w="3119" w:type="dxa"/>
            <w:vAlign w:val="center"/>
          </w:tcPr>
          <w:p w:rsidR="00820D4D" w:rsidRPr="00820D4D" w:rsidRDefault="00805208" w:rsidP="00CC2A7B">
            <w:pPr>
              <w:ind w:firstLine="34"/>
              <w:jc w:val="center"/>
            </w:pPr>
            <w:r>
              <w:t>О</w:t>
            </w:r>
            <w:r w:rsidR="00820D4D" w:rsidRPr="00820D4D">
              <w:t>ценка</w:t>
            </w:r>
          </w:p>
        </w:tc>
        <w:tc>
          <w:tcPr>
            <w:tcW w:w="207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В</w:t>
            </w:r>
            <w:r w:rsidR="00820D4D" w:rsidRPr="00820D4D">
              <w:t>ысокая эффективность</w:t>
            </w:r>
          </w:p>
        </w:tc>
        <w:tc>
          <w:tcPr>
            <w:tcW w:w="234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У</w:t>
            </w:r>
            <w:r w:rsidR="00820D4D" w:rsidRPr="00820D4D">
              <w:t>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820D4D" w:rsidRPr="00820D4D" w:rsidRDefault="00805208" w:rsidP="00CC2A7B">
            <w:pPr>
              <w:jc w:val="center"/>
            </w:pPr>
            <w:r>
              <w:t>Н</w:t>
            </w:r>
            <w:r w:rsidR="00820D4D" w:rsidRPr="00820D4D">
              <w:t>изкая эффективность</w:t>
            </w:r>
          </w:p>
        </w:tc>
      </w:tr>
    </w:tbl>
    <w:p w:rsidR="00820D4D" w:rsidRDefault="00820D4D" w:rsidP="00820D4D">
      <w:pPr>
        <w:jc w:val="both"/>
      </w:pPr>
    </w:p>
    <w:p w:rsidR="00820D4D" w:rsidRPr="00E335AA" w:rsidRDefault="00820D4D" w:rsidP="009B58B8">
      <w:pPr>
        <w:ind w:firstLine="709"/>
        <w:jc w:val="both"/>
      </w:pPr>
      <w:r w:rsidRPr="00820D4D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9B58B8">
        <w:br/>
      </w:r>
      <w:r w:rsidRPr="00820D4D">
        <w:t>не позднее февраля 2027 года.</w:t>
      </w:r>
    </w:p>
    <w:sectPr w:rsidR="00820D4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60E" w:rsidRDefault="00C7160E">
      <w:r>
        <w:separator/>
      </w:r>
    </w:p>
  </w:endnote>
  <w:endnote w:type="continuationSeparator" w:id="1">
    <w:p w:rsidR="00C7160E" w:rsidRDefault="00C7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32" w:rsidRPr="00FF7009" w:rsidRDefault="0087183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Вр-464178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32" w:rsidRPr="00C9340B" w:rsidRDefault="0087183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Вр-464178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60E" w:rsidRDefault="00C7160E">
      <w:r>
        <w:separator/>
      </w:r>
    </w:p>
  </w:footnote>
  <w:footnote w:type="continuationSeparator" w:id="1">
    <w:p w:rsidR="00C7160E" w:rsidRDefault="00C71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32" w:rsidRPr="00FF7009" w:rsidRDefault="004426ED" w:rsidP="00FF7009">
    <w:pPr>
      <w:pStyle w:val="a5"/>
      <w:jc w:val="center"/>
      <w:rPr>
        <w:lang w:val="en-US"/>
      </w:rPr>
    </w:pPr>
    <w:r>
      <w:fldChar w:fldCharType="begin"/>
    </w:r>
    <w:r w:rsidR="00871832">
      <w:instrText xml:space="preserve"> PAGE   \* MERGEFORMAT </w:instrText>
    </w:r>
    <w:r>
      <w:fldChar w:fldCharType="separate"/>
    </w:r>
    <w:r w:rsidR="00DD6BD4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32" w:rsidRPr="00E045E8" w:rsidRDefault="0087183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7790E"/>
    <w:rsid w:val="000B17AD"/>
    <w:rsid w:val="000B4D80"/>
    <w:rsid w:val="000C680A"/>
    <w:rsid w:val="000D23DE"/>
    <w:rsid w:val="000F1E06"/>
    <w:rsid w:val="00110850"/>
    <w:rsid w:val="00116F39"/>
    <w:rsid w:val="00121B20"/>
    <w:rsid w:val="00124F7B"/>
    <w:rsid w:val="0012580A"/>
    <w:rsid w:val="001333E0"/>
    <w:rsid w:val="00137AA8"/>
    <w:rsid w:val="0014116A"/>
    <w:rsid w:val="001531F1"/>
    <w:rsid w:val="00162B75"/>
    <w:rsid w:val="001653DF"/>
    <w:rsid w:val="00165801"/>
    <w:rsid w:val="00176B3F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3835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26ED"/>
    <w:rsid w:val="0045049D"/>
    <w:rsid w:val="0045701A"/>
    <w:rsid w:val="004574CC"/>
    <w:rsid w:val="00466761"/>
    <w:rsid w:val="00475A38"/>
    <w:rsid w:val="00476F7E"/>
    <w:rsid w:val="0048154A"/>
    <w:rsid w:val="00487955"/>
    <w:rsid w:val="004933A9"/>
    <w:rsid w:val="00496E14"/>
    <w:rsid w:val="0049722E"/>
    <w:rsid w:val="004B0CE3"/>
    <w:rsid w:val="004B22EE"/>
    <w:rsid w:val="004B7759"/>
    <w:rsid w:val="004C09B4"/>
    <w:rsid w:val="0050289D"/>
    <w:rsid w:val="00506A57"/>
    <w:rsid w:val="00506D4C"/>
    <w:rsid w:val="00513E4F"/>
    <w:rsid w:val="0052371C"/>
    <w:rsid w:val="00527A5C"/>
    <w:rsid w:val="00562567"/>
    <w:rsid w:val="0056766F"/>
    <w:rsid w:val="0057186F"/>
    <w:rsid w:val="00587709"/>
    <w:rsid w:val="005E2ADA"/>
    <w:rsid w:val="005F7781"/>
    <w:rsid w:val="00600481"/>
    <w:rsid w:val="006049CB"/>
    <w:rsid w:val="00610324"/>
    <w:rsid w:val="00610D41"/>
    <w:rsid w:val="00611367"/>
    <w:rsid w:val="00616E34"/>
    <w:rsid w:val="00620E62"/>
    <w:rsid w:val="00621AA5"/>
    <w:rsid w:val="006312E2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B54"/>
    <w:rsid w:val="00717977"/>
    <w:rsid w:val="00721E76"/>
    <w:rsid w:val="007307DD"/>
    <w:rsid w:val="00765B23"/>
    <w:rsid w:val="00772510"/>
    <w:rsid w:val="007837B4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5208"/>
    <w:rsid w:val="00806DCB"/>
    <w:rsid w:val="00816D2A"/>
    <w:rsid w:val="00820D4D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8D6"/>
    <w:rsid w:val="00864FCB"/>
    <w:rsid w:val="0087178B"/>
    <w:rsid w:val="00871832"/>
    <w:rsid w:val="00883C4E"/>
    <w:rsid w:val="008906F0"/>
    <w:rsid w:val="008A3BD8"/>
    <w:rsid w:val="008B40A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58B8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088B"/>
    <w:rsid w:val="00BC1A1B"/>
    <w:rsid w:val="00BC386A"/>
    <w:rsid w:val="00BD1361"/>
    <w:rsid w:val="00BF6A03"/>
    <w:rsid w:val="00C20EF1"/>
    <w:rsid w:val="00C27902"/>
    <w:rsid w:val="00C30FF0"/>
    <w:rsid w:val="00C5783D"/>
    <w:rsid w:val="00C7160E"/>
    <w:rsid w:val="00C84197"/>
    <w:rsid w:val="00C86700"/>
    <w:rsid w:val="00C9340B"/>
    <w:rsid w:val="00C948E3"/>
    <w:rsid w:val="00C96499"/>
    <w:rsid w:val="00CA2918"/>
    <w:rsid w:val="00CA6046"/>
    <w:rsid w:val="00CB4F7A"/>
    <w:rsid w:val="00CB5E6C"/>
    <w:rsid w:val="00CC2A7B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6BD4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17AA"/>
    <w:rsid w:val="00EB5D64"/>
    <w:rsid w:val="00EC20D3"/>
    <w:rsid w:val="00ED1AE3"/>
    <w:rsid w:val="00ED29FA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Default">
    <w:name w:val="Default"/>
    <w:rsid w:val="00820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820D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2527-C7F1-4071-B9C6-D8ED386D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2025-12-15T09:39:00Z</cp:lastPrinted>
  <dcterms:created xsi:type="dcterms:W3CDTF">2025-12-19T07:33:00Z</dcterms:created>
  <dcterms:modified xsi:type="dcterms:W3CDTF">2025-12-19T07:33:00Z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