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B7AF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535888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BE2EBC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1517"/>
        <w:gridCol w:w="138"/>
        <w:gridCol w:w="285"/>
        <w:gridCol w:w="4164"/>
        <w:gridCol w:w="138"/>
        <w:gridCol w:w="285"/>
      </w:tblGrid>
      <w:tr w:rsidR="009416DA" w:rsidRPr="00E335AA" w:rsidTr="00417A63">
        <w:trPr>
          <w:gridAfter w:val="1"/>
          <w:wAfter w:w="285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7B7AF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9416DA" w:rsidRPr="009416DA" w:rsidRDefault="007B7AFB" w:rsidP="00E4076D">
            <w:fldSimple w:instr=" DOCPROPERTY  Рег.№  \* MERGEFORMAT ">
              <w:r w:rsidR="009416DA" w:rsidRPr="009416DA">
                <w:t>681-П/АДМ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17A63">
        <w:trPr>
          <w:gridAfter w:val="2"/>
          <w:wAfter w:w="423" w:type="dxa"/>
          <w:trHeight w:val="446"/>
        </w:trPr>
        <w:tc>
          <w:tcPr>
            <w:tcW w:w="383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417A63">
        <w:trPr>
          <w:trHeight w:val="446"/>
        </w:trPr>
        <w:tc>
          <w:tcPr>
            <w:tcW w:w="4254" w:type="dxa"/>
            <w:gridSpan w:val="5"/>
            <w:tcMar>
              <w:left w:w="0" w:type="dxa"/>
            </w:tcMar>
          </w:tcPr>
          <w:p w:rsidR="00D96BA1" w:rsidRDefault="00D96BA1" w:rsidP="00BE2EBC">
            <w:pPr>
              <w:jc w:val="both"/>
            </w:pPr>
            <w:r>
              <w:t xml:space="preserve">О внесении изменений </w:t>
            </w:r>
            <w:r w:rsidR="00BE2EBC">
              <w:br/>
            </w:r>
            <w:r>
              <w:t>в постановление админ</w:t>
            </w:r>
            <w:bookmarkStart w:id="0" w:name="_GoBack"/>
            <w:bookmarkEnd w:id="0"/>
            <w:r>
              <w:t xml:space="preserve">истрации Златоустовского городского округа </w:t>
            </w:r>
            <w:r w:rsidR="00BE2EBC">
              <w:br/>
              <w:t>от 18.03.2020 г. № </w:t>
            </w:r>
            <w:r>
              <w:t>115-П/АДМ</w:t>
            </w:r>
            <w:r w:rsidR="00BE2EBC">
              <w:br/>
            </w:r>
            <w:r>
              <w:t>«О трудоустройстве лиц, осужденных к обязательным работам»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BE2EBC" w:rsidRDefault="00BE2EBC" w:rsidP="009416DA">
      <w:pPr>
        <w:widowControl w:val="0"/>
        <w:ind w:firstLine="709"/>
        <w:jc w:val="both"/>
      </w:pPr>
    </w:p>
    <w:p w:rsidR="009416DA" w:rsidRPr="00E4076D" w:rsidRDefault="00BE2EBC" w:rsidP="009416DA">
      <w:pPr>
        <w:widowControl w:val="0"/>
        <w:ind w:firstLine="709"/>
        <w:jc w:val="both"/>
      </w:pPr>
      <w:r w:rsidRPr="00BE2EBC">
        <w:t>В связи с уточнением списка предприятий для трудоустройства лиц, осужденных к обязательным работам, в соответствии со статьей 49 Уголовного кодекса Российской Федерации</w:t>
      </w:r>
      <w:r>
        <w:t>,</w:t>
      </w:r>
    </w:p>
    <w:p w:rsidR="00BE2EBC" w:rsidRDefault="00F12903" w:rsidP="00BE2EBC">
      <w:pPr>
        <w:widowControl w:val="0"/>
        <w:ind w:firstLine="708"/>
        <w:jc w:val="both"/>
      </w:pPr>
      <w:r>
        <w:t>ПОСТАНОВЛЯЮ:</w:t>
      </w:r>
    </w:p>
    <w:p w:rsidR="00BE2EBC" w:rsidRDefault="00BE2EBC" w:rsidP="00BE2EBC">
      <w:pPr>
        <w:widowControl w:val="0"/>
        <w:ind w:firstLine="708"/>
        <w:jc w:val="both"/>
      </w:pPr>
      <w:r>
        <w:t xml:space="preserve">1. В постановлении администрации Златоустовского городского округа </w:t>
      </w:r>
      <w:r>
        <w:br/>
        <w:t xml:space="preserve">от 18.03.2020 г. № 115-П/АДМ «О трудоустройстве лиц, осужденных </w:t>
      </w:r>
      <w:r>
        <w:br/>
        <w:t xml:space="preserve">к обязательным работам»: </w:t>
      </w:r>
    </w:p>
    <w:p w:rsidR="00BE2EBC" w:rsidRDefault="00BE2EBC" w:rsidP="00BE2EBC">
      <w:pPr>
        <w:widowControl w:val="0"/>
        <w:ind w:firstLine="708"/>
        <w:jc w:val="both"/>
      </w:pPr>
      <w:r>
        <w:t>1) Подпункт 3 пункта 1 исключить;</w:t>
      </w:r>
    </w:p>
    <w:p w:rsidR="00BE2EBC" w:rsidRDefault="00BE2EBC" w:rsidP="00BE2EBC">
      <w:pPr>
        <w:widowControl w:val="0"/>
        <w:ind w:firstLine="708"/>
        <w:jc w:val="both"/>
      </w:pPr>
      <w:r>
        <w:t>2) Пункт 1 дополнить подпунктом 6 следующего содержания:</w:t>
      </w:r>
    </w:p>
    <w:p w:rsidR="00BE2EBC" w:rsidRDefault="00BE2EBC" w:rsidP="00BE2EBC">
      <w:pPr>
        <w:widowControl w:val="0"/>
        <w:ind w:firstLine="708"/>
        <w:jc w:val="both"/>
      </w:pPr>
      <w:r>
        <w:t>«6) муниципальное казенное учреждение Златоустовского городского округа «Управление жилищно-коммунального хозяйства»;</w:t>
      </w:r>
    </w:p>
    <w:p w:rsidR="00BE2EBC" w:rsidRDefault="00BE2EBC" w:rsidP="00BE2EBC">
      <w:pPr>
        <w:widowControl w:val="0"/>
        <w:ind w:firstLine="708"/>
        <w:jc w:val="both"/>
      </w:pPr>
      <w:r>
        <w:t>3) Подпункт 3 пункта 3 исключить;</w:t>
      </w:r>
    </w:p>
    <w:p w:rsidR="00BE2EBC" w:rsidRDefault="00BE2EBC" w:rsidP="00BE2EBC">
      <w:pPr>
        <w:widowControl w:val="0"/>
        <w:ind w:firstLine="708"/>
        <w:jc w:val="both"/>
      </w:pPr>
      <w:r>
        <w:t xml:space="preserve">4) Пункт 3 дополнить подпунктом 6 следующего содержания: </w:t>
      </w:r>
    </w:p>
    <w:p w:rsidR="00BE2EBC" w:rsidRDefault="00BE2EBC" w:rsidP="00BE2EBC">
      <w:pPr>
        <w:widowControl w:val="0"/>
        <w:ind w:firstLine="708"/>
        <w:jc w:val="both"/>
      </w:pPr>
      <w:r>
        <w:t>«6) муниципальное казенное учреждение Златоустовского городского округа «Управление жилищно-коммунального хозяйства».</w:t>
      </w:r>
    </w:p>
    <w:p w:rsidR="00BE2EBC" w:rsidRDefault="00BE2EBC" w:rsidP="00BE2EBC">
      <w:pPr>
        <w:widowControl w:val="0"/>
        <w:ind w:firstLine="708"/>
        <w:jc w:val="both"/>
      </w:pPr>
      <w:r>
        <w:t>2</w:t>
      </w:r>
      <w:r w:rsidR="000D7ADB">
        <w:t>. </w:t>
      </w:r>
      <w:r>
        <w:t>Пресс-службе администрации Златоустовс</w:t>
      </w:r>
      <w:r w:rsidR="000D7ADB">
        <w:t xml:space="preserve">кого городского округа </w:t>
      </w:r>
      <w:r>
        <w:t>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BE2EBC" w:rsidP="00BE2EBC">
      <w:pPr>
        <w:widowControl w:val="0"/>
        <w:ind w:firstLine="708"/>
        <w:jc w:val="both"/>
      </w:pPr>
      <w:r>
        <w:t>3</w:t>
      </w:r>
      <w:r w:rsidR="000D7ADB">
        <w:t>. </w:t>
      </w:r>
      <w:r>
        <w:t>Организацию и контроль выполнения настоящего постановлени</w:t>
      </w:r>
      <w:r w:rsidR="000D7ADB">
        <w:t xml:space="preserve">я возложить </w:t>
      </w:r>
      <w:r>
        <w:t xml:space="preserve">на заместителя главы Златоустовского городского округа по </w:t>
      </w:r>
      <w:r w:rsidR="000D7ADB">
        <w:t xml:space="preserve">общим вопросам </w:t>
      </w:r>
      <w:r>
        <w:t>Ганеева Ю.А.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BE2EB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E2EB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BE2E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FB0" w:rsidRDefault="00340FB0">
      <w:r>
        <w:separator/>
      </w:r>
    </w:p>
  </w:endnote>
  <w:endnote w:type="continuationSeparator" w:id="1">
    <w:p w:rsidR="00340FB0" w:rsidRDefault="00340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Вр-400892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Вр-400892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FB0" w:rsidRDefault="00340FB0">
      <w:r>
        <w:separator/>
      </w:r>
    </w:p>
  </w:footnote>
  <w:footnote w:type="continuationSeparator" w:id="1">
    <w:p w:rsidR="00340FB0" w:rsidRDefault="00340F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B7AF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17A6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D7ADB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0FB0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5485"/>
    <w:rsid w:val="003E30CF"/>
    <w:rsid w:val="003F2713"/>
    <w:rsid w:val="00406295"/>
    <w:rsid w:val="004122F1"/>
    <w:rsid w:val="004140E6"/>
    <w:rsid w:val="00417A63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076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05E15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7AFB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2EBC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2024-12-24T03:58:00Z</dcterms:created>
  <dcterms:modified xsi:type="dcterms:W3CDTF">2024-12-24T03:58:00Z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