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E32148" w:rsidP="00512D4A">
      <w:pPr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4.8pt;width:46.15pt;height:50.4pt;z-index:251657728;visibility:visible;mso-wrap-edited:f;mso-position-horizontal-relative:margin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2306381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512D4A" w:rsidRDefault="00DC242D" w:rsidP="00512D4A">
      <w:pPr>
        <w:spacing w:line="276" w:lineRule="auto"/>
        <w:jc w:val="center"/>
        <w:rPr>
          <w:b/>
          <w:sz w:val="16"/>
          <w:szCs w:val="16"/>
        </w:rPr>
      </w:pPr>
    </w:p>
    <w:p w:rsidR="00DC242D" w:rsidRPr="00E855A1" w:rsidRDefault="00DC242D" w:rsidP="00512D4A">
      <w:pPr>
        <w:spacing w:line="276" w:lineRule="auto"/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512D4A">
      <w:pPr>
        <w:spacing w:line="276" w:lineRule="auto"/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512D4A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512D4A">
      <w:pPr>
        <w:spacing w:line="276" w:lineRule="auto"/>
        <w:rPr>
          <w:sz w:val="20"/>
          <w:szCs w:val="20"/>
        </w:rPr>
      </w:pPr>
    </w:p>
    <w:p w:rsidR="00DC242D" w:rsidRPr="00CC4E26" w:rsidRDefault="00DC242D" w:rsidP="00512D4A">
      <w:pPr>
        <w:pBdr>
          <w:top w:val="thickThinSmallGap" w:sz="24" w:space="3" w:color="auto"/>
        </w:pBdr>
        <w:spacing w:line="276" w:lineRule="auto"/>
        <w:jc w:val="both"/>
        <w:rPr>
          <w:sz w:val="20"/>
          <w:szCs w:val="20"/>
        </w:rPr>
      </w:pPr>
    </w:p>
    <w:tbl>
      <w:tblPr>
        <w:tblW w:w="4283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850"/>
        <w:gridCol w:w="142"/>
        <w:gridCol w:w="3582"/>
        <w:gridCol w:w="142"/>
      </w:tblGrid>
      <w:tr w:rsidR="009416DA" w:rsidRPr="00E335AA" w:rsidTr="008276DA">
        <w:trPr>
          <w:gridAfter w:val="1"/>
          <w:wAfter w:w="142" w:type="dxa"/>
          <w:trHeight w:val="278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512D4A">
            <w:pPr>
              <w:spacing w:line="276" w:lineRule="auto"/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24.10.2025 г.</w:t>
            </w:r>
          </w:p>
        </w:tc>
        <w:tc>
          <w:tcPr>
            <w:tcW w:w="540" w:type="dxa"/>
          </w:tcPr>
          <w:p w:rsidR="009416DA" w:rsidRPr="009416DA" w:rsidRDefault="009416DA" w:rsidP="00512D4A">
            <w:pPr>
              <w:spacing w:line="276" w:lineRule="auto"/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D06490" w:rsidP="00512D4A">
            <w:pPr>
              <w:spacing w:line="276" w:lineRule="auto"/>
            </w:pPr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3950-р/АДМ</w:t>
            </w:r>
          </w:p>
        </w:tc>
        <w:tc>
          <w:tcPr>
            <w:tcW w:w="3724" w:type="dxa"/>
            <w:gridSpan w:val="2"/>
          </w:tcPr>
          <w:p w:rsidR="009416DA" w:rsidRDefault="009416DA" w:rsidP="00512D4A">
            <w:pPr>
              <w:spacing w:line="276" w:lineRule="auto"/>
              <w:ind w:left="-170" w:right="-170"/>
              <w:jc w:val="center"/>
            </w:pPr>
          </w:p>
        </w:tc>
      </w:tr>
      <w:tr w:rsidR="009416DA" w:rsidRPr="00E335AA" w:rsidTr="008276DA">
        <w:trPr>
          <w:gridAfter w:val="1"/>
          <w:wAfter w:w="142" w:type="dxa"/>
          <w:trHeight w:val="232"/>
        </w:trPr>
        <w:tc>
          <w:tcPr>
            <w:tcW w:w="3686" w:type="dxa"/>
            <w:gridSpan w:val="3"/>
          </w:tcPr>
          <w:p w:rsidR="009416DA" w:rsidRPr="00E4076D" w:rsidRDefault="00E4076D" w:rsidP="00512D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512D4A">
            <w:pPr>
              <w:spacing w:line="276" w:lineRule="auto"/>
            </w:pPr>
          </w:p>
        </w:tc>
      </w:tr>
      <w:tr w:rsidR="008D4E9E" w:rsidRPr="00E335AA" w:rsidTr="00EB464D">
        <w:trPr>
          <w:trHeight w:val="454"/>
        </w:trPr>
        <w:tc>
          <w:tcPr>
            <w:tcW w:w="4678" w:type="dxa"/>
            <w:gridSpan w:val="5"/>
            <w:tcMar>
              <w:left w:w="0" w:type="dxa"/>
            </w:tcMar>
          </w:tcPr>
          <w:p w:rsidR="008D4E9E" w:rsidRDefault="008D4E9E" w:rsidP="00512D4A">
            <w:pPr>
              <w:spacing w:line="276" w:lineRule="auto"/>
              <w:jc w:val="both"/>
            </w:pPr>
            <w:r>
              <w:t>Об отказе в предоставлении разрешения на условно разрешенный вид использования земельного участка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512D4A">
            <w:pPr>
              <w:spacing w:line="276" w:lineRule="auto"/>
              <w:jc w:val="both"/>
            </w:pPr>
          </w:p>
        </w:tc>
      </w:tr>
    </w:tbl>
    <w:p w:rsidR="00512D4A" w:rsidRDefault="00512D4A" w:rsidP="00512D4A">
      <w:pPr>
        <w:widowControl w:val="0"/>
        <w:spacing w:line="276" w:lineRule="auto"/>
        <w:ind w:firstLine="709"/>
        <w:jc w:val="both"/>
      </w:pPr>
    </w:p>
    <w:p w:rsidR="00512D4A" w:rsidRDefault="00512D4A" w:rsidP="00512D4A">
      <w:pPr>
        <w:widowControl w:val="0"/>
        <w:spacing w:line="276" w:lineRule="auto"/>
        <w:ind w:firstLine="709"/>
        <w:jc w:val="both"/>
      </w:pPr>
    </w:p>
    <w:p w:rsidR="008276DA" w:rsidRDefault="008276DA" w:rsidP="00512D4A">
      <w:pPr>
        <w:widowControl w:val="0"/>
        <w:spacing w:line="276" w:lineRule="auto"/>
        <w:ind w:firstLine="709"/>
        <w:jc w:val="both"/>
      </w:pPr>
      <w:r>
        <w:t>С учетом результатов проведения публичных слушаний от 15.09.2025</w:t>
      </w:r>
      <w:r w:rsidR="00512D4A">
        <w:t xml:space="preserve"> </w:t>
      </w:r>
      <w:r>
        <w:t xml:space="preserve">г., рекомендаций комиссии по отдельным вопросам землепользования </w:t>
      </w:r>
      <w:r w:rsidR="00512D4A">
        <w:br/>
      </w:r>
      <w:r>
        <w:t>на территории Златоустовского городского округа от 03.10.2025</w:t>
      </w:r>
      <w:r w:rsidR="00512D4A">
        <w:t> </w:t>
      </w:r>
      <w:r>
        <w:t xml:space="preserve">г. </w:t>
      </w:r>
      <w:r w:rsidR="00512D4A">
        <w:br/>
      </w:r>
      <w:r>
        <w:t xml:space="preserve">(протокол № 18), руководствуясь статьей 39 Градостроительного кодекса Российской Федерации: </w:t>
      </w:r>
    </w:p>
    <w:p w:rsidR="008276DA" w:rsidRDefault="008276DA" w:rsidP="00512D4A">
      <w:pPr>
        <w:widowControl w:val="0"/>
        <w:spacing w:line="276" w:lineRule="auto"/>
        <w:ind w:firstLine="709"/>
        <w:jc w:val="both"/>
      </w:pPr>
      <w:r>
        <w:t>1.</w:t>
      </w:r>
      <w:r w:rsidR="00512D4A">
        <w:t> </w:t>
      </w:r>
      <w:r>
        <w:t xml:space="preserve">Отказать Малееву И.В. в предоставлении разрешения на условно разрешенный вид использования земельного участка «индивидуальное жилищное строительство» площадью 500 кв. метров, расположенного </w:t>
      </w:r>
      <w:r w:rsidR="00512D4A">
        <w:br/>
      </w:r>
      <w:r>
        <w:t xml:space="preserve">по адресному ориентиру: Челябинская область, г. Златоуст, ул. Береговая Балашиха, севернее земельного участка с кадастровым номером 74:25:0311414:431 (территориальная зона О1 – Многофункциональная общественно-деловая зона) по заявлению Малеева И.В., в соответствии </w:t>
      </w:r>
      <w:r w:rsidR="00512D4A">
        <w:br/>
      </w:r>
      <w:r>
        <w:t xml:space="preserve">с прилагаемой схемой (приложение). Схемой расположения земельного участка предусматривается использование земель, относящихся к территории общего пользования, в отношении которых Проектом планировки и межевания территории, утвержденным распоряжением </w:t>
      </w:r>
      <w:r w:rsidR="005F465B">
        <w:t>А</w:t>
      </w:r>
      <w:r>
        <w:t>дминистрации Златоустовского городского округа от 30.09.2025 г. №</w:t>
      </w:r>
      <w:r w:rsidR="00512D4A">
        <w:t xml:space="preserve"> </w:t>
      </w:r>
      <w:r>
        <w:t xml:space="preserve">3578-р/АДМ, установлены красные линии. Границы образуемого земельного участка пересекают красные линии </w:t>
      </w:r>
      <w:r w:rsidR="00512D4A">
        <w:br/>
      </w:r>
      <w:r>
        <w:t>и попадают на земли общего пользования.</w:t>
      </w:r>
    </w:p>
    <w:p w:rsidR="008276DA" w:rsidRDefault="008276DA" w:rsidP="00512D4A">
      <w:pPr>
        <w:widowControl w:val="0"/>
        <w:spacing w:line="276" w:lineRule="auto"/>
        <w:ind w:firstLine="709"/>
        <w:jc w:val="both"/>
      </w:pPr>
      <w:r>
        <w:t>2.</w:t>
      </w:r>
      <w:r w:rsidR="00512D4A">
        <w:t> </w:t>
      </w:r>
      <w:r>
        <w:t>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8276DA" w:rsidRDefault="008276DA" w:rsidP="00512D4A">
      <w:pPr>
        <w:widowControl w:val="0"/>
        <w:spacing w:line="276" w:lineRule="auto"/>
        <w:ind w:firstLine="709"/>
        <w:jc w:val="both"/>
      </w:pPr>
      <w:r>
        <w:t>3.</w:t>
      </w:r>
      <w:r w:rsidR="00512D4A">
        <w:t> </w:t>
      </w:r>
      <w:r>
        <w:t xml:space="preserve">Организацию выполнения настоящего распоряжения возложить </w:t>
      </w:r>
      <w:r w:rsidR="00512D4A">
        <w:br/>
      </w:r>
      <w:r>
        <w:t xml:space="preserve">на председателя Комитета по управлению имуществом Златоустовского </w:t>
      </w:r>
      <w:r>
        <w:lastRenderedPageBreak/>
        <w:t>городского округа Турову Е.В.</w:t>
      </w:r>
    </w:p>
    <w:p w:rsidR="009416DA" w:rsidRDefault="008276DA" w:rsidP="00512D4A">
      <w:pPr>
        <w:widowControl w:val="0"/>
        <w:spacing w:line="276" w:lineRule="auto"/>
        <w:ind w:firstLine="709"/>
        <w:jc w:val="both"/>
      </w:pPr>
      <w:r>
        <w:t>4.</w:t>
      </w:r>
      <w:r w:rsidR="00512D4A">
        <w:t> </w:t>
      </w:r>
      <w:r>
        <w:t xml:space="preserve">Контроль </w:t>
      </w:r>
      <w:r w:rsidR="00512D4A">
        <w:t xml:space="preserve">за </w:t>
      </w:r>
      <w:r>
        <w:t>выполнени</w:t>
      </w:r>
      <w:r w:rsidR="00512D4A">
        <w:t>ем</w:t>
      </w:r>
      <w:r>
        <w:t xml:space="preserve"> настоящего распоряжения возложить </w:t>
      </w:r>
      <w:r w:rsidR="00512D4A">
        <w:br/>
      </w:r>
      <w:r>
        <w:t xml:space="preserve">на первого заместителя Главы Златоустовского городского округа </w:t>
      </w:r>
      <w:r w:rsidR="00512D4A">
        <w:br/>
      </w:r>
      <w:r>
        <w:t>Мусабаева О.Р.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030"/>
        <w:gridCol w:w="2356"/>
      </w:tblGrid>
      <w:tr w:rsidR="001B491C" w:rsidRPr="00E335AA" w:rsidTr="00512D4A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512D4A">
            <w:pPr>
              <w:spacing w:line="276" w:lineRule="auto"/>
            </w:pPr>
            <w:r>
              <w:t xml:space="preserve">Глава </w:t>
            </w:r>
            <w:r w:rsidR="00512D4A">
              <w:br/>
            </w:r>
            <w:r>
              <w:t>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1B491C" w:rsidRDefault="00EF027D" w:rsidP="00512D4A">
            <w:pPr>
              <w:spacing w:line="276" w:lineRule="auto"/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16504363" wp14:editId="2035D9B3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1B491C" w:rsidRPr="00E335AA" w:rsidRDefault="001B491C" w:rsidP="00512D4A">
            <w:pPr>
              <w:spacing w:line="276" w:lineRule="auto"/>
              <w:jc w:val="right"/>
            </w:pPr>
            <w:r>
              <w:t>О.Ю. Решетников</w:t>
            </w:r>
          </w:p>
        </w:tc>
      </w:tr>
    </w:tbl>
    <w:p w:rsidR="00CF1C4C" w:rsidRDefault="00CF1C4C" w:rsidP="00512D4A">
      <w:pPr>
        <w:spacing w:line="276" w:lineRule="auto"/>
      </w:pPr>
    </w:p>
    <w:p w:rsidR="00512D4A" w:rsidRDefault="00512D4A">
      <w:r>
        <w:br w:type="page"/>
      </w:r>
    </w:p>
    <w:p w:rsidR="00512D4A" w:rsidRPr="00512D4A" w:rsidRDefault="00512D4A" w:rsidP="00512D4A">
      <w:pPr>
        <w:tabs>
          <w:tab w:val="left" w:pos="5529"/>
        </w:tabs>
        <w:suppressAutoHyphens/>
        <w:ind w:left="5103"/>
        <w:jc w:val="center"/>
      </w:pPr>
      <w:r w:rsidRPr="00512D4A">
        <w:lastRenderedPageBreak/>
        <w:t>ПРИЛОЖЕНИЕ</w:t>
      </w:r>
    </w:p>
    <w:p w:rsidR="00512D4A" w:rsidRPr="00512D4A" w:rsidRDefault="00512D4A" w:rsidP="00512D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12D4A">
        <w:rPr>
          <w:lang w:eastAsia="ar-SA"/>
        </w:rPr>
        <w:t>Утверждено</w:t>
      </w:r>
    </w:p>
    <w:p w:rsidR="00512D4A" w:rsidRPr="00512D4A" w:rsidRDefault="00512D4A" w:rsidP="00512D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12D4A">
        <w:rPr>
          <w:lang w:eastAsia="ar-SA"/>
        </w:rPr>
        <w:t>распоряжением Администрации</w:t>
      </w:r>
    </w:p>
    <w:p w:rsidR="00512D4A" w:rsidRPr="00512D4A" w:rsidRDefault="00512D4A" w:rsidP="00512D4A">
      <w:pPr>
        <w:ind w:left="5103"/>
        <w:jc w:val="center"/>
      </w:pPr>
      <w:r w:rsidRPr="00512D4A">
        <w:t>Златоустовского городского округа</w:t>
      </w:r>
    </w:p>
    <w:p w:rsidR="00512D4A" w:rsidRPr="00512D4A" w:rsidRDefault="00512D4A" w:rsidP="00512D4A">
      <w:pPr>
        <w:suppressAutoHyphens/>
        <w:ind w:left="5103"/>
        <w:jc w:val="center"/>
      </w:pPr>
      <w:r w:rsidRPr="00512D4A">
        <w:t xml:space="preserve">от </w:t>
      </w:r>
      <w:r w:rsidR="00E32148">
        <w:t>24.10.2025 г.</w:t>
      </w:r>
      <w:r w:rsidRPr="00512D4A">
        <w:t xml:space="preserve"> № </w:t>
      </w:r>
      <w:r w:rsidR="00E32148">
        <w:t>3950-р/АДМ</w:t>
      </w:r>
      <w:bookmarkStart w:id="0" w:name="_GoBack"/>
      <w:bookmarkEnd w:id="0"/>
    </w:p>
    <w:p w:rsidR="00512D4A" w:rsidRDefault="00512D4A" w:rsidP="00512D4A">
      <w:pPr>
        <w:tabs>
          <w:tab w:val="left" w:pos="8640"/>
        </w:tabs>
        <w:suppressAutoHyphens/>
        <w:ind w:left="5103" w:firstLine="709"/>
        <w:jc w:val="both"/>
      </w:pPr>
      <w:r w:rsidRPr="00512D4A">
        <w:tab/>
      </w:r>
    </w:p>
    <w:p w:rsidR="00512D4A" w:rsidRPr="00512D4A" w:rsidRDefault="00512D4A" w:rsidP="00512D4A">
      <w:pPr>
        <w:tabs>
          <w:tab w:val="left" w:pos="8640"/>
        </w:tabs>
        <w:suppressAutoHyphens/>
        <w:ind w:left="5103" w:firstLine="709"/>
        <w:jc w:val="both"/>
      </w:pPr>
    </w:p>
    <w:p w:rsidR="00512D4A" w:rsidRPr="00E335AA" w:rsidRDefault="00512D4A" w:rsidP="00512D4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2582BAF" wp14:editId="5B9087DA">
            <wp:extent cx="5462445" cy="8260080"/>
            <wp:effectExtent l="0" t="0" r="5080" b="7620"/>
            <wp:docPr id="2" name="Рисунок 1" descr="сх Мале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Малеев.tif"/>
                    <pic:cNvPicPr/>
                  </pic:nvPicPr>
                  <pic:blipFill>
                    <a:blip r:embed="rId10" cstate="print"/>
                    <a:srcRect l="7111" t="4265" r="8642" b="5445"/>
                    <a:stretch>
                      <a:fillRect/>
                    </a:stretch>
                  </pic:blipFill>
                  <pic:spPr>
                    <a:xfrm>
                      <a:off x="0" y="0"/>
                      <a:ext cx="5470759" cy="827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D4A" w:rsidRPr="00E335AA" w:rsidSect="00512D4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4D" w:rsidRDefault="00E35D4D">
      <w:r>
        <w:separator/>
      </w:r>
    </w:p>
  </w:endnote>
  <w:endnote w:type="continuationSeparator" w:id="0">
    <w:p w:rsidR="00E35D4D" w:rsidRDefault="00E3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Вр-453100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Вр-453100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4D" w:rsidRDefault="00E35D4D">
      <w:r>
        <w:separator/>
      </w:r>
    </w:p>
  </w:footnote>
  <w:footnote w:type="continuationSeparator" w:id="0">
    <w:p w:rsidR="00E35D4D" w:rsidRDefault="00E3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064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32148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2D4A"/>
    <w:rsid w:val="00513E4F"/>
    <w:rsid w:val="0052371C"/>
    <w:rsid w:val="00527A5C"/>
    <w:rsid w:val="00543CB9"/>
    <w:rsid w:val="00562567"/>
    <w:rsid w:val="00587709"/>
    <w:rsid w:val="005D2904"/>
    <w:rsid w:val="005F465B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276DA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2148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464D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1904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2025-10-24T05:06:00Z</cp:lastPrinted>
  <dcterms:created xsi:type="dcterms:W3CDTF">2025-10-27T04:50:00Z</dcterms:created>
  <dcterms:modified xsi:type="dcterms:W3CDTF">2025-10-27T04:50:00Z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