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6668E1" w:rsidRDefault="00CB16AF">
      <w:pPr>
        <w:pStyle w:val="1"/>
        <w:rPr>
          <w:color w:val="auto"/>
        </w:rPr>
      </w:pPr>
      <w:r w:rsidRPr="006668E1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6668E1">
        <w:rPr>
          <w:rStyle w:val="a4"/>
          <w:b w:val="0"/>
          <w:bCs w:val="0"/>
          <w:color w:val="auto"/>
        </w:rPr>
        <w:t>круга Челябинской области от 16 июля 2007 г. N 202-п "Об утверждении Порядка учета обязательств, подлежащих исполнению за счет средств бюджета округа (местного бюджета)"</w:t>
      </w:r>
    </w:p>
    <w:p w:rsidR="00000000" w:rsidRPr="006668E1" w:rsidRDefault="00CB16AF"/>
    <w:p w:rsidR="00000000" w:rsidRPr="006668E1" w:rsidRDefault="00CB16AF">
      <w:r w:rsidRPr="006668E1">
        <w:t xml:space="preserve">В соответствии с </w:t>
      </w:r>
      <w:r w:rsidRPr="006668E1">
        <w:rPr>
          <w:rStyle w:val="a4"/>
          <w:color w:val="auto"/>
        </w:rPr>
        <w:t>Бюджетным кодексом</w:t>
      </w:r>
      <w:r w:rsidRPr="006668E1">
        <w:t xml:space="preserve"> Российской Федерации, </w:t>
      </w:r>
      <w:r w:rsidRPr="006668E1">
        <w:rPr>
          <w:rStyle w:val="a4"/>
          <w:color w:val="auto"/>
        </w:rPr>
        <w:t>решением</w:t>
      </w:r>
      <w:r w:rsidRPr="006668E1">
        <w:t xml:space="preserve"> Собрания депутатов Златоустовского городского округа от 10.03.2005 г. N 1017 "О Положении о бюджетном устройстве и бюджетном п</w:t>
      </w:r>
      <w:r w:rsidRPr="006668E1">
        <w:t>роцессе муниципального образования Златоустовский городской округ" и в целях рационального и эффективного использования средств бюджета округа,</w:t>
      </w:r>
      <w:r w:rsidRPr="006668E1">
        <w:rPr>
          <w:rStyle w:val="a4"/>
          <w:color w:val="auto"/>
        </w:rPr>
        <w:t>#</w:t>
      </w:r>
      <w:r w:rsidRPr="006668E1">
        <w:t xml:space="preserve"> постановляю:</w:t>
      </w:r>
    </w:p>
    <w:p w:rsidR="00000000" w:rsidRPr="006668E1" w:rsidRDefault="00CB16AF">
      <w:bookmarkStart w:id="0" w:name="sub_1001"/>
      <w:r w:rsidRPr="006668E1">
        <w:t xml:space="preserve">1. Утвердить </w:t>
      </w:r>
      <w:r w:rsidRPr="006668E1">
        <w:rPr>
          <w:rStyle w:val="a4"/>
          <w:color w:val="auto"/>
        </w:rPr>
        <w:t>Порядок</w:t>
      </w:r>
      <w:r w:rsidRPr="006668E1">
        <w:t xml:space="preserve"> учета обязательств, подлежащих исполнению за счет средств бюджета округа (приложение 1).</w:t>
      </w:r>
    </w:p>
    <w:p w:rsidR="00000000" w:rsidRPr="006668E1" w:rsidRDefault="00CB16AF">
      <w:bookmarkStart w:id="1" w:name="sub_1002"/>
      <w:bookmarkEnd w:id="0"/>
      <w:r w:rsidRPr="006668E1">
        <w:t xml:space="preserve">2. Установить, что муниципальные контракты (договоры) на поставку товаров, выполнение работ, оказание услуг, подлежащие </w:t>
      </w:r>
      <w:r w:rsidRPr="006668E1">
        <w:t>исполнению за счет средств бюджета округа предоставляются в финансовое управление Златоустовского городского округа для учета бюджетных обязательств местного бюджета главными распорядителями и получателями бюджетных средств в срок не позднее 10 рабочих дне</w:t>
      </w:r>
      <w:r w:rsidRPr="006668E1">
        <w:t>й со дня заключения указанных контрактов.</w:t>
      </w:r>
    </w:p>
    <w:p w:rsidR="00000000" w:rsidRPr="006668E1" w:rsidRDefault="00CB16AF">
      <w:bookmarkStart w:id="2" w:name="sub_1003"/>
      <w:bookmarkEnd w:id="1"/>
      <w:r w:rsidRPr="006668E1">
        <w:t>3. Определить экономическое управление администрации Златоустовского городского округа (Гусева М.Г.) уполномоченным органом для экспертной оценки муниципальных контрактов (договоров) на оплату комму</w:t>
      </w:r>
      <w:r w:rsidRPr="006668E1">
        <w:t>нальных услуг и услуг связи на предмет соответствия лимитам потребления, установленным постановлением главы городского округа (далее по тексту - уполномоченные органы).</w:t>
      </w:r>
    </w:p>
    <w:p w:rsidR="00000000" w:rsidRPr="006668E1" w:rsidRDefault="00CB16AF">
      <w:bookmarkStart w:id="3" w:name="sub_1004"/>
      <w:bookmarkEnd w:id="2"/>
      <w:r w:rsidRPr="006668E1">
        <w:t>4. Установить, что проектно-сметная до</w:t>
      </w:r>
      <w:bookmarkStart w:id="4" w:name="_GoBack"/>
      <w:bookmarkEnd w:id="4"/>
      <w:r w:rsidRPr="006668E1">
        <w:t xml:space="preserve">кументация объектов капитального </w:t>
      </w:r>
      <w:r w:rsidRPr="006668E1">
        <w:t>ремонта и капитального строительства, финансируемых за счет средств:</w:t>
      </w:r>
    </w:p>
    <w:p w:rsidR="00000000" w:rsidRPr="006668E1" w:rsidRDefault="00CB16AF">
      <w:bookmarkStart w:id="5" w:name="sub_10041"/>
      <w:bookmarkEnd w:id="3"/>
      <w:r w:rsidRPr="006668E1">
        <w:t>1) областного бюджета подлежит государственной экспертизе в Управлении Главгосэкспертизы России по Челябинской области или ином уполномоченном органе исполнительной власт</w:t>
      </w:r>
      <w:r w:rsidRPr="006668E1">
        <w:t>и в соответствии с действующим законодательством;</w:t>
      </w:r>
    </w:p>
    <w:p w:rsidR="00000000" w:rsidRPr="006668E1" w:rsidRDefault="00CB16AF">
      <w:bookmarkStart w:id="6" w:name="sub_10042"/>
      <w:bookmarkEnd w:id="5"/>
      <w:r w:rsidRPr="006668E1">
        <w:t>2) местного бюджета подлежит государственной экспертизе в Управлении Главгосэкспертизы России по Челябинской области или ином уполномоченном органе исполнительной власти в соответствии с д</w:t>
      </w:r>
      <w:r w:rsidRPr="006668E1">
        <w:t>ействующим законодательством, за исключением документации на объекты, строительные работы на которых не затрагивают их конструктивных и других характеристик надежности и безопасности и для строительства, расширения, реконструкции, технического перевооружен</w:t>
      </w:r>
      <w:r w:rsidRPr="006668E1">
        <w:t>ия, капитального ремонта, консервации и ликвидации которых не требуется разрешения;</w:t>
      </w:r>
    </w:p>
    <w:p w:rsidR="00000000" w:rsidRPr="006668E1" w:rsidRDefault="00CB16AF">
      <w:bookmarkStart w:id="7" w:name="sub_10043"/>
      <w:bookmarkEnd w:id="6"/>
      <w:r w:rsidRPr="006668E1">
        <w:t>3) местного бюджета, строительные работы, на которых не затрагивают их конструктивных и других характеристик надежности и безопасности и для строительства</w:t>
      </w:r>
      <w:r w:rsidRPr="006668E1">
        <w:t>, расширения, реконструкции, технического перевооружения, капитального ремонта, консервации и ликвидации которых не требуется разрешения, подлежит экспертизе в МУ "Управление капитального строительства".</w:t>
      </w:r>
    </w:p>
    <w:p w:rsidR="00000000" w:rsidRPr="006668E1" w:rsidRDefault="00CB16AF">
      <w:bookmarkStart w:id="8" w:name="sub_1005"/>
      <w:bookmarkEnd w:id="7"/>
      <w:r w:rsidRPr="006668E1">
        <w:t>5. Определить МУ "Управление капита</w:t>
      </w:r>
      <w:r w:rsidRPr="006668E1">
        <w:t>льного строительства" уполномоченным органом для осуществления экспертной оценки проектно-сметной документации на предмет:</w:t>
      </w:r>
    </w:p>
    <w:bookmarkEnd w:id="8"/>
    <w:p w:rsidR="00000000" w:rsidRPr="006668E1" w:rsidRDefault="00CB16AF">
      <w:r w:rsidRPr="006668E1">
        <w:t>1) соответствия видов ремонтных работ классификации: текущий ремонт или капитальный ремонт;</w:t>
      </w:r>
    </w:p>
    <w:p w:rsidR="00000000" w:rsidRPr="006668E1" w:rsidRDefault="00CB16AF">
      <w:r w:rsidRPr="006668E1">
        <w:t>2) необходимости прохождения эксп</w:t>
      </w:r>
      <w:r w:rsidRPr="006668E1">
        <w:t>ертизы проектно-сметной документации в Управлении Главгосэкспертизы России по Челябинской области, ином уполномоченном органе исполнительной власти в соответствии с действующим законодательством или в МУ "Управление капитального строительства", в соответст</w:t>
      </w:r>
      <w:r w:rsidRPr="006668E1">
        <w:t xml:space="preserve">вии с </w:t>
      </w:r>
      <w:r w:rsidRPr="006668E1">
        <w:rPr>
          <w:rStyle w:val="a4"/>
          <w:color w:val="auto"/>
        </w:rPr>
        <w:t>подпунктами 2</w:t>
      </w:r>
      <w:r w:rsidRPr="006668E1">
        <w:t xml:space="preserve">, </w:t>
      </w:r>
      <w:r w:rsidRPr="006668E1">
        <w:rPr>
          <w:rStyle w:val="a4"/>
          <w:color w:val="auto"/>
        </w:rPr>
        <w:t>3</w:t>
      </w:r>
      <w:r w:rsidRPr="006668E1">
        <w:t xml:space="preserve"> пункта 4 настоящего постановления.</w:t>
      </w:r>
    </w:p>
    <w:p w:rsidR="00000000" w:rsidRPr="006668E1" w:rsidRDefault="00CB16AF">
      <w:bookmarkStart w:id="9" w:name="sub_1006"/>
      <w:r w:rsidRPr="006668E1">
        <w:t>6. Признать утратившими силу:</w:t>
      </w:r>
    </w:p>
    <w:p w:rsidR="00000000" w:rsidRPr="006668E1" w:rsidRDefault="00CB16AF">
      <w:bookmarkStart w:id="10" w:name="sub_10061"/>
      <w:bookmarkEnd w:id="9"/>
      <w:r w:rsidRPr="006668E1">
        <w:t>1) постановление главы Златоустовского городского округа от 20.04.2006 г. N 103-п "Об утв</w:t>
      </w:r>
      <w:r w:rsidRPr="006668E1">
        <w:t>ерждении порядка учета обязательств, подлежащих исполнению за счет средств местного бюджета";</w:t>
      </w:r>
    </w:p>
    <w:p w:rsidR="00000000" w:rsidRPr="006668E1" w:rsidRDefault="00CB16AF">
      <w:bookmarkStart w:id="11" w:name="sub_1062"/>
      <w:bookmarkEnd w:id="10"/>
      <w:r w:rsidRPr="006668E1">
        <w:lastRenderedPageBreak/>
        <w:t xml:space="preserve">2) </w:t>
      </w:r>
      <w:r w:rsidRPr="006668E1">
        <w:rPr>
          <w:rStyle w:val="a4"/>
          <w:color w:val="auto"/>
        </w:rPr>
        <w:t>постановление</w:t>
      </w:r>
      <w:r w:rsidRPr="006668E1">
        <w:t xml:space="preserve"> главы Златоустовского городского округа от 06.09.2006 г.</w:t>
      </w:r>
      <w:r w:rsidRPr="006668E1">
        <w:t xml:space="preserve"> N 224-п "О внесении изменений в постановление главы Златоустовского городского округа N 103-п от 20.04.2006 г. "Об утверждении порядка учета обязательств, подлежащих исполнению за счет средств местного бюджета";</w:t>
      </w:r>
    </w:p>
    <w:p w:rsidR="00000000" w:rsidRPr="006668E1" w:rsidRDefault="00CB16AF">
      <w:bookmarkStart w:id="12" w:name="sub_1063"/>
      <w:bookmarkEnd w:id="11"/>
      <w:r w:rsidRPr="006668E1">
        <w:t xml:space="preserve">3) </w:t>
      </w:r>
      <w:r w:rsidRPr="006668E1">
        <w:rPr>
          <w:rStyle w:val="a4"/>
          <w:color w:val="auto"/>
        </w:rPr>
        <w:t>постановление</w:t>
      </w:r>
      <w:r w:rsidRPr="006668E1">
        <w:t xml:space="preserve"> главы Златоустовского городского округа от 19.09.2006 г. N 238-п "О внесении изменений в постановление главы Златоустовского городского округа N 103-п от 20.04.2006 г.".</w:t>
      </w:r>
    </w:p>
    <w:p w:rsidR="00000000" w:rsidRPr="006668E1" w:rsidRDefault="00CB16AF">
      <w:bookmarkStart w:id="13" w:name="sub_1007"/>
      <w:bookmarkEnd w:id="12"/>
      <w:r w:rsidRPr="006668E1">
        <w:t>7. Орган</w:t>
      </w:r>
      <w:r w:rsidRPr="006668E1">
        <w:t>изационному управлению администрации округа (Дронов И.Н.) ознакомить с данным постановлением всех главных распорядителей средств бюджета округа.</w:t>
      </w:r>
    </w:p>
    <w:p w:rsidR="00000000" w:rsidRPr="006668E1" w:rsidRDefault="00CB16AF">
      <w:bookmarkStart w:id="14" w:name="sub_1008"/>
      <w:bookmarkEnd w:id="13"/>
      <w:r w:rsidRPr="006668E1">
        <w:t xml:space="preserve">8. </w:t>
      </w:r>
      <w:r w:rsidRPr="006668E1">
        <w:rPr>
          <w:rStyle w:val="a4"/>
          <w:color w:val="auto"/>
        </w:rPr>
        <w:t>Опубликовать</w:t>
      </w:r>
      <w:r w:rsidRPr="006668E1">
        <w:t xml:space="preserve"> настоящ</w:t>
      </w:r>
      <w:r w:rsidRPr="006668E1">
        <w:t>ее постановление в официальных средствах массовой информации.</w:t>
      </w:r>
    </w:p>
    <w:p w:rsidR="00000000" w:rsidRPr="006668E1" w:rsidRDefault="00CB16AF">
      <w:bookmarkStart w:id="15" w:name="sub_1009"/>
      <w:bookmarkEnd w:id="14"/>
      <w:r w:rsidRPr="006668E1">
        <w:t>9. Организацию выполнения настоящего постановления возложить на заместителя главы города по бюджетно-финансовым вопросам Удиванова А.В.</w:t>
      </w:r>
    </w:p>
    <w:bookmarkEnd w:id="15"/>
    <w:p w:rsidR="00000000" w:rsidRPr="006668E1" w:rsidRDefault="00CB16AF"/>
    <w:p w:rsidR="00000000" w:rsidRPr="006668E1" w:rsidRDefault="00CB16AF">
      <w:pPr>
        <w:ind w:firstLine="698"/>
        <w:jc w:val="right"/>
      </w:pPr>
      <w:r w:rsidRPr="006668E1">
        <w:t>Д.П. Мигашкин</w:t>
      </w:r>
    </w:p>
    <w:p w:rsidR="00000000" w:rsidRPr="006668E1" w:rsidRDefault="00CB16AF"/>
    <w:p w:rsidR="00000000" w:rsidRPr="006668E1" w:rsidRDefault="00CB16AF">
      <w:pPr>
        <w:ind w:firstLine="0"/>
        <w:jc w:val="right"/>
      </w:pPr>
      <w:bookmarkStart w:id="16" w:name="sub_1"/>
      <w:r w:rsidRPr="006668E1">
        <w:rPr>
          <w:rStyle w:val="a3"/>
          <w:color w:val="auto"/>
        </w:rPr>
        <w:t>Приложение 1</w:t>
      </w:r>
    </w:p>
    <w:bookmarkEnd w:id="16"/>
    <w:p w:rsidR="00000000" w:rsidRPr="006668E1" w:rsidRDefault="00CB16AF">
      <w:pPr>
        <w:ind w:firstLine="0"/>
        <w:jc w:val="right"/>
      </w:pPr>
      <w:r w:rsidRPr="006668E1">
        <w:rPr>
          <w:rStyle w:val="a3"/>
          <w:color w:val="auto"/>
        </w:rPr>
        <w:t xml:space="preserve">к </w:t>
      </w:r>
      <w:r w:rsidRPr="006668E1">
        <w:rPr>
          <w:rStyle w:val="a4"/>
          <w:color w:val="auto"/>
        </w:rPr>
        <w:t>постановлению</w:t>
      </w:r>
      <w:r w:rsidRPr="006668E1">
        <w:rPr>
          <w:rStyle w:val="a3"/>
          <w:color w:val="auto"/>
        </w:rPr>
        <w:t xml:space="preserve"> главы</w:t>
      </w:r>
    </w:p>
    <w:p w:rsidR="00000000" w:rsidRPr="006668E1" w:rsidRDefault="00CB16AF">
      <w:pPr>
        <w:ind w:firstLine="0"/>
        <w:jc w:val="right"/>
      </w:pPr>
      <w:r w:rsidRPr="006668E1">
        <w:rPr>
          <w:rStyle w:val="a3"/>
          <w:color w:val="auto"/>
        </w:rPr>
        <w:t>Златоустовского городского округа</w:t>
      </w:r>
    </w:p>
    <w:p w:rsidR="00000000" w:rsidRPr="006668E1" w:rsidRDefault="00CB16AF">
      <w:pPr>
        <w:ind w:firstLine="0"/>
        <w:jc w:val="right"/>
      </w:pPr>
      <w:r w:rsidRPr="006668E1">
        <w:rPr>
          <w:rStyle w:val="a3"/>
          <w:color w:val="auto"/>
        </w:rPr>
        <w:t>от 16 июля 2007 г. N 202-п</w:t>
      </w:r>
    </w:p>
    <w:p w:rsidR="00000000" w:rsidRPr="006668E1" w:rsidRDefault="00CB16AF"/>
    <w:p w:rsidR="00000000" w:rsidRPr="006668E1" w:rsidRDefault="00CB16AF">
      <w:pPr>
        <w:pStyle w:val="1"/>
        <w:rPr>
          <w:color w:val="auto"/>
        </w:rPr>
      </w:pPr>
      <w:r w:rsidRPr="006668E1">
        <w:rPr>
          <w:color w:val="auto"/>
        </w:rPr>
        <w:t>Порядок</w:t>
      </w:r>
      <w:r w:rsidRPr="006668E1">
        <w:rPr>
          <w:color w:val="auto"/>
        </w:rPr>
        <w:br/>
        <w:t>учета обязательств, подлежащих исполнению за счет средств местного бюджета</w:t>
      </w:r>
    </w:p>
    <w:p w:rsidR="00000000" w:rsidRPr="006668E1" w:rsidRDefault="00CB16AF"/>
    <w:p w:rsidR="00000000" w:rsidRPr="006668E1" w:rsidRDefault="00CB16AF">
      <w:pPr>
        <w:pStyle w:val="1"/>
        <w:rPr>
          <w:color w:val="auto"/>
        </w:rPr>
      </w:pPr>
      <w:bookmarkStart w:id="17" w:name="sub_10100"/>
      <w:r w:rsidRPr="006668E1">
        <w:rPr>
          <w:color w:val="auto"/>
        </w:rPr>
        <w:t>1. Общие положения</w:t>
      </w:r>
    </w:p>
    <w:bookmarkEnd w:id="17"/>
    <w:p w:rsidR="00000000" w:rsidRPr="006668E1" w:rsidRDefault="00CB16AF"/>
    <w:p w:rsidR="00000000" w:rsidRPr="006668E1" w:rsidRDefault="00CB16AF">
      <w:bookmarkStart w:id="18" w:name="sub_101"/>
      <w:r w:rsidRPr="006668E1">
        <w:t>1. Настоящий Порядок учета обязательств, подлежащих исполнению за счет средств местного бюджета (далее именуется - Порядок), устанавливает правила учета Финансовым управлением Златоустовского городского округа (далее именуется - Финансовое управление) обяз</w:t>
      </w:r>
      <w:r w:rsidRPr="006668E1">
        <w:t>ательств главных распорядителей средств местного бюджета и получателей средств местного бюджета, возникающих из муниципальных контрактов на поставку товаров, выполнение работ, оказание услуг для муниципальных нужд Златоустовского городского округа, договор</w:t>
      </w:r>
      <w:r w:rsidRPr="006668E1">
        <w:t>ов на поставку товаров, выполнение работ, оказание услуг, подлежащих исполнению за счет средств местного бюджета (далее именуются - контракты на поставку продукции).</w:t>
      </w:r>
    </w:p>
    <w:p w:rsidR="00000000" w:rsidRPr="006668E1" w:rsidRDefault="00CB16AF">
      <w:bookmarkStart w:id="19" w:name="sub_102"/>
      <w:bookmarkEnd w:id="18"/>
      <w:r w:rsidRPr="006668E1">
        <w:t xml:space="preserve">2. Финансовое управление учитывает обязательства, возникающие из контрактов </w:t>
      </w:r>
      <w:r w:rsidRPr="006668E1">
        <w:t>на поставку продукции, приобретаемой получателями средств местного бюджета в течение финансового года, в соответствии с бюджетной классификацией расходов бюджетов Российской Федерации.</w:t>
      </w:r>
    </w:p>
    <w:bookmarkEnd w:id="19"/>
    <w:p w:rsidR="00000000" w:rsidRPr="006668E1" w:rsidRDefault="00CB16AF"/>
    <w:p w:rsidR="00000000" w:rsidRPr="006668E1" w:rsidRDefault="00CB16AF">
      <w:pPr>
        <w:pStyle w:val="1"/>
        <w:rPr>
          <w:color w:val="auto"/>
        </w:rPr>
      </w:pPr>
      <w:bookmarkStart w:id="20" w:name="sub_10200"/>
      <w:r w:rsidRPr="006668E1">
        <w:rPr>
          <w:color w:val="auto"/>
        </w:rPr>
        <w:t>2. Правила учета обязательств</w:t>
      </w:r>
    </w:p>
    <w:bookmarkEnd w:id="20"/>
    <w:p w:rsidR="00000000" w:rsidRPr="006668E1" w:rsidRDefault="00CB16AF"/>
    <w:p w:rsidR="00000000" w:rsidRPr="006668E1" w:rsidRDefault="00CB16AF">
      <w:bookmarkStart w:id="21" w:name="sub_103"/>
      <w:r w:rsidRPr="006668E1">
        <w:t>3. Полу</w:t>
      </w:r>
      <w:r w:rsidRPr="006668E1">
        <w:t>чатели средств местного бюджета заключают контракты на поставку продукции в течение финансового года в пределах доведенных до них лимитов бюджетных обязательств и утвержденной сметы доходов и расходов на текущий финансовый год с соблюдением требований зако</w:t>
      </w:r>
      <w:r w:rsidRPr="006668E1">
        <w:t>нодательства Российской Федерации, Челябинской области и Златоустовского городского округа.</w:t>
      </w:r>
    </w:p>
    <w:p w:rsidR="00000000" w:rsidRPr="006668E1" w:rsidRDefault="00CB16AF">
      <w:bookmarkStart w:id="22" w:name="sub_104"/>
      <w:bookmarkEnd w:id="21"/>
      <w:r w:rsidRPr="006668E1">
        <w:t>4. Получатель средств местного бюджета после заключения контракта на поставку продукции оформляет расшифровку к контракту на поставку продукции (работ</w:t>
      </w:r>
      <w:r w:rsidRPr="006668E1">
        <w:t xml:space="preserve">, услуг) (далее именуется - расшифровка) по форме, указанной в </w:t>
      </w:r>
      <w:r w:rsidRPr="006668E1">
        <w:rPr>
          <w:rStyle w:val="a4"/>
          <w:color w:val="auto"/>
        </w:rPr>
        <w:t>приложении 1</w:t>
      </w:r>
      <w:r w:rsidRPr="006668E1">
        <w:t xml:space="preserve"> к настоящему Порядку, вводит </w:t>
      </w:r>
      <w:r w:rsidRPr="006668E1">
        <w:lastRenderedPageBreak/>
        <w:t>указанный контракт в автоматизированную систему исполнения местного бюджета и представляет главному распорядителю средств местн</w:t>
      </w:r>
      <w:r w:rsidRPr="006668E1">
        <w:t>ого бюджета:</w:t>
      </w:r>
    </w:p>
    <w:bookmarkEnd w:id="22"/>
    <w:p w:rsidR="00000000" w:rsidRPr="006668E1" w:rsidRDefault="00CB16AF">
      <w:r w:rsidRPr="006668E1">
        <w:t>1) оригинал контракта на поставку продукции и его копию;</w:t>
      </w:r>
    </w:p>
    <w:p w:rsidR="00000000" w:rsidRPr="006668E1" w:rsidRDefault="00CB16AF">
      <w:r w:rsidRPr="006668E1">
        <w:t>2) расшифровку в двух экземплярах;</w:t>
      </w:r>
    </w:p>
    <w:p w:rsidR="00000000" w:rsidRPr="006668E1" w:rsidRDefault="00CB16AF">
      <w:r w:rsidRPr="006668E1">
        <w:t>3) экспертные заключения уполномоченных органов;</w:t>
      </w:r>
    </w:p>
    <w:p w:rsidR="00000000" w:rsidRPr="006668E1" w:rsidRDefault="00CB16AF">
      <w:r w:rsidRPr="006668E1">
        <w:t>4) акт сверки расчетов по состоянию на начало текущего финансового года по данному обязательств</w:t>
      </w:r>
      <w:r w:rsidRPr="006668E1">
        <w:t>у в случае, если оно было принято получателем средств местного бюджета раннее</w:t>
      </w:r>
      <w:r w:rsidRPr="006668E1">
        <w:rPr>
          <w:rStyle w:val="a4"/>
          <w:color w:val="auto"/>
        </w:rPr>
        <w:t>#</w:t>
      </w:r>
      <w:r w:rsidRPr="006668E1">
        <w:t xml:space="preserve"> и не оплачено в годы, предшествующие текущему.</w:t>
      </w:r>
    </w:p>
    <w:p w:rsidR="00000000" w:rsidRPr="006668E1" w:rsidRDefault="00CB16AF">
      <w:bookmarkStart w:id="23" w:name="sub_105"/>
      <w:r w:rsidRPr="006668E1">
        <w:t>5. Главный распорядитель средств местного бюджета о</w:t>
      </w:r>
      <w:r w:rsidRPr="006668E1">
        <w:t>существляет проверку:</w:t>
      </w:r>
    </w:p>
    <w:bookmarkEnd w:id="23"/>
    <w:p w:rsidR="00000000" w:rsidRPr="006668E1" w:rsidRDefault="00CB16AF">
      <w:r w:rsidRPr="006668E1">
        <w:t>1) соответствия условий контракта на поставку продукции и порядка его заключения действующему законодательству;</w:t>
      </w:r>
    </w:p>
    <w:p w:rsidR="00000000" w:rsidRPr="006668E1" w:rsidRDefault="00CB16AF">
      <w:r w:rsidRPr="006668E1">
        <w:t>2) соответствия суммы по контракту на поставку продукции сумме, указанной в расшифровке;</w:t>
      </w:r>
    </w:p>
    <w:p w:rsidR="00000000" w:rsidRPr="006668E1" w:rsidRDefault="00CB16AF">
      <w:r w:rsidRPr="006668E1">
        <w:t>3) соответствия кода бюдже</w:t>
      </w:r>
      <w:r w:rsidRPr="006668E1">
        <w:t xml:space="preserve">тной классификации в расшифровке </w:t>
      </w:r>
      <w:r w:rsidRPr="006668E1">
        <w:rPr>
          <w:rStyle w:val="a4"/>
          <w:color w:val="auto"/>
        </w:rPr>
        <w:t>Федеральному закону</w:t>
      </w:r>
      <w:r w:rsidRPr="006668E1">
        <w:t xml:space="preserve"> от 15 августа 1996 г. N 115-ФЗ "О бюджетной классификации Российской Федерации", содержанию операции и утвержденной смете доходов и </w:t>
      </w:r>
      <w:r w:rsidRPr="006668E1">
        <w:t>расходов;</w:t>
      </w:r>
    </w:p>
    <w:p w:rsidR="00000000" w:rsidRPr="006668E1" w:rsidRDefault="00CB16AF">
      <w:r w:rsidRPr="006668E1">
        <w:t>4) наличия у учреждения достаточного свободного остатка лимита бюджетных обязательств по коду бюджетной классификации Российской Федерации. Объем свободного остатка по коду бюджетной классификации Российской Федерации определяется как разница меж</w:t>
      </w:r>
      <w:r w:rsidRPr="006668E1">
        <w:t>ду установленным учреждению лимитом бюджетных обязательств на соответствующий период и суммами принятых с начала года на учет бюджетных обязательств и кассового расхода с начала финансового года по прочим денежным обязательствам;</w:t>
      </w:r>
    </w:p>
    <w:p w:rsidR="00000000" w:rsidRPr="006668E1" w:rsidRDefault="00CB16AF">
      <w:r w:rsidRPr="006668E1">
        <w:t>5) наличия контракта на по</w:t>
      </w:r>
      <w:r w:rsidRPr="006668E1">
        <w:t>ставку продукции в электронном виде в автоматизированной системе исполнения бюджета и его соответствия предоставленному контракту и расшифровке на бумажных носителях.</w:t>
      </w:r>
    </w:p>
    <w:p w:rsidR="00000000" w:rsidRPr="006668E1" w:rsidRDefault="00CB16AF">
      <w:r w:rsidRPr="006668E1">
        <w:t>В случае отсутствия у подведомственного получателя бюджетных средств технической возможно</w:t>
      </w:r>
      <w:r w:rsidRPr="006668E1">
        <w:t>сти ввода в автоматизированную систему исполнения бюджета контракта на поставку продукции,</w:t>
      </w:r>
      <w:r w:rsidRPr="006668E1">
        <w:rPr>
          <w:rStyle w:val="a4"/>
          <w:color w:val="auto"/>
        </w:rPr>
        <w:t>#</w:t>
      </w:r>
      <w:r w:rsidRPr="006668E1">
        <w:t xml:space="preserve"> данная операция осуществляется ответственным специалистом главного распорядителя средств мес</w:t>
      </w:r>
      <w:r w:rsidRPr="006668E1">
        <w:t>тного бюджета.</w:t>
      </w:r>
    </w:p>
    <w:p w:rsidR="00000000" w:rsidRPr="006668E1" w:rsidRDefault="00CB16AF">
      <w:bookmarkStart w:id="24" w:name="sub_106"/>
      <w:r w:rsidRPr="006668E1">
        <w:t>6. Учет обязательства, возникающего из контракта на поставку продукции, осуществляется Финансовым управлением на основании представленных главным распорядителем (получателем) средств местного бюджета на бумажных носителях следующих до</w:t>
      </w:r>
      <w:r w:rsidRPr="006668E1">
        <w:t>кументов:</w:t>
      </w:r>
    </w:p>
    <w:bookmarkEnd w:id="24"/>
    <w:p w:rsidR="00000000" w:rsidRPr="006668E1" w:rsidRDefault="00CB16AF">
      <w:r w:rsidRPr="006668E1">
        <w:t>1) расшифровки в двух экземплярах, подписанной руководителями главного распорядителя средств местного бюджета и получателя средств местного бюджета, главным бухгалтером получателя средств местного бюджета;</w:t>
      </w:r>
    </w:p>
    <w:p w:rsidR="00000000" w:rsidRPr="006668E1" w:rsidRDefault="00CB16AF">
      <w:r w:rsidRPr="006668E1">
        <w:t>2) оригинала контракта на поставк</w:t>
      </w:r>
      <w:r w:rsidRPr="006668E1">
        <w:t>у продукции и его копии;</w:t>
      </w:r>
    </w:p>
    <w:p w:rsidR="00000000" w:rsidRPr="006668E1" w:rsidRDefault="00CB16AF">
      <w:r w:rsidRPr="006668E1">
        <w:t>3) сведений о муниципальном контракте (его изменении), заключенном муниципальным заказчиком, с отметкой уполномоченного органа на ведение реестра муниципальных контрактов, заключенных по итогам размещения заказов на поставки товаро</w:t>
      </w:r>
      <w:r w:rsidRPr="006668E1">
        <w:t>в, выполнение работ, оказание услуг для муниципальных нужд Златоустовского городского округа;</w:t>
      </w:r>
    </w:p>
    <w:p w:rsidR="00000000" w:rsidRPr="006668E1" w:rsidRDefault="00CB16AF">
      <w:r w:rsidRPr="006668E1">
        <w:t>4) экспертных заключений уполномоченных органов;</w:t>
      </w:r>
    </w:p>
    <w:p w:rsidR="00000000" w:rsidRPr="006668E1" w:rsidRDefault="00CB16AF">
      <w:r w:rsidRPr="006668E1">
        <w:t xml:space="preserve">5) акта сверки расчетов по состоянию на начало текущего финансового года по данному обязательству в случае, если </w:t>
      </w:r>
      <w:r w:rsidRPr="006668E1">
        <w:t>оно было принято получателем средств местного бюджета раннее</w:t>
      </w:r>
      <w:r w:rsidRPr="006668E1">
        <w:rPr>
          <w:rStyle w:val="a4"/>
          <w:color w:val="auto"/>
        </w:rPr>
        <w:t>#</w:t>
      </w:r>
      <w:r w:rsidRPr="006668E1">
        <w:t xml:space="preserve"> и не оплачено в годы, предшествующие текущему.</w:t>
      </w:r>
    </w:p>
    <w:p w:rsidR="00000000" w:rsidRPr="006668E1" w:rsidRDefault="00CB16AF">
      <w:bookmarkStart w:id="25" w:name="sub_107"/>
      <w:r w:rsidRPr="006668E1">
        <w:t>7. Контракты на поставку продукции регистрируются главным распорядит</w:t>
      </w:r>
      <w:r w:rsidRPr="006668E1">
        <w:t>елем (получателем) средств местного бюджета в Реестре контрактов (</w:t>
      </w:r>
      <w:r w:rsidRPr="006668E1">
        <w:rPr>
          <w:rStyle w:val="a4"/>
          <w:color w:val="auto"/>
        </w:rPr>
        <w:t>приложение 2</w:t>
      </w:r>
      <w:r w:rsidRPr="006668E1">
        <w:t xml:space="preserve"> к настоящему Порядку) в двух экземплярах. Обязательному заполнению главным распорядителем (получателем) бюджетных средств подлежат графы 1-6 указанного р</w:t>
      </w:r>
      <w:r w:rsidRPr="006668E1">
        <w:t>еестра контрактов.</w:t>
      </w:r>
    </w:p>
    <w:bookmarkEnd w:id="25"/>
    <w:p w:rsidR="00000000" w:rsidRPr="006668E1" w:rsidRDefault="00CB16AF">
      <w:r w:rsidRPr="006668E1">
        <w:t xml:space="preserve">Документы, указанные в </w:t>
      </w:r>
      <w:r w:rsidRPr="006668E1">
        <w:rPr>
          <w:rStyle w:val="a4"/>
          <w:color w:val="auto"/>
        </w:rPr>
        <w:t>п. 6</w:t>
      </w:r>
      <w:r w:rsidRPr="006668E1">
        <w:t xml:space="preserve"> настоящего Порядка</w:t>
      </w:r>
      <w:r w:rsidRPr="006668E1">
        <w:rPr>
          <w:rStyle w:val="a4"/>
          <w:color w:val="auto"/>
        </w:rPr>
        <w:t>#</w:t>
      </w:r>
      <w:r w:rsidRPr="006668E1">
        <w:t xml:space="preserve"> предоставляются</w:t>
      </w:r>
      <w:r w:rsidRPr="006668E1">
        <w:rPr>
          <w:rStyle w:val="a4"/>
          <w:color w:val="auto"/>
        </w:rPr>
        <w:t>#</w:t>
      </w:r>
      <w:r w:rsidRPr="006668E1">
        <w:t xml:space="preserve"> вместе с Реестром контрактов в Финансовое управление ответственным специалистом главного распорядителя </w:t>
      </w:r>
      <w:r w:rsidRPr="006668E1">
        <w:lastRenderedPageBreak/>
        <w:t>(получателя) средств местного бюджета, назначаемым приказом руководителя главного распорядителя (получателя) средств местного бюджета. Финансовое упр</w:t>
      </w:r>
      <w:r w:rsidRPr="006668E1">
        <w:t>авление вправе затребовать у главного распорядителя (получателя) средств местного бюджета копию данного приказа.</w:t>
      </w:r>
    </w:p>
    <w:p w:rsidR="00000000" w:rsidRPr="006668E1" w:rsidRDefault="00CB16AF">
      <w:bookmarkStart w:id="26" w:name="sub_108"/>
      <w:r w:rsidRPr="006668E1">
        <w:t>8. Прием документов осуществляется ответственным специалистом Финансового управления, который:</w:t>
      </w:r>
    </w:p>
    <w:bookmarkEnd w:id="26"/>
    <w:p w:rsidR="00000000" w:rsidRPr="006668E1" w:rsidRDefault="00CB16AF">
      <w:r w:rsidRPr="006668E1">
        <w:t xml:space="preserve">1) осуществляет проверку наличия необходимого комплекта представленных документов в соответствии с </w:t>
      </w:r>
      <w:r w:rsidRPr="006668E1">
        <w:rPr>
          <w:rStyle w:val="a4"/>
          <w:color w:val="auto"/>
        </w:rPr>
        <w:t>пунктом 6</w:t>
      </w:r>
      <w:r w:rsidRPr="006668E1">
        <w:t xml:space="preserve"> настоящего Порядка, наличия контракта на поставку продукции в электронном виде в автоматизированной системе исполнения бюд</w:t>
      </w:r>
      <w:r w:rsidRPr="006668E1">
        <w:t>жета;</w:t>
      </w:r>
    </w:p>
    <w:p w:rsidR="00000000" w:rsidRPr="006668E1" w:rsidRDefault="00CB16AF">
      <w:r w:rsidRPr="006668E1">
        <w:t xml:space="preserve">2) проверяет правильность заполнения расшифровки к контракту на поставку продукции (соответствие предоставленной расшифровки форме в соответствии с </w:t>
      </w:r>
      <w:r w:rsidRPr="006668E1">
        <w:rPr>
          <w:rStyle w:val="a4"/>
          <w:color w:val="auto"/>
        </w:rPr>
        <w:t>Приложением 1</w:t>
      </w:r>
      <w:r w:rsidRPr="006668E1">
        <w:t xml:space="preserve"> к настоящему Порядку, правильность и полноту указания всех преду</w:t>
      </w:r>
      <w:r w:rsidRPr="006668E1">
        <w:t>смотренных сведений, и их соответствие контракту на поставку продукции, в том числе соответствие указанной в контракте на поставку продукции суммы с ее расшифровкой, наличие подписей руководителя главного распорядителя, получателя и главного бухгалтера пол</w:t>
      </w:r>
      <w:r w:rsidRPr="006668E1">
        <w:t>учателя средств местного бюджета);</w:t>
      </w:r>
    </w:p>
    <w:p w:rsidR="00000000" w:rsidRPr="006668E1" w:rsidRDefault="00CB16AF">
      <w:r w:rsidRPr="006668E1">
        <w:t>3) проверяет наличие у получателя средств местного бюджета на момент представления в Финансовое управление контракта на поставку продукции достаточного свободного остатка лимита бюджетных обязательств по коду бюджетной кл</w:t>
      </w:r>
      <w:r w:rsidRPr="006668E1">
        <w:t>ассификации расходов бюджетов Российской Федерации.</w:t>
      </w:r>
    </w:p>
    <w:p w:rsidR="00000000" w:rsidRPr="006668E1" w:rsidRDefault="00CB16AF">
      <w:r w:rsidRPr="006668E1">
        <w:t>В случае несоответствия вышеуказанным требованиям, документы возвращаются ответственному специалисту главного распорядителя (получателя) средств местного бюджета, о чем делается соответствующая запись в Р</w:t>
      </w:r>
      <w:r w:rsidRPr="006668E1">
        <w:t>еестре договоров.</w:t>
      </w:r>
    </w:p>
    <w:p w:rsidR="00000000" w:rsidRPr="006668E1" w:rsidRDefault="00CB16AF">
      <w:r w:rsidRPr="006668E1">
        <w:t>В случае соответствия вышеуказанным требованиям,</w:t>
      </w:r>
      <w:r w:rsidRPr="006668E1">
        <w:rPr>
          <w:rStyle w:val="a4"/>
          <w:color w:val="auto"/>
        </w:rPr>
        <w:t>#</w:t>
      </w:r>
      <w:r w:rsidRPr="006668E1">
        <w:t xml:space="preserve"> документы принимаются в Финансовое управление.</w:t>
      </w:r>
    </w:p>
    <w:p w:rsidR="00000000" w:rsidRPr="006668E1" w:rsidRDefault="00CB16AF">
      <w:r w:rsidRPr="006668E1">
        <w:t>После отметки ответственным специалистом Финансового управления о при</w:t>
      </w:r>
      <w:r w:rsidRPr="006668E1">
        <w:t>нятии документов один экземпляр реестра договоров, представленных в Финансовое управление Златоустовского городского округа для учета бюджетных обязательств возвращается ответственному специалисту главного распорядителя (получателя) средств местного бюджет</w:t>
      </w:r>
      <w:r w:rsidRPr="006668E1">
        <w:t>а. Второй экземпляр хранится в Финансовом управлении.</w:t>
      </w:r>
    </w:p>
    <w:p w:rsidR="00000000" w:rsidRPr="006668E1" w:rsidRDefault="00CB16AF">
      <w:bookmarkStart w:id="27" w:name="sub_109"/>
      <w:r w:rsidRPr="006668E1">
        <w:t xml:space="preserve">9. Принятые документы в соответствии с </w:t>
      </w:r>
      <w:r w:rsidRPr="006668E1">
        <w:rPr>
          <w:rStyle w:val="a4"/>
          <w:color w:val="auto"/>
        </w:rPr>
        <w:t>п. 8</w:t>
      </w:r>
      <w:r w:rsidRPr="006668E1">
        <w:t xml:space="preserve"> настоящего Порядка подлежат дальнейшей проверке специалистами Финансового управления в порядке и сроки, установленные регламен</w:t>
      </w:r>
      <w:r w:rsidRPr="006668E1">
        <w:t>том, утвержденным руководителем Финансового управления.</w:t>
      </w:r>
    </w:p>
    <w:p w:rsidR="00000000" w:rsidRPr="006668E1" w:rsidRDefault="00CB16AF">
      <w:bookmarkStart w:id="28" w:name="sub_110"/>
      <w:bookmarkEnd w:id="27"/>
      <w:r w:rsidRPr="006668E1">
        <w:t>10. При принятии на учет обязательства, возникающего из контракта на поставку продукции, ему присваивается последовательный уникальный номер в пределах финансового года, который проставл</w:t>
      </w:r>
      <w:r w:rsidRPr="006668E1">
        <w:t>яется ответственным исполнителем Финансового управления в соответствующей строке расшифровки.</w:t>
      </w:r>
    </w:p>
    <w:bookmarkEnd w:id="28"/>
    <w:p w:rsidR="00000000" w:rsidRPr="006668E1" w:rsidRDefault="00CB16AF">
      <w:r w:rsidRPr="006668E1">
        <w:t>На оригинале договора на поставку продукции, обязательство по которому принято на учет, ответственный исполнитель Финансового управления проставляет дату п</w:t>
      </w:r>
      <w:r w:rsidRPr="006668E1">
        <w:t>ринятия на учет, а также указывает учетный номер обязательства, присвоенный Финансовым управлением, и сумму обязательства по каждому коду бюджетной классификации Российской Федерации. Каждая страница договора на поставку продукции отмечается штампом с учет</w:t>
      </w:r>
      <w:r w:rsidRPr="006668E1">
        <w:t>ным номером обязательства.</w:t>
      </w:r>
    </w:p>
    <w:p w:rsidR="00000000" w:rsidRPr="006668E1" w:rsidRDefault="00CB16AF">
      <w:r w:rsidRPr="006668E1">
        <w:t>Оригинал контракта на поставку продукции и первый экземпляр расшифровки возвращаются главному распорядителю (получателю) средств местного бюджета, а его копия и второй экземпляр расшифровки остаются в Финансовом управлении.</w:t>
      </w:r>
    </w:p>
    <w:p w:rsidR="00000000" w:rsidRPr="006668E1" w:rsidRDefault="00CB16AF">
      <w:bookmarkStart w:id="29" w:name="sub_111"/>
      <w:r w:rsidRPr="006668E1">
        <w:t>11. В случае заключения получателем средств местного бюджета контракта на поставку продукции, оплата по которому должна производиться по нескольким кодам бюджетной классификации расходов бюджетов Российской Федерации, что следует из расшифровки, обязател</w:t>
      </w:r>
      <w:r w:rsidRPr="006668E1">
        <w:t>ьства по такому контракту учитываются Финансовым управлением раздельно с присвоением нескольких учетных номеров бюджетных обязательств.</w:t>
      </w:r>
    </w:p>
    <w:p w:rsidR="00000000" w:rsidRPr="006668E1" w:rsidRDefault="00CB16AF">
      <w:bookmarkStart w:id="30" w:name="sub_112"/>
      <w:bookmarkEnd w:id="29"/>
      <w:r w:rsidRPr="006668E1">
        <w:t xml:space="preserve">12. В случае отказа в учете обязательства, возникающего из контракта на поставку </w:t>
      </w:r>
      <w:r w:rsidRPr="006668E1">
        <w:lastRenderedPageBreak/>
        <w:t xml:space="preserve">продукции, ответственный </w:t>
      </w:r>
      <w:r w:rsidRPr="006668E1">
        <w:t>исполнитель Финансового управления:</w:t>
      </w:r>
    </w:p>
    <w:bookmarkEnd w:id="30"/>
    <w:p w:rsidR="00000000" w:rsidRPr="006668E1" w:rsidRDefault="00CB16AF">
      <w:r w:rsidRPr="006668E1">
        <w:t>1) возвращает один экземпляр расшифровки, оригинал контракта на поставку продукции и его копию главному распорядителю средств местного бюджета;</w:t>
      </w:r>
    </w:p>
    <w:p w:rsidR="00000000" w:rsidRPr="006668E1" w:rsidRDefault="00CB16AF">
      <w:r w:rsidRPr="006668E1">
        <w:t>2) предоставляет письменное обоснование об отказе в учете обязательст</w:t>
      </w:r>
      <w:r w:rsidRPr="006668E1">
        <w:t>ва, возникающего из контракта на поставку продукции, главному распорядителю средств местного бюджета.</w:t>
      </w:r>
    </w:p>
    <w:p w:rsidR="00000000" w:rsidRPr="006668E1" w:rsidRDefault="00CB16AF">
      <w:r w:rsidRPr="006668E1">
        <w:t>Второй экземпляр расшифровки остается в Финансовом управлении, при этом в реестре контрактов на поставку продукции, представленных в Финансовое управление</w:t>
      </w:r>
      <w:r w:rsidRPr="006668E1">
        <w:t xml:space="preserve"> для учета бюджетных обязательств, делается отметка в соответствующей графе.</w:t>
      </w:r>
    </w:p>
    <w:p w:rsidR="00000000" w:rsidRPr="006668E1" w:rsidRDefault="00CB16AF">
      <w:bookmarkStart w:id="31" w:name="sub_113"/>
      <w:r w:rsidRPr="006668E1">
        <w:t>13. Обязательства, возникающие из контрактов на поставку продукции, регистрируются в журнале учета договоров (</w:t>
      </w:r>
      <w:r w:rsidRPr="006668E1">
        <w:rPr>
          <w:rStyle w:val="a4"/>
          <w:color w:val="auto"/>
        </w:rPr>
        <w:t>приложение 3</w:t>
      </w:r>
      <w:r w:rsidRPr="006668E1">
        <w:t xml:space="preserve"> к настоящему Порядку).</w:t>
      </w:r>
    </w:p>
    <w:bookmarkEnd w:id="31"/>
    <w:p w:rsidR="00000000" w:rsidRPr="006668E1" w:rsidRDefault="00CB16AF">
      <w:r w:rsidRPr="006668E1">
        <w:t xml:space="preserve">После принятия на учет обязательства, возникающего из контракта на поставку продукции, производится уменьшение суммы неиспользованного получателем средств местного бюджета лимита бюджетных обязательств. Сумма принятых на учет обязательств и кассового </w:t>
      </w:r>
      <w:r w:rsidRPr="006668E1">
        <w:t>расхода прочих денежных обязательств с учетом возвратов средств поставщиками продукции не должна превышать утвержденный лимит бюджетных обязательств по каждому коду бюджетной классификации расходов бюджетов Российской Федерации.</w:t>
      </w:r>
    </w:p>
    <w:p w:rsidR="00000000" w:rsidRPr="006668E1" w:rsidRDefault="00CB16AF">
      <w:bookmarkStart w:id="32" w:name="sub_114"/>
      <w:r w:rsidRPr="006668E1">
        <w:t xml:space="preserve">14. Для обеспечения </w:t>
      </w:r>
      <w:r w:rsidRPr="006668E1">
        <w:t>учета исполнения обязательства, принятого на учет Финансовым управлением, в платежных документах (заявках на оплату расходов) в поле "Назначение платежа" получателем средств местного бюджета дополнительно указывается учетный номер обязательства, присвоенны</w:t>
      </w:r>
      <w:r w:rsidRPr="006668E1">
        <w:t>й Финансовым управлением.</w:t>
      </w:r>
    </w:p>
    <w:p w:rsidR="00000000" w:rsidRPr="006668E1" w:rsidRDefault="00CB16AF">
      <w:bookmarkStart w:id="33" w:name="sub_115"/>
      <w:bookmarkEnd w:id="32"/>
      <w:r w:rsidRPr="006668E1">
        <w:t>15. В журнале учета договоров по соответствующему коду бюджетной классификации расходов бюджетов Российской Федерации подлежат отражению все операции по оплате расходов и возврату бюджетных средств.</w:t>
      </w:r>
    </w:p>
    <w:p w:rsidR="00000000" w:rsidRPr="006668E1" w:rsidRDefault="00CB16AF">
      <w:bookmarkStart w:id="34" w:name="sub_116"/>
      <w:bookmarkEnd w:id="33"/>
      <w:r w:rsidRPr="006668E1">
        <w:t>16.</w:t>
      </w:r>
      <w:r w:rsidRPr="006668E1">
        <w:t xml:space="preserve"> При внесении изменений в обязательство главный распорядитель (получатель) средств местного бюджета представляет в Финансовое управление оригинал дополнительного соглашения к контракту на поставку продукции и его копию с расшифровкой к изменениям учтенных </w:t>
      </w:r>
      <w:r w:rsidRPr="006668E1">
        <w:t xml:space="preserve">обязательств (далее именуется - расшифровка к изменениям обязательств) по форме, установленной </w:t>
      </w:r>
      <w:r w:rsidRPr="006668E1">
        <w:rPr>
          <w:rStyle w:val="a4"/>
          <w:color w:val="auto"/>
        </w:rPr>
        <w:t>приложением 4</w:t>
      </w:r>
      <w:r w:rsidRPr="006668E1">
        <w:t xml:space="preserve"> к настоящему Порядку. В расшифровке к изменениям обязательств указываются учетный номер обязательства по изменяемому контра</w:t>
      </w:r>
      <w:r w:rsidRPr="006668E1">
        <w:t>кту на поставку продукции, сумма контракта на поставку продукции, и новый график исполнения обязательства.</w:t>
      </w:r>
    </w:p>
    <w:bookmarkEnd w:id="34"/>
    <w:p w:rsidR="00000000" w:rsidRPr="006668E1" w:rsidRDefault="00CB16AF">
      <w:r w:rsidRPr="006668E1">
        <w:t>В случае если дополнительное соглашение к контракту на поставку продукции уменьшает сумму обязательства, новая сумма обязательства, а также су</w:t>
      </w:r>
      <w:r w:rsidRPr="006668E1">
        <w:t>мма по новому графику оплаты по кварталам не должна быть меньше фактически исполненной части обязательства.</w:t>
      </w:r>
    </w:p>
    <w:p w:rsidR="00000000" w:rsidRPr="006668E1" w:rsidRDefault="00CB16AF">
      <w:bookmarkStart w:id="35" w:name="sub_117"/>
      <w:r w:rsidRPr="006668E1">
        <w:t>17. Финансовым управлением документы на внесение изменений в обязательство проверяются и оформляются в том же порядке, что и при учете обязат</w:t>
      </w:r>
      <w:r w:rsidRPr="006668E1">
        <w:t>ельства, возникающего по основному контракту на поставку продукции.</w:t>
      </w:r>
    </w:p>
    <w:p w:rsidR="00000000" w:rsidRPr="006668E1" w:rsidRDefault="00CB16AF">
      <w:bookmarkStart w:id="36" w:name="sub_118"/>
      <w:bookmarkEnd w:id="35"/>
      <w:r w:rsidRPr="006668E1">
        <w:t>18. После принятия на учет изменений у обязательства сохраняется учетный номер, присвоенный раннее</w:t>
      </w:r>
      <w:r w:rsidRPr="006668E1">
        <w:rPr>
          <w:rStyle w:val="a4"/>
          <w:color w:val="auto"/>
        </w:rPr>
        <w:t>#</w:t>
      </w:r>
      <w:r w:rsidRPr="006668E1">
        <w:t>, к</w:t>
      </w:r>
      <w:r w:rsidRPr="006668E1">
        <w:t>оторый проставляется в расшифровке к изменениям обязательств. В журнал учета договоров заносятся соответствующие данные.</w:t>
      </w:r>
    </w:p>
    <w:bookmarkEnd w:id="36"/>
    <w:p w:rsidR="00000000" w:rsidRPr="006668E1" w:rsidRDefault="00CB16AF"/>
    <w:p w:rsidR="00000000" w:rsidRPr="006668E1" w:rsidRDefault="00CB16AF">
      <w:pPr>
        <w:pStyle w:val="1"/>
        <w:rPr>
          <w:color w:val="auto"/>
        </w:rPr>
      </w:pPr>
      <w:bookmarkStart w:id="37" w:name="sub_10300"/>
      <w:r w:rsidRPr="006668E1">
        <w:rPr>
          <w:color w:val="auto"/>
        </w:rPr>
        <w:t>3. Составление отчетности</w:t>
      </w:r>
    </w:p>
    <w:bookmarkEnd w:id="37"/>
    <w:p w:rsidR="00000000" w:rsidRPr="006668E1" w:rsidRDefault="00CB16AF"/>
    <w:p w:rsidR="00000000" w:rsidRPr="006668E1" w:rsidRDefault="00CB16AF">
      <w:bookmarkStart w:id="38" w:name="sub_119"/>
      <w:r w:rsidRPr="006668E1">
        <w:t>19. Финансовое управление на основании данных журнала учета договоров ежекв</w:t>
      </w:r>
      <w:r w:rsidRPr="006668E1">
        <w:t>артально, не позднее 5-го числа месяца, следующего за отчетным кварталом, составляет и направляет главному распорядителю средств местного бюджета сведения об исполнении принятых на учет обязательств по состоянию на 1-е число соответствующего месяца.</w:t>
      </w:r>
    </w:p>
    <w:p w:rsidR="00000000" w:rsidRPr="006668E1" w:rsidRDefault="00CB16AF">
      <w:bookmarkStart w:id="39" w:name="sub_120"/>
      <w:bookmarkEnd w:id="38"/>
      <w:r w:rsidRPr="006668E1">
        <w:t>20. Финансовое управление предоставляет сведения об исполнении принятых на учет обязательств по состоянию на текущую дату получателю средств местного бюджета по его запросу.</w:t>
      </w:r>
    </w:p>
    <w:bookmarkEnd w:id="39"/>
    <w:p w:rsidR="00000000" w:rsidRPr="006668E1" w:rsidRDefault="00CB16AF"/>
    <w:p w:rsidR="00000000" w:rsidRPr="006668E1" w:rsidRDefault="00CB16AF">
      <w:pPr>
        <w:pStyle w:val="1"/>
        <w:rPr>
          <w:color w:val="auto"/>
        </w:rPr>
      </w:pPr>
      <w:bookmarkStart w:id="40" w:name="sub_10400"/>
      <w:r w:rsidRPr="006668E1">
        <w:rPr>
          <w:color w:val="auto"/>
        </w:rPr>
        <w:lastRenderedPageBreak/>
        <w:t>4. Заключительные положения</w:t>
      </w:r>
    </w:p>
    <w:bookmarkEnd w:id="40"/>
    <w:p w:rsidR="00000000" w:rsidRPr="006668E1" w:rsidRDefault="00CB16AF"/>
    <w:p w:rsidR="00000000" w:rsidRPr="006668E1" w:rsidRDefault="00CB16AF">
      <w:bookmarkStart w:id="41" w:name="sub_121"/>
      <w:r w:rsidRPr="006668E1">
        <w:t>21. По окончании финансового года Финансовое управление формирует ведомость контроля неисполненных обязательств (</w:t>
      </w:r>
      <w:r w:rsidRPr="006668E1">
        <w:rPr>
          <w:rStyle w:val="a4"/>
          <w:color w:val="auto"/>
        </w:rPr>
        <w:t>приложение 5</w:t>
      </w:r>
      <w:r w:rsidRPr="006668E1">
        <w:t xml:space="preserve"> к настоящему Порядку) по каждому получателю средств местного бюджета.</w:t>
      </w:r>
    </w:p>
    <w:p w:rsidR="00000000" w:rsidRPr="006668E1" w:rsidRDefault="00CB16AF">
      <w:bookmarkStart w:id="42" w:name="sub_122"/>
      <w:bookmarkEnd w:id="41"/>
      <w:r w:rsidRPr="006668E1">
        <w:t xml:space="preserve">22. В случае принятия </w:t>
      </w:r>
      <w:r w:rsidRPr="006668E1">
        <w:t xml:space="preserve">получателем средств местного бюджета решения о досрочном прекращении обязательства оформление завершения обязательства осуществляется Финансовым управлением на основании документа, послужившего основанием для таких изменений, и соответствующей расшифровки </w:t>
      </w:r>
      <w:r w:rsidRPr="006668E1">
        <w:t>к изменениям обязательств.</w:t>
      </w:r>
    </w:p>
    <w:p w:rsidR="00000000" w:rsidRPr="006668E1" w:rsidRDefault="00CB16AF">
      <w:bookmarkStart w:id="43" w:name="sub_123"/>
      <w:bookmarkEnd w:id="42"/>
      <w:r w:rsidRPr="006668E1">
        <w:t>23. Сроки прекращения принятия Финансовым управлением документов для учета обязательств устанавливаются руководителем Финансового управления.</w:t>
      </w:r>
    </w:p>
    <w:p w:rsidR="00000000" w:rsidRPr="006668E1" w:rsidRDefault="00CB16AF">
      <w:bookmarkStart w:id="44" w:name="sub_124"/>
      <w:bookmarkEnd w:id="43"/>
      <w:r w:rsidRPr="006668E1">
        <w:t>24. Документы, учтенные Финансовым управлением в качестве о</w:t>
      </w:r>
      <w:r w:rsidRPr="006668E1">
        <w:t>бязательств, хранятся у ответственных специалистов отдела казначейского исполнения бюджета Финансового управления до момента их полной оплаты. Оплаченные обязательства подлежат возврату соответствующему получателю средств местного бюджета.</w:t>
      </w:r>
    </w:p>
    <w:bookmarkEnd w:id="44"/>
    <w:p w:rsidR="00000000" w:rsidRPr="006668E1" w:rsidRDefault="00CB16AF"/>
    <w:p w:rsidR="00000000" w:rsidRPr="006668E1" w:rsidRDefault="00CB16AF">
      <w:pPr>
        <w:ind w:firstLine="0"/>
        <w:jc w:val="right"/>
      </w:pPr>
      <w:bookmarkStart w:id="45" w:name="sub_11"/>
      <w:r w:rsidRPr="006668E1">
        <w:rPr>
          <w:rStyle w:val="a3"/>
          <w:color w:val="auto"/>
        </w:rPr>
        <w:t>Пр</w:t>
      </w:r>
      <w:r w:rsidRPr="006668E1">
        <w:rPr>
          <w:rStyle w:val="a3"/>
          <w:color w:val="auto"/>
        </w:rPr>
        <w:t>иложение 1</w:t>
      </w:r>
    </w:p>
    <w:bookmarkEnd w:id="45"/>
    <w:p w:rsidR="00000000" w:rsidRPr="006668E1" w:rsidRDefault="00CB16AF">
      <w:pPr>
        <w:ind w:firstLine="0"/>
        <w:jc w:val="right"/>
      </w:pPr>
      <w:r w:rsidRPr="006668E1">
        <w:rPr>
          <w:rStyle w:val="a3"/>
          <w:color w:val="auto"/>
        </w:rPr>
        <w:t xml:space="preserve">к </w:t>
      </w:r>
      <w:r w:rsidRPr="006668E1">
        <w:rPr>
          <w:rStyle w:val="a4"/>
          <w:color w:val="auto"/>
        </w:rPr>
        <w:t>Порядку</w:t>
      </w:r>
      <w:r w:rsidRPr="006668E1">
        <w:rPr>
          <w:rStyle w:val="a3"/>
          <w:color w:val="auto"/>
        </w:rPr>
        <w:t xml:space="preserve"> учета обязательств,</w:t>
      </w:r>
    </w:p>
    <w:p w:rsidR="00000000" w:rsidRPr="006668E1" w:rsidRDefault="00CB16AF">
      <w:pPr>
        <w:ind w:firstLine="0"/>
        <w:jc w:val="right"/>
      </w:pPr>
      <w:r w:rsidRPr="006668E1">
        <w:rPr>
          <w:rStyle w:val="a3"/>
          <w:color w:val="auto"/>
        </w:rPr>
        <w:t>подлежащих исполнению за счет</w:t>
      </w:r>
    </w:p>
    <w:p w:rsidR="00000000" w:rsidRPr="006668E1" w:rsidRDefault="00CB16AF">
      <w:pPr>
        <w:ind w:firstLine="0"/>
        <w:jc w:val="right"/>
      </w:pPr>
      <w:r w:rsidRPr="006668E1">
        <w:rPr>
          <w:rStyle w:val="a3"/>
          <w:color w:val="auto"/>
        </w:rPr>
        <w:t>средств местного бюджета</w:t>
      </w:r>
    </w:p>
    <w:p w:rsidR="00000000" w:rsidRPr="006668E1" w:rsidRDefault="00CB16AF"/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 xml:space="preserve">                                    Муниципальный контракт принят на учет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 xml:space="preserve">                                           "__" ________</w:t>
      </w:r>
      <w:r w:rsidRPr="006668E1">
        <w:rPr>
          <w:sz w:val="22"/>
          <w:szCs w:val="22"/>
        </w:rPr>
        <w:t>________ 200__ г.</w:t>
      </w:r>
    </w:p>
    <w:p w:rsidR="00000000" w:rsidRPr="006668E1" w:rsidRDefault="00CB16AF"/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 xml:space="preserve">      _____________________________________________________________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 xml:space="preserve">            (наименование получателя средств местного бюджета)</w:t>
      </w:r>
    </w:p>
    <w:p w:rsidR="00000000" w:rsidRPr="006668E1" w:rsidRDefault="00CB16AF"/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 xml:space="preserve">                               </w:t>
      </w:r>
      <w:r w:rsidRPr="006668E1">
        <w:rPr>
          <w:rStyle w:val="a3"/>
          <w:color w:val="auto"/>
          <w:sz w:val="22"/>
          <w:szCs w:val="22"/>
        </w:rPr>
        <w:t>Расшифровка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 xml:space="preserve">                    </w:t>
      </w:r>
      <w:r w:rsidRPr="006668E1">
        <w:rPr>
          <w:rStyle w:val="a3"/>
          <w:color w:val="auto"/>
          <w:sz w:val="22"/>
          <w:szCs w:val="22"/>
        </w:rPr>
        <w:t>к контракту на поставку продукции</w:t>
      </w:r>
    </w:p>
    <w:p w:rsidR="00000000" w:rsidRPr="006668E1" w:rsidRDefault="00CB16AF"/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>Муницип</w:t>
      </w:r>
      <w:r w:rsidRPr="006668E1">
        <w:rPr>
          <w:sz w:val="22"/>
          <w:szCs w:val="22"/>
        </w:rPr>
        <w:t>альный контракт от "___"_____________N______Срок действия_________</w:t>
      </w:r>
    </w:p>
    <w:p w:rsidR="00000000" w:rsidRPr="006668E1" w:rsidRDefault="00CB16AF"/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>Краткое содержание:______________________________________________________</w:t>
      </w:r>
    </w:p>
    <w:p w:rsidR="00000000" w:rsidRPr="006668E1" w:rsidRDefault="00CB16AF"/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>Наименование исполнителя_________________________________________________</w:t>
      </w:r>
    </w:p>
    <w:p w:rsidR="00000000" w:rsidRPr="006668E1" w:rsidRDefault="00CB16AF"/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>Условия оплаты________________________</w:t>
      </w:r>
      <w:r w:rsidRPr="006668E1">
        <w:rPr>
          <w:sz w:val="22"/>
          <w:szCs w:val="22"/>
        </w:rPr>
        <w:t>___________________________________</w:t>
      </w:r>
    </w:p>
    <w:p w:rsidR="00000000" w:rsidRPr="006668E1" w:rsidRDefault="00CB16AF"/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>Общая сумма _______________________рублей</w:t>
      </w:r>
    </w:p>
    <w:p w:rsidR="00000000" w:rsidRPr="006668E1" w:rsidRDefault="00CB16AF"/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>Банковские реквизиты исполнителя: ИНН______________КПП___________________</w:t>
      </w:r>
    </w:p>
    <w:p w:rsidR="00000000" w:rsidRPr="006668E1" w:rsidRDefault="00CB16AF"/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>Наименование банка ______________________________________________________</w:t>
      </w:r>
    </w:p>
    <w:p w:rsidR="00000000" w:rsidRPr="006668E1" w:rsidRDefault="00CB16AF"/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>БИК ______________________</w:t>
      </w:r>
      <w:r w:rsidRPr="006668E1">
        <w:rPr>
          <w:sz w:val="22"/>
          <w:szCs w:val="22"/>
        </w:rPr>
        <w:t>_______________________________________________</w:t>
      </w:r>
    </w:p>
    <w:p w:rsidR="00000000" w:rsidRPr="006668E1" w:rsidRDefault="00CB16AF"/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>Расчетный счет __________________________________________________________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>┌───────────────────────────────────────────────────────────────────────┐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 xml:space="preserve">│Наименование показателя                                   </w:t>
      </w:r>
      <w:r w:rsidRPr="006668E1">
        <w:rPr>
          <w:sz w:val="22"/>
          <w:szCs w:val="22"/>
        </w:rPr>
        <w:t xml:space="preserve">             │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>├────────────────────────────────────────┬──────────┬─────────┬─────────┤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>│Расходное обязательство (наименование,  │          │         │         │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lastRenderedPageBreak/>
        <w:t>│N, дата)                                │          │         │         │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>├──────────────────</w:t>
      </w:r>
      <w:r w:rsidRPr="006668E1">
        <w:rPr>
          <w:sz w:val="22"/>
          <w:szCs w:val="22"/>
        </w:rPr>
        <w:t>──────────────────────┼──────────┼─────────┼─────────┤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>│Код  бюджетной  классификации   расходов│          │         │         │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>│бюджетов   Российской  Федерации  (КВСР,│          │         │         │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>│КФСР, КЦСР, КВР, КЭС, ДопФК, ДопЭК,     │          │</w:t>
      </w:r>
      <w:r w:rsidRPr="006668E1">
        <w:rPr>
          <w:sz w:val="22"/>
          <w:szCs w:val="22"/>
        </w:rPr>
        <w:t xml:space="preserve">         │         │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>│ДопКР)                                  │          │         │         │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>├────────────────────────────────────────┼──────────┼─────────┼─────────┤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>│Сумма обязательства  на  текущий  год  в│          │         │         │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>│рублях, в то</w:t>
      </w:r>
      <w:r w:rsidRPr="006668E1">
        <w:rPr>
          <w:sz w:val="22"/>
          <w:szCs w:val="22"/>
        </w:rPr>
        <w:t>м числе:                    │          │         │         │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>├────────────────────────────────────────┼──────────┼─────────┼─────────┤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>│1 квартал                               │          │         │         │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>├────────────────────────────────────────┼─────</w:t>
      </w:r>
      <w:r w:rsidRPr="006668E1">
        <w:rPr>
          <w:sz w:val="22"/>
          <w:szCs w:val="22"/>
        </w:rPr>
        <w:t>─────┼─────────┼─────────┤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>│2 квартал                               │          │         │         │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>├────────────────────────────────────────┼──────────┼─────────┼─────────┤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>│3 квартал                               │          │         │         │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>├──────</w:t>
      </w:r>
      <w:r w:rsidRPr="006668E1">
        <w:rPr>
          <w:sz w:val="22"/>
          <w:szCs w:val="22"/>
        </w:rPr>
        <w:t>──────────────────────────────────┼──────────┼─────────┼─────────┤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>│4 квартал                               │          │         │         │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>├────────────────────────────────────────┼──────────┼─────────┼─────────┤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 xml:space="preserve">│Учетный номер обязательства             </w:t>
      </w:r>
      <w:r w:rsidRPr="006668E1">
        <w:rPr>
          <w:sz w:val="22"/>
          <w:szCs w:val="22"/>
        </w:rPr>
        <w:t>│          │         │         │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>│(присваивается Финансовым управлением)  │          │         │         │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>└────────────────────────────────────────┴──────────┴─────────┴─────────┘</w:t>
      </w:r>
    </w:p>
    <w:p w:rsidR="00000000" w:rsidRPr="006668E1" w:rsidRDefault="00CB16AF"/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>Руководитель главного распорядителя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 xml:space="preserve">средств местного бюджета ___________  </w:t>
      </w:r>
      <w:r w:rsidRPr="006668E1">
        <w:rPr>
          <w:sz w:val="22"/>
          <w:szCs w:val="22"/>
        </w:rPr>
        <w:t xml:space="preserve">   _________________     __________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 xml:space="preserve">                         (роспись)        (Фамилия И.О.)          (Дата)</w:t>
      </w:r>
    </w:p>
    <w:p w:rsidR="00000000" w:rsidRPr="006668E1" w:rsidRDefault="00CB16AF"/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>Руководитель получателя средств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>местного бюджета         ___________     _________________     __________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 xml:space="preserve">                         (роспись)      </w:t>
      </w:r>
      <w:r w:rsidRPr="006668E1">
        <w:rPr>
          <w:sz w:val="22"/>
          <w:szCs w:val="22"/>
        </w:rPr>
        <w:t xml:space="preserve">  (Фамилия И.О.)          (Дата)</w:t>
      </w:r>
    </w:p>
    <w:p w:rsidR="00000000" w:rsidRPr="006668E1" w:rsidRDefault="00CB16AF"/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>Главный бухгалтер получателя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>средств местного бюджета ___________     _________________     __________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 xml:space="preserve">                          (роспись)       (Фамилия И.О.)          (Дата)</w:t>
      </w:r>
    </w:p>
    <w:p w:rsidR="00000000" w:rsidRPr="006668E1" w:rsidRDefault="00CB16AF"/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>Визы: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>┌──────────────────────────────────────</w:t>
      </w:r>
      <w:r w:rsidRPr="006668E1">
        <w:rPr>
          <w:sz w:val="22"/>
          <w:szCs w:val="22"/>
        </w:rPr>
        <w:t>─────────────────────────────────┐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>│                         Финансовое управление                         │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>├───────────────────────┬──────────┬─────────────────────────┬──────────┤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>│         Отдел         │  Подпись │    Расшифровка подписи  │   Дата   │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>├───────────────────────┼──────────┼─────────────────────────┼──────────┤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>│                       │          │                         │          │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>├───────────────────────┼──────────┼─────────────────────────┼──────────┤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 xml:space="preserve">│                       │        </w:t>
      </w:r>
      <w:r w:rsidRPr="006668E1">
        <w:rPr>
          <w:sz w:val="22"/>
          <w:szCs w:val="22"/>
        </w:rPr>
        <w:t xml:space="preserve">  │                         │          │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>├───────────────────────┼──────────┼─────────────────────────┼──────────┤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>│                       │          │                         │          │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>├───────────────────────┼──────────┼─────────────────────────┼─────</w:t>
      </w:r>
      <w:r w:rsidRPr="006668E1">
        <w:rPr>
          <w:sz w:val="22"/>
          <w:szCs w:val="22"/>
        </w:rPr>
        <w:t>─────┤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>│                       │          │                         │          │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>└───────────────────────┴──────────┴─────────────────────────┴──────────┘</w:t>
      </w:r>
    </w:p>
    <w:p w:rsidR="00000000" w:rsidRPr="006668E1" w:rsidRDefault="00CB16AF"/>
    <w:p w:rsidR="00000000" w:rsidRPr="006668E1" w:rsidRDefault="00CB16AF">
      <w:pPr>
        <w:ind w:firstLine="0"/>
        <w:jc w:val="right"/>
      </w:pPr>
      <w:bookmarkStart w:id="46" w:name="sub_12"/>
      <w:r w:rsidRPr="006668E1">
        <w:rPr>
          <w:rStyle w:val="a3"/>
          <w:color w:val="auto"/>
        </w:rPr>
        <w:t>Приложение 2</w:t>
      </w:r>
    </w:p>
    <w:bookmarkEnd w:id="46"/>
    <w:p w:rsidR="00000000" w:rsidRPr="006668E1" w:rsidRDefault="00CB16AF">
      <w:pPr>
        <w:ind w:firstLine="0"/>
        <w:jc w:val="right"/>
      </w:pPr>
      <w:r w:rsidRPr="006668E1">
        <w:rPr>
          <w:rStyle w:val="a3"/>
          <w:color w:val="auto"/>
        </w:rPr>
        <w:t xml:space="preserve">к </w:t>
      </w:r>
      <w:r w:rsidRPr="006668E1">
        <w:rPr>
          <w:rStyle w:val="a4"/>
          <w:color w:val="auto"/>
        </w:rPr>
        <w:t>Порядку</w:t>
      </w:r>
      <w:r w:rsidRPr="006668E1">
        <w:rPr>
          <w:rStyle w:val="a3"/>
          <w:color w:val="auto"/>
        </w:rPr>
        <w:t xml:space="preserve"> учета обязательств,</w:t>
      </w:r>
    </w:p>
    <w:p w:rsidR="00000000" w:rsidRPr="006668E1" w:rsidRDefault="00CB16AF">
      <w:pPr>
        <w:ind w:firstLine="0"/>
        <w:jc w:val="right"/>
      </w:pPr>
      <w:r w:rsidRPr="006668E1">
        <w:rPr>
          <w:rStyle w:val="a3"/>
          <w:color w:val="auto"/>
        </w:rPr>
        <w:t>подлежащих исполнению за счет</w:t>
      </w:r>
    </w:p>
    <w:p w:rsidR="00000000" w:rsidRPr="006668E1" w:rsidRDefault="00CB16AF">
      <w:pPr>
        <w:ind w:firstLine="0"/>
        <w:jc w:val="right"/>
      </w:pPr>
      <w:r w:rsidRPr="006668E1">
        <w:rPr>
          <w:rStyle w:val="a3"/>
          <w:color w:val="auto"/>
        </w:rPr>
        <w:t>средств местного бюджета</w:t>
      </w:r>
    </w:p>
    <w:p w:rsidR="00000000" w:rsidRPr="006668E1" w:rsidRDefault="00CB16AF">
      <w:pPr>
        <w:ind w:firstLine="0"/>
        <w:jc w:val="left"/>
        <w:sectPr w:rsidR="00000000" w:rsidRPr="006668E1">
          <w:footerReference w:type="default" r:id="rId7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Pr="006668E1" w:rsidRDefault="00CB16AF"/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 xml:space="preserve">                                  </w:t>
      </w:r>
      <w:r w:rsidRPr="006668E1">
        <w:rPr>
          <w:rStyle w:val="a3"/>
          <w:color w:val="auto"/>
          <w:sz w:val="22"/>
          <w:szCs w:val="22"/>
        </w:rPr>
        <w:t>Реестр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rStyle w:val="a3"/>
          <w:color w:val="auto"/>
          <w:sz w:val="22"/>
          <w:szCs w:val="22"/>
        </w:rPr>
        <w:t>контрактов на поставку продукции, предоставленных в финансовое управление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 xml:space="preserve">         </w:t>
      </w:r>
      <w:r w:rsidRPr="006668E1">
        <w:rPr>
          <w:rStyle w:val="a3"/>
          <w:color w:val="auto"/>
          <w:sz w:val="22"/>
          <w:szCs w:val="22"/>
        </w:rPr>
        <w:t>Златоустовского</w:t>
      </w:r>
      <w:r w:rsidRPr="006668E1">
        <w:rPr>
          <w:rStyle w:val="a3"/>
          <w:color w:val="auto"/>
          <w:sz w:val="22"/>
          <w:szCs w:val="22"/>
        </w:rPr>
        <w:t xml:space="preserve"> городского округа для учета обязательств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 xml:space="preserve">                          </w:t>
      </w:r>
      <w:r w:rsidRPr="006668E1">
        <w:rPr>
          <w:rStyle w:val="a3"/>
          <w:color w:val="auto"/>
          <w:sz w:val="22"/>
          <w:szCs w:val="22"/>
        </w:rPr>
        <w:t>__________________года</w:t>
      </w:r>
    </w:p>
    <w:p w:rsidR="00000000" w:rsidRPr="006668E1" w:rsidRDefault="00CB16AF"/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>┌───┬─────────┬──────────┬─────────┬──────┬──────────┬────────┬────────────┬─────────┬────────┬──────────┐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>│ N │ N и дата│Получатель│Поставщик│Сумма,│  Краткое │Пер</w:t>
      </w:r>
      <w:r w:rsidRPr="006668E1">
        <w:rPr>
          <w:sz w:val="22"/>
          <w:szCs w:val="22"/>
        </w:rPr>
        <w:t>едано│ Утверждено │Замечания│  Дата  │Примечание│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>│п/п│контракта│ средств  │         │рублей│содержание│   на   │руководством│         │возврата│          │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 xml:space="preserve">│   │         │ местного │         │      │          │подпись │ (дата и N  │         │        │    </w:t>
      </w:r>
      <w:r w:rsidRPr="006668E1">
        <w:rPr>
          <w:sz w:val="22"/>
          <w:szCs w:val="22"/>
        </w:rPr>
        <w:t xml:space="preserve">      │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>│   │         │ бюджета  │         │      │          │        │    БО)     │         │        │          │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>├───┼─────────┼──────────┼─────────┼──────┼──────────┼────────┼────────────┼─────────┼────────┼──────────┤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 xml:space="preserve">│ 1 │     2   │      3   │     4  </w:t>
      </w:r>
      <w:r w:rsidRPr="006668E1">
        <w:rPr>
          <w:sz w:val="22"/>
          <w:szCs w:val="22"/>
        </w:rPr>
        <w:t xml:space="preserve"> │   5  │       6  │   7    │     8      │    9    │   10   │    11    │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>├───┼─────────┼──────────┼─────────┼──────┼──────────┼────────┼────────────┼─────────┼────────┼──────────┤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>│   │         │          │         │      │          │        │            │</w:t>
      </w:r>
      <w:r w:rsidRPr="006668E1">
        <w:rPr>
          <w:sz w:val="22"/>
          <w:szCs w:val="22"/>
        </w:rPr>
        <w:t xml:space="preserve">         │        │          │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>├───┼─────────┼──────────┼─────────┼──────┼──────────┼────────┼────────────┼─────────┼────────┼──────────┤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>│   │         │          │         │      │          │        │            │         │        │          │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>├───┼──────</w:t>
      </w:r>
      <w:r w:rsidRPr="006668E1">
        <w:rPr>
          <w:sz w:val="22"/>
          <w:szCs w:val="22"/>
        </w:rPr>
        <w:t>───┼──────────┼─────────┼──────┼──────────┼────────┼────────────┼─────────┼────────┼──────────┤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>│   │         │          │         │      │          │        │            │         │        │          │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>├───┼─────────┼──────────┼─────────┼──────┼──────────</w:t>
      </w:r>
      <w:r w:rsidRPr="006668E1">
        <w:rPr>
          <w:sz w:val="22"/>
          <w:szCs w:val="22"/>
        </w:rPr>
        <w:t>┼────────┼────────────┼─────────┼────────┼──────────┤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>│   │         │          │         │      │          │        │            │         │        │          │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>├───┼─────────┼──────────┼─────────┼──────┼──────────┼────────┼────────────┼─────────┼────────┼</w:t>
      </w:r>
      <w:r w:rsidRPr="006668E1">
        <w:rPr>
          <w:sz w:val="22"/>
          <w:szCs w:val="22"/>
        </w:rPr>
        <w:t>──────────┤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>│   │         │          │         │      │          │        │            │         │        │          │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>├───┼─────────┼──────────┼─────────┼──────┼──────────┼────────┼────────────┼─────────┼────────┼──────────┤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 xml:space="preserve">│   │         │          │    </w:t>
      </w:r>
      <w:r w:rsidRPr="006668E1">
        <w:rPr>
          <w:sz w:val="22"/>
          <w:szCs w:val="22"/>
        </w:rPr>
        <w:t xml:space="preserve">     │      │          │        │            │         │        │          │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>├───┼─────────┼──────────┼─────────┼──────┼──────────┼────────┼────────────┼─────────┼────────┼──────────┤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 xml:space="preserve">│   │         │          │         │      │          │        │         </w:t>
      </w:r>
      <w:r w:rsidRPr="006668E1">
        <w:rPr>
          <w:sz w:val="22"/>
          <w:szCs w:val="22"/>
        </w:rPr>
        <w:t xml:space="preserve">   │         │        │          │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>├───┼─────────┼──────────┼─────────┼──────┼──────────┼────────┼────────────┼─────────┼────────┼──────────┤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>│   │         │          │         │      │          │        │            │         │        │          │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>└───┴──</w:t>
      </w:r>
      <w:r w:rsidRPr="006668E1">
        <w:rPr>
          <w:sz w:val="22"/>
          <w:szCs w:val="22"/>
        </w:rPr>
        <w:t>───────┴──────────┴─────────┴──────┴──────────┴────────┴────────────┴─────────┴────────┴──────────┘</w:t>
      </w:r>
    </w:p>
    <w:p w:rsidR="00000000" w:rsidRPr="006668E1" w:rsidRDefault="00CB16AF"/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>Сдал_____________ ______________________ ________ Принял___________  _____________________  ________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 xml:space="preserve">      (роспись)   (расшифровка росписи)   (дата)      </w:t>
      </w:r>
      <w:r w:rsidRPr="006668E1">
        <w:rPr>
          <w:sz w:val="22"/>
          <w:szCs w:val="22"/>
        </w:rPr>
        <w:t xml:space="preserve">   (роспись)   (расшифровка росписи)   (дата)</w:t>
      </w:r>
    </w:p>
    <w:p w:rsidR="00000000" w:rsidRPr="006668E1" w:rsidRDefault="00CB16AF"/>
    <w:p w:rsidR="00000000" w:rsidRPr="006668E1" w:rsidRDefault="00CB16AF">
      <w:pPr>
        <w:ind w:firstLine="0"/>
        <w:jc w:val="left"/>
        <w:sectPr w:rsidR="00000000" w:rsidRPr="006668E1">
          <w:headerReference w:type="default" r:id="rId8"/>
          <w:footerReference w:type="default" r:id="rId9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Pr="006668E1" w:rsidRDefault="00CB16AF">
      <w:pPr>
        <w:ind w:firstLine="0"/>
        <w:jc w:val="right"/>
      </w:pPr>
      <w:bookmarkStart w:id="47" w:name="sub_13"/>
      <w:r w:rsidRPr="006668E1">
        <w:rPr>
          <w:rStyle w:val="a3"/>
          <w:color w:val="auto"/>
        </w:rPr>
        <w:lastRenderedPageBreak/>
        <w:t>Приложение 3</w:t>
      </w:r>
    </w:p>
    <w:bookmarkEnd w:id="47"/>
    <w:p w:rsidR="00000000" w:rsidRPr="006668E1" w:rsidRDefault="00CB16AF">
      <w:pPr>
        <w:ind w:firstLine="0"/>
        <w:jc w:val="right"/>
      </w:pPr>
      <w:r w:rsidRPr="006668E1">
        <w:rPr>
          <w:rStyle w:val="a3"/>
          <w:color w:val="auto"/>
        </w:rPr>
        <w:t xml:space="preserve">к </w:t>
      </w:r>
      <w:r w:rsidRPr="006668E1">
        <w:rPr>
          <w:rStyle w:val="a4"/>
          <w:color w:val="auto"/>
        </w:rPr>
        <w:t>Порядку</w:t>
      </w:r>
      <w:r w:rsidRPr="006668E1">
        <w:rPr>
          <w:rStyle w:val="a3"/>
          <w:color w:val="auto"/>
        </w:rPr>
        <w:t xml:space="preserve"> учета обязательств,</w:t>
      </w:r>
    </w:p>
    <w:p w:rsidR="00000000" w:rsidRPr="006668E1" w:rsidRDefault="00CB16AF">
      <w:pPr>
        <w:ind w:firstLine="0"/>
        <w:jc w:val="right"/>
      </w:pPr>
      <w:r w:rsidRPr="006668E1">
        <w:rPr>
          <w:rStyle w:val="a3"/>
          <w:color w:val="auto"/>
        </w:rPr>
        <w:t>подлежащих исполнению за счет</w:t>
      </w:r>
    </w:p>
    <w:p w:rsidR="00000000" w:rsidRPr="006668E1" w:rsidRDefault="00CB16AF">
      <w:pPr>
        <w:ind w:firstLine="0"/>
        <w:jc w:val="right"/>
      </w:pPr>
      <w:r w:rsidRPr="006668E1">
        <w:rPr>
          <w:rStyle w:val="a3"/>
          <w:color w:val="auto"/>
        </w:rPr>
        <w:t>средств местного бюджета</w:t>
      </w:r>
    </w:p>
    <w:p w:rsidR="00000000" w:rsidRPr="006668E1" w:rsidRDefault="00CB16AF">
      <w:pPr>
        <w:ind w:firstLine="0"/>
        <w:jc w:val="left"/>
        <w:sectPr w:rsidR="00000000" w:rsidRPr="006668E1">
          <w:headerReference w:type="default" r:id="rId10"/>
          <w:footerReference w:type="default" r:id="rId11"/>
          <w:pgSz w:w="11905" w:h="16837"/>
          <w:pgMar w:top="1440" w:right="800" w:bottom="1440" w:left="800" w:header="720" w:footer="720" w:gutter="0"/>
          <w:cols w:space="720"/>
          <w:noEndnote/>
        </w:sectPr>
      </w:pPr>
    </w:p>
    <w:p w:rsidR="00000000" w:rsidRPr="006668E1" w:rsidRDefault="00CB16AF"/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 xml:space="preserve">            </w:t>
      </w:r>
      <w:r w:rsidRPr="006668E1">
        <w:rPr>
          <w:rStyle w:val="a3"/>
          <w:color w:val="auto"/>
          <w:sz w:val="22"/>
          <w:szCs w:val="22"/>
        </w:rPr>
        <w:t>Журнал учета договоров на________________________</w:t>
      </w:r>
    </w:p>
    <w:p w:rsidR="00000000" w:rsidRPr="006668E1" w:rsidRDefault="00CB16AF"/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 xml:space="preserve">   ___________________________________________________________________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 xml:space="preserve">                        (наименование учреждения)</w:t>
      </w:r>
    </w:p>
    <w:p w:rsidR="00000000" w:rsidRPr="006668E1" w:rsidRDefault="00CB16AF"/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>┌───┬─────────┬────────┬──────</w:t>
      </w:r>
      <w:r w:rsidRPr="006668E1">
        <w:rPr>
          <w:sz w:val="22"/>
          <w:szCs w:val="22"/>
        </w:rPr>
        <w:t>┬──────┬──────────┬─────────┬───────────┬──────┬─────────┬──────────┬───────┐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>│ N │    N    │  Дата  │ Срок │Группа│Наименова-│Наимено- │    Код    │Сумма,│Профинан-│  Остаток │Основа-│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 xml:space="preserve">│п/п│ бюджет- │принятия│ дей- │ дого-│   ние    │  вание  │ бюджетной </w:t>
      </w:r>
      <w:r w:rsidRPr="006668E1">
        <w:rPr>
          <w:sz w:val="22"/>
          <w:szCs w:val="22"/>
        </w:rPr>
        <w:t>│рублей│сировано,│финансиро-│  ние  │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>│   │  ного   │бюджет- │ствия │ вора │предприя- │заказчика│классифика-│      │ рублей  │  вания,  │       │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>│   │ обяза-  │  ного  │ дого-│      │   тия -  │         │    ции    │      │         │  рублей  │       │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 xml:space="preserve">│ </w:t>
      </w:r>
      <w:r w:rsidRPr="006668E1">
        <w:rPr>
          <w:sz w:val="22"/>
          <w:szCs w:val="22"/>
        </w:rPr>
        <w:t xml:space="preserve">  │тельства │ обяза- │ вора │      │подрядчика│         │ расходов  │      │         │          │       │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>│   │         │тельства│      │      │          │         │ бюджетов  │      │         │          │       │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 xml:space="preserve">│   │         │        │      │      │    </w:t>
      </w:r>
      <w:r w:rsidRPr="006668E1">
        <w:rPr>
          <w:sz w:val="22"/>
          <w:szCs w:val="22"/>
        </w:rPr>
        <w:t xml:space="preserve">      │         │Российской │      │         │          │       │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>│   │         │        │      │      │          │         │ Федерации │      │         │          │       │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>├───┼─────────┼────────┼──────┼──────┼──────────┼─────────┼───────────┼──────┼────</w:t>
      </w:r>
      <w:r w:rsidRPr="006668E1">
        <w:rPr>
          <w:sz w:val="22"/>
          <w:szCs w:val="22"/>
        </w:rPr>
        <w:t>─────┼──────────┼───────┤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>│   │         │        │      │      │          │         │           │      │         │          │       │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>├───┼─────────┼────────┴──────┴──────┴──────────┴─────────┴───────────┴──────┴─────────┴──────────┼───────┤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>│   │Договор N</w:t>
      </w:r>
      <w:r w:rsidRPr="006668E1">
        <w:rPr>
          <w:sz w:val="22"/>
          <w:szCs w:val="22"/>
        </w:rPr>
        <w:t>│                                                                                   │       │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>├───┼─────────┼────────┬──────┬──────┬──────────┬─────────┬───────────┬──────┬─────────┬──────────┼───────┤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 xml:space="preserve">│   │         │        │      │      │          │     </w:t>
      </w:r>
      <w:r w:rsidRPr="006668E1">
        <w:rPr>
          <w:sz w:val="22"/>
          <w:szCs w:val="22"/>
        </w:rPr>
        <w:t xml:space="preserve">    │           │      │         │          │       │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>├───┼─────────┼────────┴──────┴──────┴──────────┴─────────┴───────────┴──────┴─────────┴──────────┼───────┤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 xml:space="preserve">│   │Договор N│                                                                               </w:t>
      </w:r>
      <w:r w:rsidRPr="006668E1">
        <w:rPr>
          <w:sz w:val="22"/>
          <w:szCs w:val="22"/>
        </w:rPr>
        <w:t xml:space="preserve">    │       │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>├───┼─────────┼────────┬──────┬──────┬──────────┬─────────┬───────────┬──────┬─────────┬──────────┼───────┤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>│   │         │        │      │      │          │         │           │      │         │          │       │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>├───┼─────────┼────────┼──</w:t>
      </w:r>
      <w:r w:rsidRPr="006668E1">
        <w:rPr>
          <w:sz w:val="22"/>
          <w:szCs w:val="22"/>
        </w:rPr>
        <w:t>────┼──────┼──────────┼─────────┼───────────┼──────┼─────────┼──────────┼───────┤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>│   │         │        │      │      │          │         │Всего:     │      │         │          │       │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>└───┴─────────┴────────┴──────┴──────┴──────────┴─────────┴───────</w:t>
      </w:r>
      <w:r w:rsidRPr="006668E1">
        <w:rPr>
          <w:sz w:val="22"/>
          <w:szCs w:val="22"/>
        </w:rPr>
        <w:t>────┴──────┴─────────┴──────────┴───────┘</w:t>
      </w:r>
    </w:p>
    <w:p w:rsidR="00000000" w:rsidRPr="006668E1" w:rsidRDefault="00CB16AF"/>
    <w:p w:rsidR="00000000" w:rsidRPr="006668E1" w:rsidRDefault="00CB16AF">
      <w:pPr>
        <w:ind w:firstLine="0"/>
        <w:jc w:val="left"/>
        <w:sectPr w:rsidR="00000000" w:rsidRPr="006668E1">
          <w:headerReference w:type="default" r:id="rId12"/>
          <w:footerReference w:type="default" r:id="rId13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Pr="006668E1" w:rsidRDefault="00CB16AF">
      <w:pPr>
        <w:ind w:firstLine="0"/>
        <w:jc w:val="right"/>
      </w:pPr>
      <w:bookmarkStart w:id="48" w:name="sub_14"/>
      <w:r w:rsidRPr="006668E1">
        <w:rPr>
          <w:rStyle w:val="a3"/>
          <w:color w:val="auto"/>
        </w:rPr>
        <w:lastRenderedPageBreak/>
        <w:t>Приложение 4</w:t>
      </w:r>
    </w:p>
    <w:bookmarkEnd w:id="48"/>
    <w:p w:rsidR="00000000" w:rsidRPr="006668E1" w:rsidRDefault="00CB16AF">
      <w:pPr>
        <w:ind w:firstLine="0"/>
        <w:jc w:val="right"/>
      </w:pPr>
      <w:r w:rsidRPr="006668E1">
        <w:rPr>
          <w:rStyle w:val="a3"/>
          <w:color w:val="auto"/>
        </w:rPr>
        <w:t xml:space="preserve">к </w:t>
      </w:r>
      <w:r w:rsidRPr="006668E1">
        <w:rPr>
          <w:rStyle w:val="a4"/>
          <w:color w:val="auto"/>
        </w:rPr>
        <w:t>Порядку</w:t>
      </w:r>
      <w:r w:rsidRPr="006668E1">
        <w:rPr>
          <w:rStyle w:val="a3"/>
          <w:color w:val="auto"/>
        </w:rPr>
        <w:t xml:space="preserve"> учета обязательств,</w:t>
      </w:r>
    </w:p>
    <w:p w:rsidR="00000000" w:rsidRPr="006668E1" w:rsidRDefault="00CB16AF">
      <w:pPr>
        <w:ind w:firstLine="0"/>
        <w:jc w:val="right"/>
      </w:pPr>
      <w:r w:rsidRPr="006668E1">
        <w:rPr>
          <w:rStyle w:val="a3"/>
          <w:color w:val="auto"/>
        </w:rPr>
        <w:t>подлежащих исполнению за счет</w:t>
      </w:r>
    </w:p>
    <w:p w:rsidR="00000000" w:rsidRPr="006668E1" w:rsidRDefault="00CB16AF">
      <w:pPr>
        <w:ind w:firstLine="0"/>
        <w:jc w:val="right"/>
      </w:pPr>
      <w:r w:rsidRPr="006668E1">
        <w:rPr>
          <w:rStyle w:val="a3"/>
          <w:color w:val="auto"/>
        </w:rPr>
        <w:t>средств местного бюджета</w:t>
      </w:r>
    </w:p>
    <w:p w:rsidR="00000000" w:rsidRPr="006668E1" w:rsidRDefault="00CB16AF"/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 xml:space="preserve">                                    Муниципальный контракт принят на учет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 xml:space="preserve">      </w:t>
      </w:r>
      <w:r w:rsidRPr="006668E1">
        <w:rPr>
          <w:sz w:val="22"/>
          <w:szCs w:val="22"/>
        </w:rPr>
        <w:t xml:space="preserve">                                       "__"________________ 200__г.</w:t>
      </w:r>
    </w:p>
    <w:p w:rsidR="00000000" w:rsidRPr="006668E1" w:rsidRDefault="00CB16AF"/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 xml:space="preserve">     _______________________________________________________________-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 xml:space="preserve">            (наименование получателя средств местного бюджета)</w:t>
      </w:r>
    </w:p>
    <w:p w:rsidR="00000000" w:rsidRPr="006668E1" w:rsidRDefault="00CB16AF"/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 xml:space="preserve">                               </w:t>
      </w:r>
      <w:r w:rsidRPr="006668E1">
        <w:rPr>
          <w:rStyle w:val="a3"/>
          <w:color w:val="auto"/>
          <w:sz w:val="22"/>
          <w:szCs w:val="22"/>
        </w:rPr>
        <w:t>Расшифровка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 xml:space="preserve">          </w:t>
      </w:r>
      <w:r w:rsidRPr="006668E1">
        <w:rPr>
          <w:sz w:val="22"/>
          <w:szCs w:val="22"/>
        </w:rPr>
        <w:t xml:space="preserve">          </w:t>
      </w:r>
      <w:r w:rsidRPr="006668E1">
        <w:rPr>
          <w:rStyle w:val="a3"/>
          <w:color w:val="auto"/>
          <w:sz w:val="22"/>
          <w:szCs w:val="22"/>
        </w:rPr>
        <w:t>к изменениям учтенных обязательств</w:t>
      </w:r>
    </w:p>
    <w:p w:rsidR="00000000" w:rsidRPr="006668E1" w:rsidRDefault="00CB16AF"/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 xml:space="preserve">                    от ___________________ N_________</w:t>
      </w:r>
    </w:p>
    <w:p w:rsidR="00000000" w:rsidRPr="006668E1" w:rsidRDefault="00CB16AF"/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>Муниципальный контракт от "___"___________N____Срок действия_____________</w:t>
      </w:r>
    </w:p>
    <w:p w:rsidR="00000000" w:rsidRPr="006668E1" w:rsidRDefault="00CB16AF"/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>Краткое содержание:______________________________________________________</w:t>
      </w:r>
    </w:p>
    <w:p w:rsidR="00000000" w:rsidRPr="006668E1" w:rsidRDefault="00CB16AF"/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>Наиме</w:t>
      </w:r>
      <w:r w:rsidRPr="006668E1">
        <w:rPr>
          <w:sz w:val="22"/>
          <w:szCs w:val="22"/>
        </w:rPr>
        <w:t>нование исполнителя__________________________________ИНН____________</w:t>
      </w:r>
    </w:p>
    <w:p w:rsidR="00000000" w:rsidRPr="006668E1" w:rsidRDefault="00CB16AF"/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>Условия оплаты___________________________________________________________</w:t>
      </w:r>
    </w:p>
    <w:p w:rsidR="00000000" w:rsidRPr="006668E1" w:rsidRDefault="00CB16AF"/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>Общая сумма_______________________________рублей.</w:t>
      </w:r>
    </w:p>
    <w:p w:rsidR="00000000" w:rsidRPr="006668E1" w:rsidRDefault="00CB16AF"/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>Банковские реквизиты исполнителя: ИНН______________КПП______</w:t>
      </w:r>
      <w:r w:rsidRPr="006668E1">
        <w:rPr>
          <w:sz w:val="22"/>
          <w:szCs w:val="22"/>
        </w:rPr>
        <w:t>_____________</w:t>
      </w:r>
    </w:p>
    <w:p w:rsidR="00000000" w:rsidRPr="006668E1" w:rsidRDefault="00CB16AF"/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>┌───────────────────────────────────────────────────────────────────────┐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>│Наименование показателя                                                │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>├────────────────────────────────────────────┬────────┬────────┬────────┤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>│Расходное  обязате</w:t>
      </w:r>
      <w:r w:rsidRPr="006668E1">
        <w:rPr>
          <w:sz w:val="22"/>
          <w:szCs w:val="22"/>
        </w:rPr>
        <w:t>льство  (наименование,  N,│        │        │        │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>│дата)                                       │        │        │        │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>├────────────────────────────────────────────┼────────┼────────┼────────┤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 xml:space="preserve">│Код   бюджетной    классификации    расходов│       </w:t>
      </w:r>
      <w:r w:rsidRPr="006668E1">
        <w:rPr>
          <w:sz w:val="22"/>
          <w:szCs w:val="22"/>
        </w:rPr>
        <w:t xml:space="preserve"> │        │        │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>│бюджетов  Российской  Федерации (КВСР, КФСР,│        │        │        │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>│КЦСР, КВР, КЭС, ДопФК, ДопЭК, ДопКР)        │        │        │        │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>├────────────────────────────────────────────┼────────┼────────┼────────┤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>│Сумма обязат</w:t>
      </w:r>
      <w:r w:rsidRPr="006668E1">
        <w:rPr>
          <w:sz w:val="22"/>
          <w:szCs w:val="22"/>
        </w:rPr>
        <w:t>ельства на текущий год в рублях,│        │        │        │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>│в том числе:                                │        │        │        │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>├────────────────────────────────────────────┼────────┼────────┼────────┤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 xml:space="preserve">│1 квартал                                   │ </w:t>
      </w:r>
      <w:r w:rsidRPr="006668E1">
        <w:rPr>
          <w:sz w:val="22"/>
          <w:szCs w:val="22"/>
        </w:rPr>
        <w:t xml:space="preserve">       │        │        │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>├────────────────────────────────────────────┼────────┼────────┼────────┤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>│2 квартал                                   │        │        │        │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>├────────────────────────────────────────────┼────────┼────────┼────────┤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>│3 квар</w:t>
      </w:r>
      <w:r w:rsidRPr="006668E1">
        <w:rPr>
          <w:sz w:val="22"/>
          <w:szCs w:val="22"/>
        </w:rPr>
        <w:t>тал                                   │        │        │        │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>├────────────────────────────────────────────┼────────┼────────┼────────┤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>│4 квартал                                   │        │        │        │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>├────────────────────────────────────────</w:t>
      </w:r>
      <w:r w:rsidRPr="006668E1">
        <w:rPr>
          <w:sz w:val="22"/>
          <w:szCs w:val="22"/>
        </w:rPr>
        <w:t>────┼────────┼────────┼────────┤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>│Учетный номер обязательства                 │        │        │        │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>│(присваивается Финансовым управлением)      │        │        │        │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>└────────────────────────────────────────────┴────────┴────────┴────────┘</w:t>
      </w:r>
    </w:p>
    <w:p w:rsidR="00000000" w:rsidRPr="006668E1" w:rsidRDefault="00CB16AF"/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>Руководитель главного распорядителя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lastRenderedPageBreak/>
        <w:t>средств местного бюджета           ___________ __________________ _______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 xml:space="preserve">                                    (роспись)   (Фамилия И. О.)    (Дата)</w:t>
      </w:r>
    </w:p>
    <w:p w:rsidR="00000000" w:rsidRPr="006668E1" w:rsidRDefault="00CB16AF"/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>Руководитель получателя средств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>местного бюджета                   ____</w:t>
      </w:r>
      <w:r w:rsidRPr="006668E1">
        <w:rPr>
          <w:sz w:val="22"/>
          <w:szCs w:val="22"/>
        </w:rPr>
        <w:t>______  __________________ _______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 xml:space="preserve">                                    (роспись)   (Фамилия И. О.)    (Дата)</w:t>
      </w:r>
    </w:p>
    <w:p w:rsidR="00000000" w:rsidRPr="006668E1" w:rsidRDefault="00CB16AF"/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>Главный бухгалтер получателя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>средств местного бюджета           __________  __________________ _______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 xml:space="preserve">                                    (роспис</w:t>
      </w:r>
      <w:r w:rsidRPr="006668E1">
        <w:rPr>
          <w:sz w:val="22"/>
          <w:szCs w:val="22"/>
        </w:rPr>
        <w:t>ь)   (Фамилия И. О.)    (Дата)</w:t>
      </w:r>
    </w:p>
    <w:p w:rsidR="00000000" w:rsidRPr="006668E1" w:rsidRDefault="00CB16AF"/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>Визы: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>┌───────────────────────────────────────────────────────────────────────┐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>│                        Финансовое управление                          │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>├──────────────────────────────┬──────────┬─────────────────────┬─────</w:t>
      </w:r>
      <w:r w:rsidRPr="006668E1">
        <w:rPr>
          <w:sz w:val="22"/>
          <w:szCs w:val="22"/>
        </w:rPr>
        <w:t>──┤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>│            Отдел             │ Подпись  │ Расшифровка подписи │ Дата  │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>├──────────────────────────────┼──────────┼─────────────────────┼───────┤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>│                              │          │                     │       │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>├─────────────────────────────</w:t>
      </w:r>
      <w:r w:rsidRPr="006668E1">
        <w:rPr>
          <w:sz w:val="22"/>
          <w:szCs w:val="22"/>
        </w:rPr>
        <w:t>─┼──────────┼─────────────────────┼───────┤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>│                              │          │                     │       │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>├──────────────────────────────┼──────────┼─────────────────────┼───────┤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 xml:space="preserve">│                              │          │                     </w:t>
      </w:r>
      <w:r w:rsidRPr="006668E1">
        <w:rPr>
          <w:sz w:val="22"/>
          <w:szCs w:val="22"/>
        </w:rPr>
        <w:t>│       │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>├──────────────────────────────┼──────────┼─────────────────────┼───────┤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>│                              │          │                     │       │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>└──────────────────────────────┴──────────┴─────────────────────┴───────┘</w:t>
      </w:r>
    </w:p>
    <w:p w:rsidR="00000000" w:rsidRPr="006668E1" w:rsidRDefault="00CB16AF"/>
    <w:p w:rsidR="00000000" w:rsidRPr="006668E1" w:rsidRDefault="00CB16AF">
      <w:pPr>
        <w:ind w:firstLine="0"/>
        <w:jc w:val="right"/>
      </w:pPr>
      <w:bookmarkStart w:id="49" w:name="sub_15"/>
      <w:r w:rsidRPr="006668E1">
        <w:rPr>
          <w:rStyle w:val="a3"/>
          <w:color w:val="auto"/>
        </w:rPr>
        <w:t>Приложение 5</w:t>
      </w:r>
    </w:p>
    <w:bookmarkEnd w:id="49"/>
    <w:p w:rsidR="00000000" w:rsidRPr="006668E1" w:rsidRDefault="00CB16AF">
      <w:pPr>
        <w:ind w:firstLine="0"/>
        <w:jc w:val="right"/>
      </w:pPr>
      <w:r w:rsidRPr="006668E1">
        <w:rPr>
          <w:rStyle w:val="a3"/>
          <w:color w:val="auto"/>
        </w:rPr>
        <w:t xml:space="preserve">к </w:t>
      </w:r>
      <w:r w:rsidRPr="006668E1">
        <w:rPr>
          <w:rStyle w:val="a4"/>
          <w:color w:val="auto"/>
        </w:rPr>
        <w:t>Порядку</w:t>
      </w:r>
      <w:r w:rsidRPr="006668E1">
        <w:rPr>
          <w:rStyle w:val="a3"/>
          <w:color w:val="auto"/>
        </w:rPr>
        <w:t xml:space="preserve"> учета обязательств,</w:t>
      </w:r>
    </w:p>
    <w:p w:rsidR="00000000" w:rsidRPr="006668E1" w:rsidRDefault="00CB16AF">
      <w:pPr>
        <w:ind w:firstLine="0"/>
        <w:jc w:val="right"/>
      </w:pPr>
      <w:r w:rsidRPr="006668E1">
        <w:rPr>
          <w:rStyle w:val="a3"/>
          <w:color w:val="auto"/>
        </w:rPr>
        <w:t>подлежащих исполнению за счет</w:t>
      </w:r>
    </w:p>
    <w:p w:rsidR="00000000" w:rsidRPr="006668E1" w:rsidRDefault="00CB16AF">
      <w:pPr>
        <w:ind w:firstLine="0"/>
        <w:jc w:val="right"/>
      </w:pPr>
      <w:r w:rsidRPr="006668E1">
        <w:rPr>
          <w:rStyle w:val="a3"/>
          <w:color w:val="auto"/>
        </w:rPr>
        <w:t>средств местного бюджета</w:t>
      </w:r>
    </w:p>
    <w:p w:rsidR="00000000" w:rsidRPr="006668E1" w:rsidRDefault="00CB16AF">
      <w:pPr>
        <w:ind w:firstLine="0"/>
        <w:jc w:val="left"/>
        <w:sectPr w:rsidR="00000000" w:rsidRPr="006668E1">
          <w:headerReference w:type="default" r:id="rId14"/>
          <w:footerReference w:type="default" r:id="rId15"/>
          <w:pgSz w:w="11905" w:h="16837"/>
          <w:pgMar w:top="1440" w:right="800" w:bottom="1440" w:left="800" w:header="720" w:footer="720" w:gutter="0"/>
          <w:cols w:space="720"/>
          <w:noEndnote/>
        </w:sectPr>
      </w:pPr>
    </w:p>
    <w:p w:rsidR="00000000" w:rsidRPr="006668E1" w:rsidRDefault="00CB16AF"/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 xml:space="preserve">     </w:t>
      </w:r>
      <w:r w:rsidRPr="006668E1">
        <w:rPr>
          <w:rStyle w:val="a3"/>
          <w:color w:val="auto"/>
          <w:sz w:val="22"/>
          <w:szCs w:val="22"/>
        </w:rPr>
        <w:t>Ведомость контроля неисполненных обязательств на________________</w:t>
      </w:r>
    </w:p>
    <w:p w:rsidR="00000000" w:rsidRPr="006668E1" w:rsidRDefault="00CB16AF"/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 xml:space="preserve">     по_____________________________________________________________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 xml:space="preserve">                            (наименование учреждения)</w:t>
      </w:r>
    </w:p>
    <w:p w:rsidR="00000000" w:rsidRPr="006668E1" w:rsidRDefault="00CB16AF"/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>┌───┬─────────────┬─</w:t>
      </w:r>
      <w:r w:rsidRPr="006668E1">
        <w:rPr>
          <w:sz w:val="22"/>
          <w:szCs w:val="22"/>
        </w:rPr>
        <w:t>─────────┬────────┬────────┬────────┬─────────┬─────────┬────────┬───────────┬──────┐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>│ N │     Код     │Наименова-│Учетный │ Дата и │  Срок  │  Общая  │  Сумма  │ Сумма  │   Сумма   │Группа│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>│п/п│  бюджетной  │   ние    │ номер  │  номер │действия│  сумма</w:t>
      </w:r>
      <w:r w:rsidRPr="006668E1">
        <w:rPr>
          <w:sz w:val="22"/>
          <w:szCs w:val="22"/>
        </w:rPr>
        <w:t xml:space="preserve">  │ принято-│оплачен-│неоплачен- │ дого-│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>│   │классификации│поставщика│бюджет- │договора│договора│    по   │  го на  │  ного  │   ного    │ вора │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>│   │  расходов   │          │  ного  │        │ (годы) │договору,│  учет   │бюджет- │бюджетного │      │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 xml:space="preserve">│ </w:t>
      </w:r>
      <w:r w:rsidRPr="006668E1">
        <w:rPr>
          <w:sz w:val="22"/>
          <w:szCs w:val="22"/>
        </w:rPr>
        <w:t xml:space="preserve">  │  бюджетов   │          │ обяза- │        │        │  рублей │бюджетно-│  ного  │обязатель- │      │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>│   │ Российской  │          │тельства│        │        │         │   го    │ обяза- │   ства,   │      │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 xml:space="preserve">│   │  Федерации  │          │        │       </w:t>
      </w:r>
      <w:r w:rsidRPr="006668E1">
        <w:rPr>
          <w:sz w:val="22"/>
          <w:szCs w:val="22"/>
        </w:rPr>
        <w:t xml:space="preserve"> │        │         │ обяза-  │тельства│  рублей   │      │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>│   │             │          │        │        │        │         │тельства,│        │           │      │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 xml:space="preserve">│   │             │          │        │        │        │         │ рублей  │        │    </w:t>
      </w:r>
      <w:r w:rsidRPr="006668E1">
        <w:rPr>
          <w:sz w:val="22"/>
          <w:szCs w:val="22"/>
        </w:rPr>
        <w:t xml:space="preserve">       │      │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>├───┼─────────────┼──────────┼────────┼────────┼────────┼─────────┼─────────┼────────┼───────────┼──────┤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>│   │             │          │        │        │        │         │         │        │           │      │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>├───┼─────────────┼─────────</w:t>
      </w:r>
      <w:r w:rsidRPr="006668E1">
        <w:rPr>
          <w:sz w:val="22"/>
          <w:szCs w:val="22"/>
        </w:rPr>
        <w:t>─┼────────┼────────┼────────┼─────────┼─────────┼────────┼───────────┼──────┤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>│   │             │          │        │        │        │         │         │        │           │      │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>├───┼─────────────┼──────────┼────────┼────────┼────────┼─────────┼─────</w:t>
      </w:r>
      <w:r w:rsidRPr="006668E1">
        <w:rPr>
          <w:sz w:val="22"/>
          <w:szCs w:val="22"/>
        </w:rPr>
        <w:t>────┼────────┼───────────┼──────┤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>│   │             │          │        │        │        │         │         │        │           │      │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>├───┼─────────────┼──────────┼────────┼────────┼────────┼─────────┼─────────┼────────┼───────────┼──────┤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>│   │Итого</w:t>
      </w:r>
      <w:r w:rsidRPr="006668E1">
        <w:rPr>
          <w:sz w:val="22"/>
          <w:szCs w:val="22"/>
        </w:rPr>
        <w:t xml:space="preserve"> по     │          │        │        │        │         │         │        │           │      │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>│   │учреждению   │          │        │        │        │         │         │        │           │      │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>└───┴─────────────┴──────────┴────────┴────────┴──────</w:t>
      </w:r>
      <w:r w:rsidRPr="006668E1">
        <w:rPr>
          <w:sz w:val="22"/>
          <w:szCs w:val="22"/>
        </w:rPr>
        <w:t>──┴─────────┴─────────┴────────┴───────────┴──────┘</w:t>
      </w:r>
    </w:p>
    <w:p w:rsidR="00000000" w:rsidRPr="006668E1" w:rsidRDefault="00CB16AF"/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>Исполнитель:______________ __________________________</w:t>
      </w:r>
    </w:p>
    <w:p w:rsidR="00000000" w:rsidRPr="006668E1" w:rsidRDefault="00CB16AF">
      <w:pPr>
        <w:pStyle w:val="a6"/>
        <w:rPr>
          <w:sz w:val="22"/>
          <w:szCs w:val="22"/>
        </w:rPr>
      </w:pPr>
      <w:r w:rsidRPr="006668E1">
        <w:rPr>
          <w:sz w:val="22"/>
          <w:szCs w:val="22"/>
        </w:rPr>
        <w:t xml:space="preserve">               (подпись)     (расшифровка подписи)</w:t>
      </w:r>
    </w:p>
    <w:p w:rsidR="00CB16AF" w:rsidRPr="006668E1" w:rsidRDefault="00CB16AF"/>
    <w:sectPr w:rsidR="00CB16AF" w:rsidRPr="006668E1">
      <w:headerReference w:type="default" r:id="rId16"/>
      <w:footerReference w:type="default" r:id="rId17"/>
      <w:pgSz w:w="16837" w:h="11905" w:orient="landscape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6AF" w:rsidRDefault="00CB16AF">
      <w:r>
        <w:separator/>
      </w:r>
    </w:p>
  </w:endnote>
  <w:endnote w:type="continuationSeparator" w:id="0">
    <w:p w:rsidR="00CB16AF" w:rsidRDefault="00CB1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 w:rsidRPr="00CB16AF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CB16AF" w:rsidRDefault="00CB16AF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CB16AF" w:rsidRDefault="00CB16AF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CB16AF" w:rsidRDefault="00CB16AF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 w:rsidRPr="00CB16AF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Pr="00CB16AF" w:rsidRDefault="00CB16AF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CB16AF" w:rsidRDefault="00CB16AF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CB16AF" w:rsidRDefault="00CB16AF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 w:rsidRPr="00CB16AF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Pr="00CB16AF" w:rsidRDefault="00CB16AF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CB16AF" w:rsidRDefault="00CB16AF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CB16AF" w:rsidRDefault="00CB16AF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 w:rsidRPr="00CB16AF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Pr="00CB16AF" w:rsidRDefault="00CB16AF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CB16AF" w:rsidRDefault="00CB16AF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CB16AF" w:rsidRDefault="00CB16AF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 w:rsidRPr="00CB16AF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Pr="00CB16AF" w:rsidRDefault="00CB16AF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CB16AF" w:rsidRDefault="00CB16AF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CB16AF" w:rsidRDefault="00CB16AF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 w:rsidRPr="00CB16AF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Pr="00CB16AF" w:rsidRDefault="00CB16AF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CB16AF" w:rsidRDefault="00CB16AF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CB16AF" w:rsidRDefault="00CB16AF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6AF" w:rsidRDefault="00CB16AF">
      <w:r>
        <w:separator/>
      </w:r>
    </w:p>
  </w:footnote>
  <w:footnote w:type="continuationSeparator" w:id="0">
    <w:p w:rsidR="00CB16AF" w:rsidRDefault="00CB16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Pr="006668E1" w:rsidRDefault="00CB16AF" w:rsidP="006668E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Pr="006668E1" w:rsidRDefault="00CB16AF" w:rsidP="006668E1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Pr="006668E1" w:rsidRDefault="00CB16AF" w:rsidP="006668E1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Pr="006668E1" w:rsidRDefault="00CB16AF" w:rsidP="006668E1">
    <w:pPr>
      <w:pStyle w:val="a8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Pr="006668E1" w:rsidRDefault="00CB16AF" w:rsidP="006668E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68E1"/>
    <w:rsid w:val="006668E1"/>
    <w:rsid w:val="00CB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5218</Words>
  <Characters>29749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34898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2022-08-11T04:36:00Z</dcterms:created>
  <dcterms:modified xsi:type="dcterms:W3CDTF">2022-08-11T04:36:00Z</dcterms:modified>
</cp:coreProperties>
</file>