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E49F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394404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E49F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05.11.2025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DE49F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4074-р/АДМ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1958D9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3823C6">
            <w:pPr>
              <w:jc w:val="both"/>
            </w:pPr>
            <w:r>
              <w:t xml:space="preserve">О принятии решения об отказе </w:t>
            </w:r>
            <w:r w:rsidR="003823C6">
              <w:br/>
            </w:r>
            <w:r>
              <w:t>в поддержке инициативных проектов на территории Златоустовского городского округа в 2026 году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3823C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823C6" w:rsidRDefault="003823C6" w:rsidP="009416DA">
      <w:pPr>
        <w:widowControl w:val="0"/>
        <w:ind w:firstLine="709"/>
        <w:jc w:val="both"/>
      </w:pPr>
    </w:p>
    <w:p w:rsidR="00856BFA" w:rsidRDefault="00856BFA" w:rsidP="00856BFA">
      <w:pPr>
        <w:widowControl w:val="0"/>
        <w:ind w:firstLine="709"/>
        <w:jc w:val="both"/>
      </w:pPr>
      <w:r>
        <w:t xml:space="preserve">В соответствии с пунктом 2 части 1 статьи 6 и пунктом 4 части 1 статьи 7 Закона Челябинской области № 288-ЗО от 22.12.2020 г.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бюджета», решением Собрания депутатов Златоустовского городского округа от 30.12.2020 г. № 103-ЗГО </w:t>
      </w:r>
      <w:r w:rsidR="00351A39">
        <w:br/>
      </w:r>
      <w:r>
        <w:t xml:space="preserve">«Об утверждении положения реализации Закона Челябинской области </w:t>
      </w:r>
      <w:r w:rsidR="00351A39">
        <w:br/>
      </w:r>
      <w:r>
        <w:t xml:space="preserve">«О некоторых вопросах правового регулирования отношений, связанных </w:t>
      </w:r>
      <w:r w:rsidR="00351A39">
        <w:br/>
      </w:r>
      <w:r>
        <w:t xml:space="preserve">с инициативными проектами, выдвигаемыми для получения финансовой поддержки за счет межбюджетных трансфертов из областного бюджета» </w:t>
      </w:r>
      <w:r w:rsidR="00351A39">
        <w:br/>
      </w:r>
      <w:r>
        <w:t>на территории Златоустовского горо</w:t>
      </w:r>
      <w:r w:rsidR="00B94308">
        <w:t>дского округа», постановлением А</w:t>
      </w:r>
      <w:r>
        <w:t xml:space="preserve">дминистрации Златоустовского городского округа от 29.04.2025 г. </w:t>
      </w:r>
      <w:r w:rsidR="00351A39">
        <w:br/>
      </w:r>
      <w:r>
        <w:t>№ 156-П/АДМ «Об утверждении Регламента взаимодействия Администрации Златоустовского городского округа и инициаторов проектов», протоколом заседания Муниципальной конкурсной комиссии № 5-2025 от 09.10.2025 г.:</w:t>
      </w:r>
    </w:p>
    <w:p w:rsidR="009416DA" w:rsidRDefault="00351A39" w:rsidP="00856BFA">
      <w:pPr>
        <w:widowControl w:val="0"/>
        <w:ind w:firstLine="709"/>
        <w:jc w:val="both"/>
      </w:pPr>
      <w:r>
        <w:t>1. </w:t>
      </w:r>
      <w:r w:rsidR="00856BFA">
        <w:t xml:space="preserve">Отказать в поддержке инициативных проектов на основании отсутствия средств местного бюджета, источником формирования которых </w:t>
      </w:r>
      <w:r>
        <w:br/>
      </w:r>
      <w:r w:rsidR="00856BFA">
        <w:t>не являются инициативные платежи, в объеме, необходимом для реализации инициативных проектов:</w:t>
      </w:r>
    </w:p>
    <w:tbl>
      <w:tblPr>
        <w:tblStyle w:val="11"/>
        <w:tblW w:w="9639" w:type="dxa"/>
        <w:jc w:val="center"/>
        <w:tblLook w:val="04A0"/>
      </w:tblPr>
      <w:tblGrid>
        <w:gridCol w:w="7231"/>
        <w:gridCol w:w="2408"/>
      </w:tblGrid>
      <w:tr w:rsidR="00856BFA" w:rsidRPr="00856BFA" w:rsidTr="00351A39">
        <w:trPr>
          <w:jc w:val="center"/>
        </w:trPr>
        <w:tc>
          <w:tcPr>
            <w:tcW w:w="3751" w:type="pct"/>
            <w:vAlign w:val="center"/>
          </w:tcPr>
          <w:p w:rsidR="00856BFA" w:rsidRPr="00856BFA" w:rsidRDefault="00856BFA" w:rsidP="00856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BFA">
              <w:rPr>
                <w:rFonts w:ascii="Times New Roman" w:hAnsi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1249" w:type="pct"/>
            <w:vAlign w:val="center"/>
          </w:tcPr>
          <w:p w:rsidR="00856BFA" w:rsidRPr="00856BFA" w:rsidRDefault="00856BFA" w:rsidP="00856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BFA">
              <w:rPr>
                <w:rFonts w:ascii="Times New Roman" w:hAnsi="Times New Roman"/>
                <w:sz w:val="24"/>
                <w:szCs w:val="24"/>
              </w:rPr>
              <w:t>Стоимость инициативного проекта, тыс. руб</w:t>
            </w:r>
            <w:r>
              <w:rPr>
                <w:rFonts w:ascii="Times New Roman" w:hAnsi="Times New Roman"/>
                <w:sz w:val="24"/>
                <w:szCs w:val="24"/>
              </w:rPr>
              <w:t>лей</w:t>
            </w:r>
          </w:p>
        </w:tc>
      </w:tr>
      <w:tr w:rsidR="00856BFA" w:rsidRPr="00856BFA" w:rsidTr="00351A39">
        <w:trPr>
          <w:jc w:val="center"/>
        </w:trPr>
        <w:tc>
          <w:tcPr>
            <w:tcW w:w="3751" w:type="pct"/>
          </w:tcPr>
          <w:p w:rsidR="00856BFA" w:rsidRPr="00856BFA" w:rsidRDefault="00856BFA" w:rsidP="00856BFA">
            <w:pPr>
              <w:jc w:val="both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856BFA">
              <w:rPr>
                <w:rFonts w:ascii="Times New Roman" w:hAnsi="Times New Roman"/>
                <w:sz w:val="24"/>
                <w:szCs w:val="24"/>
                <w:lang w:eastAsia="zh-CN" w:bidi="hi-IN"/>
              </w:rPr>
              <w:t xml:space="preserve">«Благоустройство пешеходного тротуара»: г. Златоуст, вдоль объездной дороги от кольцевой развязки на перекрестке </w:t>
            </w:r>
            <w:r w:rsidR="00351A39">
              <w:rPr>
                <w:rFonts w:ascii="Times New Roman" w:hAnsi="Times New Roman"/>
                <w:sz w:val="24"/>
                <w:szCs w:val="24"/>
                <w:lang w:eastAsia="zh-CN" w:bidi="hi-IN"/>
              </w:rPr>
              <w:br/>
            </w:r>
            <w:r w:rsidRPr="00856BFA">
              <w:rPr>
                <w:rFonts w:ascii="Times New Roman" w:hAnsi="Times New Roman"/>
                <w:sz w:val="24"/>
                <w:szCs w:val="24"/>
                <w:lang w:eastAsia="zh-CN" w:bidi="hi-IN"/>
              </w:rPr>
              <w:t xml:space="preserve">пр. Мира - «Объездная дорога», до перекрестка ул. Весенняя - </w:t>
            </w:r>
            <w:r w:rsidR="00351A39">
              <w:rPr>
                <w:rFonts w:ascii="Times New Roman" w:hAnsi="Times New Roman"/>
                <w:sz w:val="24"/>
                <w:szCs w:val="24"/>
                <w:lang w:eastAsia="zh-CN" w:bidi="hi-IN"/>
              </w:rPr>
              <w:br/>
            </w:r>
            <w:r w:rsidRPr="00856BFA">
              <w:rPr>
                <w:rFonts w:ascii="Times New Roman" w:hAnsi="Times New Roman"/>
                <w:sz w:val="24"/>
                <w:szCs w:val="24"/>
                <w:lang w:eastAsia="zh-CN" w:bidi="hi-IN"/>
              </w:rPr>
              <w:t>ул. им. В.А. Серова</w:t>
            </w:r>
          </w:p>
        </w:tc>
        <w:tc>
          <w:tcPr>
            <w:tcW w:w="1249" w:type="pct"/>
            <w:vAlign w:val="center"/>
          </w:tcPr>
          <w:p w:rsidR="00856BFA" w:rsidRPr="00856BFA" w:rsidRDefault="00856BFA" w:rsidP="00856B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BFA">
              <w:rPr>
                <w:rFonts w:ascii="Times New Roman" w:hAnsi="Times New Roman"/>
                <w:color w:val="000000"/>
                <w:sz w:val="24"/>
                <w:szCs w:val="24"/>
              </w:rPr>
              <w:t>20 000 000,00</w:t>
            </w:r>
          </w:p>
        </w:tc>
      </w:tr>
      <w:tr w:rsidR="00856BFA" w:rsidRPr="00856BFA" w:rsidTr="00351A39">
        <w:trPr>
          <w:jc w:val="center"/>
        </w:trPr>
        <w:tc>
          <w:tcPr>
            <w:tcW w:w="3751" w:type="pct"/>
          </w:tcPr>
          <w:p w:rsidR="00856BFA" w:rsidRPr="00856BFA" w:rsidRDefault="00856BFA" w:rsidP="00856BF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BFA">
              <w:rPr>
                <w:rFonts w:ascii="Times New Roman" w:hAnsi="Times New Roman"/>
                <w:sz w:val="24"/>
                <w:szCs w:val="24"/>
              </w:rPr>
              <w:t xml:space="preserve">«Благоустройство территории детского спортивного городка» </w:t>
            </w:r>
            <w:r w:rsidR="00351A39">
              <w:rPr>
                <w:rFonts w:ascii="Times New Roman" w:hAnsi="Times New Roman"/>
                <w:sz w:val="24"/>
                <w:szCs w:val="24"/>
              </w:rPr>
              <w:br/>
            </w:r>
            <w:r w:rsidRPr="00856B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адресу: г. Златоуст, ул. им. М.С. Урицкого, между домом № 11 </w:t>
            </w:r>
            <w:r w:rsidR="00351A39">
              <w:rPr>
                <w:rFonts w:ascii="Times New Roman" w:hAnsi="Times New Roman"/>
                <w:sz w:val="24"/>
                <w:szCs w:val="24"/>
              </w:rPr>
              <w:br/>
            </w:r>
            <w:r w:rsidRPr="00856BFA">
              <w:rPr>
                <w:rFonts w:ascii="Times New Roman" w:hAnsi="Times New Roman"/>
                <w:sz w:val="24"/>
                <w:szCs w:val="24"/>
              </w:rPr>
              <w:t>и домом № 7Б</w:t>
            </w:r>
          </w:p>
        </w:tc>
        <w:tc>
          <w:tcPr>
            <w:tcW w:w="1249" w:type="pct"/>
            <w:vAlign w:val="center"/>
          </w:tcPr>
          <w:p w:rsidR="00856BFA" w:rsidRPr="00856BFA" w:rsidRDefault="00856BFA" w:rsidP="00856B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BF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6 000 000,00</w:t>
            </w:r>
          </w:p>
        </w:tc>
      </w:tr>
      <w:tr w:rsidR="00856BFA" w:rsidRPr="00856BFA" w:rsidTr="00351A39">
        <w:trPr>
          <w:jc w:val="center"/>
        </w:trPr>
        <w:tc>
          <w:tcPr>
            <w:tcW w:w="3751" w:type="pct"/>
          </w:tcPr>
          <w:p w:rsidR="00856BFA" w:rsidRPr="00856BFA" w:rsidRDefault="00856BFA" w:rsidP="00856BF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B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«Благоустройство детской спортивной площадки», находящейся по адресу: г. Златоуст, пр. им. Ю.А. Гагарина, 3-й м/р-н, </w:t>
            </w:r>
            <w:r w:rsidR="00351A39">
              <w:rPr>
                <w:rFonts w:ascii="Times New Roman" w:hAnsi="Times New Roman"/>
                <w:sz w:val="24"/>
                <w:szCs w:val="24"/>
              </w:rPr>
              <w:br/>
            </w:r>
            <w:r w:rsidRPr="00856BFA">
              <w:rPr>
                <w:rFonts w:ascii="Times New Roman" w:hAnsi="Times New Roman"/>
                <w:sz w:val="24"/>
                <w:szCs w:val="24"/>
              </w:rPr>
              <w:t>между домами № 13, № 13А, № 14</w:t>
            </w:r>
          </w:p>
        </w:tc>
        <w:tc>
          <w:tcPr>
            <w:tcW w:w="1249" w:type="pct"/>
            <w:vAlign w:val="center"/>
          </w:tcPr>
          <w:p w:rsidR="00856BFA" w:rsidRPr="00856BFA" w:rsidRDefault="00856BFA" w:rsidP="00856B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BFA">
              <w:rPr>
                <w:rFonts w:ascii="Times New Roman" w:hAnsi="Times New Roman"/>
                <w:color w:val="000000"/>
                <w:sz w:val="24"/>
                <w:szCs w:val="24"/>
              </w:rPr>
              <w:t>11 000 000,00</w:t>
            </w:r>
          </w:p>
        </w:tc>
      </w:tr>
      <w:tr w:rsidR="00856BFA" w:rsidRPr="00856BFA" w:rsidTr="00351A39">
        <w:trPr>
          <w:jc w:val="center"/>
        </w:trPr>
        <w:tc>
          <w:tcPr>
            <w:tcW w:w="3751" w:type="pct"/>
          </w:tcPr>
          <w:p w:rsidR="00856BFA" w:rsidRPr="00856BFA" w:rsidRDefault="00856BFA" w:rsidP="00856BF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BFA">
              <w:rPr>
                <w:rFonts w:ascii="Times New Roman" w:hAnsi="Times New Roman"/>
                <w:sz w:val="24"/>
                <w:szCs w:val="24"/>
              </w:rPr>
              <w:t xml:space="preserve">«Благоустройство стадиона Структурного подразделения «Основная общеобразовательная школа № 41»,находящегося </w:t>
            </w:r>
            <w:r w:rsidR="00351A39">
              <w:rPr>
                <w:rFonts w:ascii="Times New Roman" w:hAnsi="Times New Roman"/>
                <w:sz w:val="24"/>
                <w:szCs w:val="24"/>
              </w:rPr>
              <w:br/>
            </w:r>
            <w:r w:rsidRPr="00856BFA">
              <w:rPr>
                <w:rFonts w:ascii="Times New Roman" w:hAnsi="Times New Roman"/>
                <w:sz w:val="24"/>
                <w:szCs w:val="24"/>
              </w:rPr>
              <w:t xml:space="preserve">по адресу: г. Златоуст, ул. 8-го Марта, земельный участок </w:t>
            </w:r>
            <w:r w:rsidRPr="00856BFA">
              <w:rPr>
                <w:rFonts w:ascii="Times New Roman" w:hAnsi="Times New Roman"/>
                <w:sz w:val="24"/>
                <w:szCs w:val="24"/>
              </w:rPr>
              <w:br/>
              <w:t>с кадастровым номером 74:25:0301309:115</w:t>
            </w:r>
          </w:p>
        </w:tc>
        <w:tc>
          <w:tcPr>
            <w:tcW w:w="1249" w:type="pct"/>
            <w:vAlign w:val="center"/>
          </w:tcPr>
          <w:p w:rsidR="00856BFA" w:rsidRPr="00856BFA" w:rsidRDefault="00856BFA" w:rsidP="00856B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BFA">
              <w:rPr>
                <w:rFonts w:ascii="Times New Roman" w:hAnsi="Times New Roman"/>
                <w:color w:val="000000"/>
                <w:sz w:val="24"/>
                <w:szCs w:val="24"/>
              </w:rPr>
              <w:t>45 215 103,53</w:t>
            </w:r>
          </w:p>
        </w:tc>
      </w:tr>
      <w:tr w:rsidR="00856BFA" w:rsidRPr="00856BFA" w:rsidTr="00351A39">
        <w:trPr>
          <w:trHeight w:val="345"/>
          <w:jc w:val="center"/>
        </w:trPr>
        <w:tc>
          <w:tcPr>
            <w:tcW w:w="3751" w:type="pct"/>
          </w:tcPr>
          <w:p w:rsidR="00856BFA" w:rsidRPr="00856BFA" w:rsidRDefault="00856BFA" w:rsidP="00856BF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BFA">
              <w:rPr>
                <w:rFonts w:ascii="Times New Roman" w:hAnsi="Times New Roman"/>
                <w:sz w:val="24"/>
                <w:szCs w:val="24"/>
              </w:rPr>
              <w:t>«Гагарин парк» - благоустройство межквартальной пешеходной зоны, находящейся по адресу: г. Златоуст, ул. Машиностроителей, между домами № 29, № 31, № 33, № 35, № 37</w:t>
            </w:r>
          </w:p>
        </w:tc>
        <w:tc>
          <w:tcPr>
            <w:tcW w:w="1249" w:type="pct"/>
            <w:vAlign w:val="center"/>
          </w:tcPr>
          <w:p w:rsidR="00856BFA" w:rsidRPr="00856BFA" w:rsidRDefault="00856BFA" w:rsidP="00856B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BFA">
              <w:rPr>
                <w:rFonts w:ascii="Times New Roman" w:hAnsi="Times New Roman"/>
                <w:color w:val="000000"/>
                <w:sz w:val="24"/>
                <w:szCs w:val="24"/>
              </w:rPr>
              <w:t>12 500 000,00</w:t>
            </w:r>
          </w:p>
        </w:tc>
      </w:tr>
      <w:tr w:rsidR="00856BFA" w:rsidRPr="00856BFA" w:rsidTr="00351A39">
        <w:trPr>
          <w:jc w:val="center"/>
        </w:trPr>
        <w:tc>
          <w:tcPr>
            <w:tcW w:w="3751" w:type="pct"/>
          </w:tcPr>
          <w:p w:rsidR="00856BFA" w:rsidRPr="00856BFA" w:rsidRDefault="00351A39" w:rsidP="00856BF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«Таганайские дворики» </w:t>
            </w:r>
            <w:r w:rsidR="00856BFA" w:rsidRPr="00856BFA">
              <w:rPr>
                <w:rFonts w:ascii="Times New Roman" w:hAnsi="Times New Roman"/>
                <w:sz w:val="24"/>
                <w:szCs w:val="24"/>
              </w:rPr>
              <w:t xml:space="preserve">- благоустройство межквартальной пешеходной зоны, находящейся по адресу: г. Златоуст, от домов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856BFA" w:rsidRPr="00856BFA">
              <w:rPr>
                <w:rFonts w:ascii="Times New Roman" w:hAnsi="Times New Roman"/>
                <w:sz w:val="24"/>
                <w:szCs w:val="24"/>
              </w:rPr>
              <w:t>№ 202, № 200, № 198 по ул. Таганайская до ул. Трактовая, дом № 2</w:t>
            </w:r>
          </w:p>
        </w:tc>
        <w:tc>
          <w:tcPr>
            <w:tcW w:w="1249" w:type="pct"/>
            <w:vAlign w:val="center"/>
          </w:tcPr>
          <w:p w:rsidR="00856BFA" w:rsidRPr="00856BFA" w:rsidRDefault="00856BFA" w:rsidP="00856B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BFA">
              <w:rPr>
                <w:rFonts w:ascii="Times New Roman" w:hAnsi="Times New Roman"/>
                <w:color w:val="000000"/>
                <w:sz w:val="24"/>
                <w:szCs w:val="24"/>
              </w:rPr>
              <w:t>10 500 000,00</w:t>
            </w:r>
          </w:p>
        </w:tc>
      </w:tr>
      <w:tr w:rsidR="00856BFA" w:rsidRPr="00856BFA" w:rsidTr="00351A39">
        <w:trPr>
          <w:jc w:val="center"/>
        </w:trPr>
        <w:tc>
          <w:tcPr>
            <w:tcW w:w="3751" w:type="pct"/>
          </w:tcPr>
          <w:p w:rsidR="00856BFA" w:rsidRPr="00856BFA" w:rsidRDefault="00856BFA" w:rsidP="00856BF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BFA">
              <w:rPr>
                <w:rFonts w:ascii="Times New Roman" w:hAnsi="Times New Roman"/>
                <w:sz w:val="24"/>
                <w:szCs w:val="24"/>
              </w:rPr>
              <w:t xml:space="preserve">«Благоустройство общественной территории: зона отдыха </w:t>
            </w:r>
            <w:r w:rsidR="00351A39">
              <w:rPr>
                <w:rFonts w:ascii="Times New Roman" w:hAnsi="Times New Roman"/>
                <w:sz w:val="24"/>
                <w:szCs w:val="24"/>
              </w:rPr>
              <w:br/>
            </w:r>
            <w:r w:rsidRPr="00856BFA">
              <w:rPr>
                <w:rFonts w:ascii="Times New Roman" w:hAnsi="Times New Roman"/>
                <w:sz w:val="24"/>
                <w:szCs w:val="24"/>
              </w:rPr>
              <w:t xml:space="preserve">со скульптурной композицией», находящейся по адресу: </w:t>
            </w:r>
            <w:r w:rsidR="00351A39">
              <w:rPr>
                <w:rFonts w:ascii="Times New Roman" w:hAnsi="Times New Roman"/>
                <w:sz w:val="24"/>
                <w:szCs w:val="24"/>
              </w:rPr>
              <w:br/>
              <w:t xml:space="preserve">г. Златоуст, </w:t>
            </w:r>
            <w:r w:rsidRPr="00856BFA">
              <w:rPr>
                <w:rFonts w:ascii="Times New Roman" w:hAnsi="Times New Roman"/>
                <w:sz w:val="24"/>
                <w:szCs w:val="24"/>
              </w:rPr>
              <w:t xml:space="preserve">проспект Мира (территория перед домом № 8 </w:t>
            </w:r>
            <w:r w:rsidR="00351A39">
              <w:rPr>
                <w:rFonts w:ascii="Times New Roman" w:hAnsi="Times New Roman"/>
                <w:sz w:val="24"/>
                <w:szCs w:val="24"/>
              </w:rPr>
              <w:br/>
            </w:r>
            <w:r w:rsidRPr="00856BFA">
              <w:rPr>
                <w:rFonts w:ascii="Times New Roman" w:hAnsi="Times New Roman"/>
                <w:sz w:val="24"/>
                <w:szCs w:val="24"/>
              </w:rPr>
              <w:t xml:space="preserve">по проспекту Мира, юго-западнее земельного участка </w:t>
            </w:r>
            <w:r w:rsidR="00351A39">
              <w:rPr>
                <w:rFonts w:ascii="Times New Roman" w:hAnsi="Times New Roman"/>
                <w:sz w:val="24"/>
                <w:szCs w:val="24"/>
              </w:rPr>
              <w:br/>
            </w:r>
            <w:r w:rsidRPr="00856BFA">
              <w:rPr>
                <w:rFonts w:ascii="Times New Roman" w:hAnsi="Times New Roman"/>
                <w:sz w:val="24"/>
                <w:szCs w:val="24"/>
              </w:rPr>
              <w:t>с кадастровым номером 74:25:0308205:36)</w:t>
            </w:r>
          </w:p>
        </w:tc>
        <w:tc>
          <w:tcPr>
            <w:tcW w:w="1249" w:type="pct"/>
            <w:vAlign w:val="center"/>
          </w:tcPr>
          <w:p w:rsidR="00856BFA" w:rsidRPr="00856BFA" w:rsidRDefault="00856BFA" w:rsidP="00856B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BFA">
              <w:rPr>
                <w:rFonts w:ascii="Times New Roman" w:hAnsi="Times New Roman"/>
                <w:color w:val="000000"/>
                <w:sz w:val="24"/>
                <w:szCs w:val="24"/>
              </w:rPr>
              <w:t>4 500 000,00</w:t>
            </w:r>
          </w:p>
        </w:tc>
      </w:tr>
      <w:tr w:rsidR="00856BFA" w:rsidRPr="00856BFA" w:rsidTr="00351A39">
        <w:trPr>
          <w:jc w:val="center"/>
        </w:trPr>
        <w:tc>
          <w:tcPr>
            <w:tcW w:w="3751" w:type="pct"/>
          </w:tcPr>
          <w:p w:rsidR="00856BFA" w:rsidRPr="00856BFA" w:rsidRDefault="00856BFA" w:rsidP="00856B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6BFA">
              <w:rPr>
                <w:rFonts w:ascii="Times New Roman" w:hAnsi="Times New Roman"/>
                <w:sz w:val="24"/>
                <w:szCs w:val="24"/>
              </w:rPr>
              <w:t>«Благоустройство территории, прилегающей к зданию Дома культуры поселка Центральный», находящейся по адресу: г. Златоуст, поселок Центральный, ул. им. В.И. Ленина, д. 36 (территория земельных участков с кадастровыми номерами: № 74:25:0100202:387; № 74:25:0100202:780)</w:t>
            </w:r>
          </w:p>
        </w:tc>
        <w:tc>
          <w:tcPr>
            <w:tcW w:w="1249" w:type="pct"/>
            <w:vAlign w:val="center"/>
          </w:tcPr>
          <w:p w:rsidR="00856BFA" w:rsidRPr="00856BFA" w:rsidRDefault="00856BFA" w:rsidP="00856BF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BFA">
              <w:rPr>
                <w:rFonts w:ascii="Times New Roman" w:hAnsi="Times New Roman"/>
                <w:color w:val="000000"/>
                <w:sz w:val="24"/>
                <w:szCs w:val="24"/>
              </w:rPr>
              <w:t>11 602 220,00</w:t>
            </w:r>
          </w:p>
        </w:tc>
      </w:tr>
    </w:tbl>
    <w:p w:rsidR="00856BFA" w:rsidRDefault="007E510E" w:rsidP="00856BFA">
      <w:pPr>
        <w:widowControl w:val="0"/>
        <w:ind w:firstLine="709"/>
        <w:jc w:val="both"/>
      </w:pPr>
      <w:r>
        <w:t>2. </w:t>
      </w:r>
      <w:r w:rsidR="00856BFA">
        <w:t>Пресс-службе Администрации Златоустовского городского округа (Семёнова А.Г.)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информационно-телекоммуникационной сети «Интернет».</w:t>
      </w:r>
    </w:p>
    <w:p w:rsidR="00856BFA" w:rsidRDefault="007E510E" w:rsidP="00856BFA">
      <w:pPr>
        <w:widowControl w:val="0"/>
        <w:ind w:firstLine="709"/>
        <w:jc w:val="both"/>
      </w:pPr>
      <w:r>
        <w:t>3. </w:t>
      </w:r>
      <w:r w:rsidR="00856BFA">
        <w:t xml:space="preserve">Организацию выполнения настоящего распоряжения возложить </w:t>
      </w:r>
      <w:r>
        <w:br/>
      </w:r>
      <w:r w:rsidR="00856BFA">
        <w:t xml:space="preserve">на начальника </w:t>
      </w:r>
      <w:r w:rsidR="00FA74BE">
        <w:t>О</w:t>
      </w:r>
      <w:bookmarkStart w:id="0" w:name="_GoBack"/>
      <w:bookmarkEnd w:id="0"/>
      <w:r w:rsidR="00856BFA">
        <w:t>тдела проектной деятельности Администрации Златоустовского городского округа Данилевскую Н.В.</w:t>
      </w:r>
    </w:p>
    <w:p w:rsidR="00856BFA" w:rsidRDefault="007E510E" w:rsidP="00856BFA">
      <w:pPr>
        <w:widowControl w:val="0"/>
        <w:ind w:firstLine="709"/>
        <w:jc w:val="both"/>
      </w:pPr>
      <w:r>
        <w:t>4. </w:t>
      </w:r>
      <w:r w:rsidR="00856BFA">
        <w:t xml:space="preserve">Контроль за выполнением настоящего распоряжения возложить </w:t>
      </w:r>
      <w:r>
        <w:br/>
      </w:r>
      <w:r w:rsidR="00856BFA">
        <w:t>на заместителя Главы Златоустовского городского округа по общим вопросам Дьячкова А.А.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856BFA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Первый заместитель Главы </w:t>
            </w:r>
            <w:r w:rsidR="003823C6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653" w:rsidRDefault="007B0653">
      <w:r>
        <w:separator/>
      </w:r>
    </w:p>
  </w:endnote>
  <w:endnote w:type="continuationSeparator" w:id="1">
    <w:p w:rsidR="007B0653" w:rsidRDefault="007B0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Вр-455634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Вр-455634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653" w:rsidRDefault="007B0653">
      <w:r>
        <w:separator/>
      </w:r>
    </w:p>
  </w:footnote>
  <w:footnote w:type="continuationSeparator" w:id="1">
    <w:p w:rsidR="007B0653" w:rsidRDefault="007B06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DE49F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2459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51A39"/>
    <w:rsid w:val="00361EC7"/>
    <w:rsid w:val="003678C6"/>
    <w:rsid w:val="003823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24595"/>
    <w:rsid w:val="007307DD"/>
    <w:rsid w:val="00763244"/>
    <w:rsid w:val="00772510"/>
    <w:rsid w:val="007856A4"/>
    <w:rsid w:val="00790B33"/>
    <w:rsid w:val="007A692C"/>
    <w:rsid w:val="007A7C68"/>
    <w:rsid w:val="007B00F7"/>
    <w:rsid w:val="007B0653"/>
    <w:rsid w:val="007B06C8"/>
    <w:rsid w:val="007B1E49"/>
    <w:rsid w:val="007C5489"/>
    <w:rsid w:val="007C6B6A"/>
    <w:rsid w:val="007C7191"/>
    <w:rsid w:val="007E510E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56BFA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94308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4B03"/>
    <w:rsid w:val="00DC562F"/>
    <w:rsid w:val="00DE4528"/>
    <w:rsid w:val="00DE4816"/>
    <w:rsid w:val="00DE49F4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A74BE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856BFA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39"/>
    <w:rsid w:val="00856BF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856BFA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39"/>
    <w:rsid w:val="00856BF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2025-11-06T09:21:00Z</dcterms:created>
  <dcterms:modified xsi:type="dcterms:W3CDTF">2025-11-06T09:21:00Z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