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461D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9039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367"/>
        <w:gridCol w:w="3737"/>
      </w:tblGrid>
      <w:tr w:rsidR="009416DA" w:rsidRPr="00E335AA" w:rsidTr="001874B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461D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9416DA" w:rsidRPr="009416DA" w:rsidRDefault="00A461DE" w:rsidP="00E4076D">
            <w:fldSimple w:instr=" DOCPROPERTY  Рег.№  \* MERGEFORMAT ">
              <w:r w:rsidR="009416DA" w:rsidRPr="009416DA">
                <w:t>476-П/АДМ</w:t>
              </w:r>
            </w:fldSimple>
          </w:p>
        </w:tc>
        <w:tc>
          <w:tcPr>
            <w:tcW w:w="373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874B4">
        <w:trPr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7" w:type="dxa"/>
          </w:tcPr>
          <w:p w:rsidR="009416DA" w:rsidRPr="00E335AA" w:rsidRDefault="009416DA" w:rsidP="0065508B"/>
        </w:tc>
      </w:tr>
      <w:tr w:rsidR="00D96BA1" w:rsidRPr="00E335AA" w:rsidTr="001874B4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1874B4" w:rsidP="001874B4">
            <w:pPr>
              <w:jc w:val="both"/>
            </w:pPr>
            <w:r w:rsidRPr="001874B4">
              <w:t>Об утверж</w:t>
            </w:r>
            <w:r>
              <w:t>дении порядка определения объема и </w:t>
            </w:r>
            <w:r w:rsidRPr="001874B4">
              <w:t xml:space="preserve">предоставления субсидии в виде имущественного взноса автономной некоммерческой организации «Центр развития </w:t>
            </w:r>
            <w:r>
              <w:br/>
            </w:r>
            <w:r w:rsidRPr="001874B4">
              <w:t>и поддержки малого и среднего предпринимательства Златоустовского городского округа»</w:t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874B4" w:rsidRDefault="001874B4" w:rsidP="009416DA">
      <w:pPr>
        <w:widowControl w:val="0"/>
        <w:ind w:firstLine="709"/>
        <w:jc w:val="both"/>
      </w:pPr>
    </w:p>
    <w:p w:rsidR="001874B4" w:rsidRDefault="001874B4" w:rsidP="00975C03">
      <w:pPr>
        <w:widowControl w:val="0"/>
        <w:ind w:firstLine="708"/>
        <w:jc w:val="both"/>
      </w:pPr>
      <w:r w:rsidRPr="001874B4">
        <w:t>В соответствии со статьей 78.1 Бюджетного кодекса Российской Федерации,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874B4" w:rsidRDefault="001874B4" w:rsidP="001874B4">
      <w:pPr>
        <w:widowControl w:val="0"/>
        <w:ind w:firstLine="709"/>
        <w:jc w:val="both"/>
      </w:pPr>
      <w:r>
        <w:t>1. Утвердить прилагаемый Порядок определения объема                                       и предоставления субсидии в виде имущественного взноса автономной некоммерческой организации «Центр развития и поддержки малого и среднего предпринимательства Златоустовского городского округа» (приложение).</w:t>
      </w:r>
    </w:p>
    <w:p w:rsidR="001874B4" w:rsidRDefault="001874B4" w:rsidP="001874B4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 Г.) разместить настоящее постановление на официальном сайте Златоустовского городского округа в сети «Интернет».</w:t>
      </w:r>
    </w:p>
    <w:p w:rsidR="00406295" w:rsidRDefault="001874B4" w:rsidP="001874B4">
      <w:pPr>
        <w:widowControl w:val="0"/>
        <w:ind w:firstLine="709"/>
        <w:jc w:val="both"/>
      </w:pPr>
      <w:r>
        <w:t xml:space="preserve">3. Организацию и контроль </w:t>
      </w:r>
      <w:r w:rsidRPr="001874B4">
        <w:t>за выполнением настоящего постановления возложить на первого заместителя Главы Златоустовского городского округа Мусабаева О.Р.</w:t>
      </w:r>
    </w:p>
    <w:p w:rsidR="001874B4" w:rsidRPr="00E335AA" w:rsidRDefault="001874B4" w:rsidP="001874B4">
      <w:pPr>
        <w:widowControl w:val="0"/>
        <w:ind w:firstLine="709"/>
        <w:jc w:val="both"/>
      </w:pPr>
    </w:p>
    <w:tbl>
      <w:tblPr>
        <w:tblW w:w="5029" w:type="pct"/>
        <w:tblCellMar>
          <w:left w:w="0" w:type="dxa"/>
          <w:right w:w="0" w:type="dxa"/>
        </w:tblCellMar>
        <w:tblLook w:val="04A0"/>
      </w:tblPr>
      <w:tblGrid>
        <w:gridCol w:w="4253"/>
        <w:gridCol w:w="3402"/>
        <w:gridCol w:w="2039"/>
      </w:tblGrid>
      <w:tr w:rsidR="00347398" w:rsidRPr="00E335AA" w:rsidTr="001874B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874B4" w:rsidP="00392DA7">
            <w:r w:rsidRPr="001874B4">
              <w:t>Заместитель Главы Златоустовского городского округа по общим вопросам</w:t>
            </w:r>
          </w:p>
        </w:tc>
        <w:tc>
          <w:tcPr>
            <w:tcW w:w="3402" w:type="dxa"/>
            <w:vAlign w:val="center"/>
          </w:tcPr>
          <w:p w:rsidR="00347398" w:rsidRDefault="007D5BE3" w:rsidP="00E8296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bottom"/>
          </w:tcPr>
          <w:p w:rsidR="00347398" w:rsidRPr="00E335AA" w:rsidRDefault="001874B4" w:rsidP="00E82961">
            <w:pPr>
              <w:jc w:val="right"/>
            </w:pPr>
            <w:r w:rsidRPr="001874B4">
              <w:t>А.А. Дьячков</w:t>
            </w:r>
          </w:p>
        </w:tc>
      </w:tr>
    </w:tbl>
    <w:p w:rsidR="00E82961" w:rsidRDefault="00E82961" w:rsidP="004574CC"/>
    <w:p w:rsidR="00E82961" w:rsidRDefault="00E82961">
      <w:r>
        <w:br w:type="page"/>
      </w:r>
    </w:p>
    <w:p w:rsidR="00E82961" w:rsidRPr="00E82961" w:rsidRDefault="00E82961" w:rsidP="00E82961">
      <w:pPr>
        <w:ind w:left="5103"/>
        <w:jc w:val="center"/>
      </w:pPr>
      <w:r w:rsidRPr="00E82961">
        <w:lastRenderedPageBreak/>
        <w:t>ПРИЛОЖЕНИЕ</w:t>
      </w:r>
    </w:p>
    <w:p w:rsidR="00E82961" w:rsidRPr="00E82961" w:rsidRDefault="00E82961" w:rsidP="00E8296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82961">
        <w:rPr>
          <w:lang w:eastAsia="ar-SA"/>
        </w:rPr>
        <w:t>Утверждено</w:t>
      </w:r>
    </w:p>
    <w:p w:rsidR="00E82961" w:rsidRPr="00E82961" w:rsidRDefault="00E82961" w:rsidP="00E8296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82961">
        <w:rPr>
          <w:lang w:eastAsia="ar-SA"/>
        </w:rPr>
        <w:t>постановлением Администрации</w:t>
      </w:r>
    </w:p>
    <w:p w:rsidR="00E82961" w:rsidRPr="00E82961" w:rsidRDefault="00E82961" w:rsidP="00E82961">
      <w:pPr>
        <w:ind w:left="5103"/>
        <w:jc w:val="center"/>
      </w:pPr>
      <w:r w:rsidRPr="00E82961">
        <w:t>Златоустовского городского округа</w:t>
      </w:r>
    </w:p>
    <w:p w:rsidR="00E82961" w:rsidRPr="00E82961" w:rsidRDefault="00E82961" w:rsidP="00E8296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82961">
        <w:rPr>
          <w:lang w:eastAsia="ar-SA"/>
        </w:rPr>
        <w:t xml:space="preserve">от </w:t>
      </w:r>
      <w:r w:rsidR="00F80470">
        <w:rPr>
          <w:lang w:eastAsia="ar-SA"/>
        </w:rPr>
        <w:t>19.12.2025 г.</w:t>
      </w:r>
      <w:r w:rsidRPr="00E82961">
        <w:rPr>
          <w:lang w:eastAsia="ar-SA"/>
        </w:rPr>
        <w:t xml:space="preserve"> № </w:t>
      </w:r>
      <w:r w:rsidR="00F80470">
        <w:rPr>
          <w:lang w:eastAsia="ar-SA"/>
        </w:rPr>
        <w:t>476-П/АДМ</w:t>
      </w:r>
      <w:bookmarkStart w:id="0" w:name="_GoBack"/>
      <w:bookmarkEnd w:id="0"/>
    </w:p>
    <w:p w:rsidR="00CF1C4C" w:rsidRDefault="00CF1C4C" w:rsidP="004574CC"/>
    <w:p w:rsidR="00E82961" w:rsidRDefault="00E82961" w:rsidP="004574CC"/>
    <w:p w:rsidR="00E82961" w:rsidRDefault="00E82961" w:rsidP="00E82961">
      <w:pPr>
        <w:jc w:val="center"/>
      </w:pPr>
      <w:r>
        <w:t>Порядок</w:t>
      </w:r>
    </w:p>
    <w:p w:rsidR="00E82961" w:rsidRDefault="00E82961" w:rsidP="00E82961">
      <w:pPr>
        <w:jc w:val="center"/>
      </w:pPr>
      <w:r>
        <w:t xml:space="preserve">определения объема и предоставления субсидии в виде имущественного </w:t>
      </w:r>
      <w:r>
        <w:br/>
        <w:t>взноса автономной некоммерческой организации «Центр развития и поддержки малого и среднего предпринимательства Златоустовского городского округа»</w:t>
      </w:r>
    </w:p>
    <w:p w:rsidR="00E82961" w:rsidRDefault="00E82961" w:rsidP="00E82961">
      <w:pPr>
        <w:jc w:val="center"/>
      </w:pPr>
    </w:p>
    <w:p w:rsidR="00E82961" w:rsidRDefault="00E82961" w:rsidP="00E82961">
      <w:pPr>
        <w:jc w:val="center"/>
      </w:pPr>
      <w:r>
        <w:t>1. Общие положения о предоставлении субсидии</w:t>
      </w:r>
    </w:p>
    <w:p w:rsidR="00E82961" w:rsidRDefault="00E82961" w:rsidP="00E82961">
      <w:pPr>
        <w:ind w:firstLine="709"/>
        <w:jc w:val="both"/>
      </w:pPr>
    </w:p>
    <w:p w:rsidR="00E82961" w:rsidRDefault="00E82961" w:rsidP="00E82961">
      <w:pPr>
        <w:ind w:firstLine="709"/>
        <w:jc w:val="both"/>
      </w:pPr>
      <w:r>
        <w:t xml:space="preserve">1. Настоящий Порядок определения объема и предоставления в 2026 году субсидии в виде имущественного взноса автономной некоммерческой организации «Центр развития и поддержки малого и среднего предпринимательства Златоустовского городского округа» на финансовое обеспечение затрат по осуществлению уставной деятельности (далее </w:t>
      </w:r>
      <w:r>
        <w:br/>
        <w:t>именуется - Порядок) разработан в соответствии со статьей 78.1 Бюджетного кодекса Российской Федерации и устанавливает правила предоставления субсидии в виде имущественного взноса (далее - Субсидия) автономной некоммерческой организации «Центр развития и поддержки малого и среднего предпринимательства Златоустовского городского округа». Субсидия предоставляется за счет средств бюджета Златоустовского городского округа.</w:t>
      </w:r>
    </w:p>
    <w:p w:rsidR="00E82961" w:rsidRDefault="00E82961" w:rsidP="00E82961">
      <w:pPr>
        <w:ind w:firstLine="709"/>
        <w:jc w:val="both"/>
      </w:pPr>
      <w:r>
        <w:t xml:space="preserve">2. Целью предоставления субсидий является создание благоприятных условий для социально-экономического развития Златоустовского городского округа путем содействия развитию инфраструктуры поддержки малого </w:t>
      </w:r>
      <w:r>
        <w:br/>
        <w:t>и среднего предпринимательства. Субсидия предоставляется в рамках реализации мероприятий подпрограммы «Развитие малого и среднего предпринимательства в Златоустовском городском округе» муниципальной программы Златоустовского городского округа «Совершенствование муниципального управления», утвержденной постановлением Администрации Златоустовского городского округа от 18.11.2022 года № 504-П/АДМ.</w:t>
      </w:r>
    </w:p>
    <w:p w:rsidR="00E82961" w:rsidRDefault="00E82961" w:rsidP="00E82961">
      <w:pPr>
        <w:ind w:firstLine="709"/>
        <w:jc w:val="both"/>
      </w:pPr>
      <w:r>
        <w:t xml:space="preserve">3. Органом местного самоуправления, осуществляющим функции главного распорядителя бюджетных средств, до которого в соответствии </w:t>
      </w:r>
      <w:r>
        <w:br/>
        <w:t xml:space="preserve"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2026 году, является Администрация Златоустовского городского округа (далее - </w:t>
      </w:r>
      <w:r>
        <w:br/>
        <w:t>Администрация ЗГО).</w:t>
      </w:r>
    </w:p>
    <w:p w:rsidR="00E82961" w:rsidRDefault="00E82961" w:rsidP="00E82961">
      <w:pPr>
        <w:ind w:firstLine="709"/>
        <w:jc w:val="both"/>
      </w:pPr>
      <w:r>
        <w:t>4. Получателем Субсидии в соответствии с решением Собрания депутатов Златоустовского городского округа от 18</w:t>
      </w:r>
      <w:r w:rsidRPr="0006779B">
        <w:t xml:space="preserve">.12.2025 года № </w:t>
      </w:r>
      <w:r>
        <w:t>90</w:t>
      </w:r>
      <w:r w:rsidRPr="0006779B">
        <w:t>-ЗГО</w:t>
      </w:r>
      <w:r>
        <w:br/>
        <w:t xml:space="preserve">«О бюджете Златоустовского городского округа на 2026 год и плановый период 2027 и 2028 годов» является автономная некоммерческая организация </w:t>
      </w:r>
      <w:r>
        <w:br/>
      </w:r>
      <w:r>
        <w:lastRenderedPageBreak/>
        <w:t>«Центр развития и поддержки малого и среднего предпринимательства Златоустовского городского округа» (далее именуется - Центр).</w:t>
      </w:r>
    </w:p>
    <w:p w:rsidR="00E82961" w:rsidRDefault="00E82961" w:rsidP="00E82961">
      <w:pPr>
        <w:ind w:firstLine="709"/>
        <w:jc w:val="both"/>
      </w:pPr>
      <w:r>
        <w:t xml:space="preserve">5. Субсидия предоставляется в виде имущественного взноса Центру </w:t>
      </w:r>
      <w:r>
        <w:br/>
        <w:t>на финансовое обеспечение затрат по осуществлению уставной деятельности.</w:t>
      </w:r>
    </w:p>
    <w:p w:rsidR="00E82961" w:rsidRDefault="00E82961" w:rsidP="00E82961">
      <w:pPr>
        <w:ind w:firstLine="709"/>
        <w:jc w:val="both"/>
      </w:pPr>
      <w:r>
        <w:t xml:space="preserve">6. 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 </w:t>
      </w:r>
    </w:p>
    <w:p w:rsidR="00E82961" w:rsidRDefault="00E82961" w:rsidP="00E82961">
      <w:pPr>
        <w:ind w:firstLine="709"/>
        <w:jc w:val="both"/>
      </w:pPr>
      <w:r>
        <w:t>7. Субсидия подлежит казначейскому сопровождению.</w:t>
      </w:r>
    </w:p>
    <w:p w:rsidR="00E82961" w:rsidRDefault="00E82961" w:rsidP="00E82961">
      <w:pPr>
        <w:jc w:val="both"/>
      </w:pPr>
    </w:p>
    <w:p w:rsidR="00E82961" w:rsidRDefault="00E82961" w:rsidP="00E82961">
      <w:pPr>
        <w:jc w:val="center"/>
      </w:pPr>
      <w:r>
        <w:t>2. Условия и порядок предоставления субсидии</w:t>
      </w:r>
    </w:p>
    <w:p w:rsidR="00E82961" w:rsidRDefault="00E82961" w:rsidP="00E82961">
      <w:pPr>
        <w:jc w:val="both"/>
      </w:pPr>
    </w:p>
    <w:p w:rsidR="00E82961" w:rsidRDefault="00E82961" w:rsidP="00E82961">
      <w:pPr>
        <w:ind w:firstLine="709"/>
        <w:jc w:val="both"/>
      </w:pPr>
      <w:r>
        <w:t xml:space="preserve">8. Требования, которым должен соответствовать Центр по состоянию </w:t>
      </w:r>
      <w:r>
        <w:br/>
        <w:t>на дату не ранее одного месяца до даты подачи документов на предоставление Субсидии в Администрацию ЗГО:</w:t>
      </w:r>
    </w:p>
    <w:p w:rsidR="00E82961" w:rsidRDefault="00E82961" w:rsidP="00E82961">
      <w:pPr>
        <w:ind w:firstLine="709"/>
        <w:jc w:val="both"/>
      </w:pPr>
      <w:r>
        <w:t xml:space="preserve">1) Центр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br/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br/>
        <w:t xml:space="preserve">не учитывается прямое и (или) косвенное участие офшорных компаний </w:t>
      </w:r>
      <w: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82961" w:rsidRDefault="00E82961" w:rsidP="00E82961">
      <w:pPr>
        <w:ind w:firstLine="709"/>
        <w:jc w:val="both"/>
      </w:pPr>
      <w:r>
        <w:t xml:space="preserve">2) Центр не находится в перечне организаций и физических лиц, </w:t>
      </w:r>
      <w:r>
        <w:br/>
        <w:t>в отношении которых имеются сведения об их причастности к экстремистской деятельности или терроризму;</w:t>
      </w:r>
    </w:p>
    <w:p w:rsidR="00E82961" w:rsidRDefault="00E82961" w:rsidP="00E82961">
      <w:pPr>
        <w:ind w:firstLine="709"/>
        <w:jc w:val="both"/>
      </w:pPr>
      <w:r>
        <w:t xml:space="preserve">3) Центр не находится в составляемых в рамках реализации полномочий, предусмотренных главой VII Устава ООН, Советом Безопасности </w:t>
      </w:r>
      <w:r>
        <w:br/>
        <w:t>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82961" w:rsidRDefault="00E82961" w:rsidP="00E82961">
      <w:pPr>
        <w:ind w:firstLine="709"/>
        <w:jc w:val="both"/>
      </w:pPr>
      <w:r>
        <w:t>4) Центр не получает средства из бюджета Златоустовского городского округа, на основании иных муниципальных правовых актов на цели, установленные настоящим Порядком;</w:t>
      </w:r>
    </w:p>
    <w:p w:rsidR="00E82961" w:rsidRDefault="00E82961" w:rsidP="00E82961">
      <w:pPr>
        <w:ind w:firstLine="709"/>
        <w:jc w:val="both"/>
      </w:pPr>
      <w:r>
        <w:lastRenderedPageBreak/>
        <w:t xml:space="preserve">5) Центр не является иностранным агентом в соответствии </w:t>
      </w:r>
      <w:r>
        <w:br/>
        <w:t xml:space="preserve">с Федеральным законом «О контроле за деятельностью лиц, находящихся </w:t>
      </w:r>
      <w:r>
        <w:br/>
        <w:t>под иностранным влиянием»;</w:t>
      </w:r>
    </w:p>
    <w:p w:rsidR="00E82961" w:rsidRDefault="00E82961" w:rsidP="00E82961">
      <w:pPr>
        <w:ind w:firstLine="709"/>
        <w:jc w:val="both"/>
      </w:pPr>
      <w:r>
        <w:t xml:space="preserve">6) у Центра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>
        <w:br/>
        <w:t>в бюджеты бюджетной системы Российской Федерации;</w:t>
      </w:r>
    </w:p>
    <w:p w:rsidR="00E82961" w:rsidRDefault="00E82961" w:rsidP="00E82961">
      <w:pPr>
        <w:ind w:firstLine="709"/>
        <w:jc w:val="both"/>
      </w:pPr>
      <w:r>
        <w:t xml:space="preserve">7) у Центра отсутствуют просроченная задолженность по возврату </w:t>
      </w:r>
      <w:r>
        <w:br/>
        <w:t xml:space="preserve">в бюджет Златоустовского городского округа иных субсидий, бюджетных инвестиций, а также иная просроченная (неурегулированная) задолженность </w:t>
      </w:r>
      <w:r>
        <w:br/>
        <w:t>по денежным обязательствам перед бюджетом Златоустовского городского округа;</w:t>
      </w:r>
    </w:p>
    <w:p w:rsidR="00E82961" w:rsidRDefault="00E82961" w:rsidP="00E82961">
      <w:pPr>
        <w:ind w:firstLine="709"/>
        <w:jc w:val="both"/>
      </w:pPr>
      <w:r>
        <w:t>8) Центр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Центра не приостановлена в порядке, предусмотренном законодательством Российской Федерации;</w:t>
      </w:r>
    </w:p>
    <w:p w:rsidR="00E82961" w:rsidRDefault="00E82961" w:rsidP="00E82961">
      <w:pPr>
        <w:ind w:firstLine="709"/>
        <w:jc w:val="both"/>
      </w:pPr>
      <w:r>
        <w:t xml:space="preserve">9) в реестре дисквалифицированных лиц отсутствуют сведения </w:t>
      </w:r>
      <w:r>
        <w:br/>
        <w:t>о дисквалифицированных руководителе, главном бухгалтере Центра.</w:t>
      </w:r>
    </w:p>
    <w:p w:rsidR="00E82961" w:rsidRDefault="00E82961" w:rsidP="00E82961">
      <w:pPr>
        <w:ind w:firstLine="709"/>
        <w:jc w:val="both"/>
      </w:pPr>
      <w:r>
        <w:t>9. Для подтверждения соответствия требованиям, указанным</w:t>
      </w:r>
      <w:r>
        <w:br/>
        <w:t xml:space="preserve">в пункте 8 настоящего Порядка Центр предоставляет </w:t>
      </w:r>
      <w:r>
        <w:br/>
        <w:t>в Администрацию ЗГО следующие документы:</w:t>
      </w:r>
    </w:p>
    <w:p w:rsidR="00E82961" w:rsidRDefault="00E82961" w:rsidP="00E82961">
      <w:pPr>
        <w:ind w:firstLine="709"/>
        <w:jc w:val="both"/>
      </w:pPr>
      <w:r>
        <w:t xml:space="preserve">1) справку территориального органа Федеральной налоговой службы </w:t>
      </w:r>
      <w:r>
        <w:br/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России;</w:t>
      </w:r>
    </w:p>
    <w:p w:rsidR="00E82961" w:rsidRDefault="00E82961" w:rsidP="00E82961">
      <w:pPr>
        <w:ind w:firstLine="709"/>
        <w:jc w:val="both"/>
      </w:pPr>
      <w:r>
        <w:t>2) заверенную руководителем Центра справку, содержащую сведения:</w:t>
      </w:r>
    </w:p>
    <w:p w:rsidR="00E82961" w:rsidRDefault="00E82961" w:rsidP="00E82961">
      <w:pPr>
        <w:ind w:firstLine="709"/>
        <w:jc w:val="both"/>
      </w:pPr>
      <w:r>
        <w:t xml:space="preserve">- о том, что Центр не является иностранным юридическим лицом, </w:t>
      </w:r>
      <w:r>
        <w:br/>
        <w:t xml:space="preserve">в том числе местом регистрации которого является государство </w:t>
      </w:r>
      <w:r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82961" w:rsidRDefault="00E82961" w:rsidP="00E82961">
      <w:pPr>
        <w:ind w:firstLine="709"/>
        <w:jc w:val="both"/>
      </w:pPr>
      <w:r>
        <w:lastRenderedPageBreak/>
        <w:t>- о том, что Центр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82961" w:rsidRDefault="00E82961" w:rsidP="00E82961">
      <w:pPr>
        <w:ind w:firstLine="709"/>
        <w:jc w:val="both"/>
      </w:pPr>
      <w:r>
        <w:t>- о том, что Центр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82961" w:rsidRDefault="00E82961" w:rsidP="00E82961">
      <w:pPr>
        <w:ind w:firstLine="709"/>
        <w:jc w:val="both"/>
      </w:pPr>
      <w:r>
        <w:t>- о том, что Центр не получает средства из бюджета Златоустовского городского округа, на основании иных муниципальных правовых актов на цели, установленные настоящим Порядком;</w:t>
      </w:r>
    </w:p>
    <w:p w:rsidR="00E82961" w:rsidRDefault="00E82961" w:rsidP="00E82961">
      <w:pPr>
        <w:ind w:firstLine="709"/>
        <w:jc w:val="both"/>
      </w:pPr>
      <w:r>
        <w:t xml:space="preserve">- о том, что Центр не является иностранным агентом в соответствии </w:t>
      </w:r>
      <w:r>
        <w:br/>
        <w:t xml:space="preserve">с Федеральным законом «О контроле за деятельностью лиц, находящихся </w:t>
      </w:r>
      <w:r>
        <w:br/>
        <w:t>под иностранным влиянием»;</w:t>
      </w:r>
    </w:p>
    <w:p w:rsidR="00E82961" w:rsidRDefault="00E82961" w:rsidP="00E82961">
      <w:pPr>
        <w:ind w:firstLine="709"/>
        <w:jc w:val="both"/>
      </w:pPr>
      <w:r>
        <w:t xml:space="preserve">- об отсутствии у Центра просроченной задолженности по возврату </w:t>
      </w:r>
      <w:r>
        <w:br/>
        <w:t>в бюджет Златоустовского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Златоустовского городского округа;</w:t>
      </w:r>
    </w:p>
    <w:p w:rsidR="00E82961" w:rsidRDefault="00E82961" w:rsidP="00E82961">
      <w:pPr>
        <w:ind w:firstLine="709"/>
        <w:jc w:val="both"/>
      </w:pPr>
      <w:r>
        <w:t xml:space="preserve">- о том, что Центр не находится в процессе реорганизации </w:t>
      </w:r>
      <w:r>
        <w:br/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Центра не приостановлена в порядке, предусмотренном законодательством Российской Федерации;</w:t>
      </w:r>
    </w:p>
    <w:p w:rsidR="00E82961" w:rsidRDefault="00E82961" w:rsidP="00E82961">
      <w:pPr>
        <w:ind w:firstLine="709"/>
        <w:jc w:val="both"/>
      </w:pPr>
      <w:r>
        <w:t xml:space="preserve">- о том, что в реестре дисквалифицированных лиц отсутствуют сведения </w:t>
      </w:r>
      <w:r>
        <w:br/>
        <w:t>о дисквалифицированных руководителе, главном бухгалтере Центра.</w:t>
      </w:r>
    </w:p>
    <w:p w:rsidR="00E82961" w:rsidRDefault="00E82961" w:rsidP="00E82961">
      <w:pPr>
        <w:ind w:firstLine="709"/>
        <w:jc w:val="both"/>
      </w:pPr>
      <w:r>
        <w:t xml:space="preserve">10. Субсидия предоставляется при условии предоставления Центром                  в Администрацию ЗГО следующих документов: </w:t>
      </w:r>
    </w:p>
    <w:p w:rsidR="00E82961" w:rsidRDefault="00E82961" w:rsidP="00E82961">
      <w:pPr>
        <w:ind w:firstLine="709"/>
        <w:jc w:val="both"/>
      </w:pPr>
      <w:r>
        <w:t>1) заверенной Центром копии Финансового плана на текущий год;</w:t>
      </w:r>
    </w:p>
    <w:p w:rsidR="00E82961" w:rsidRDefault="00E82961" w:rsidP="00E82961">
      <w:pPr>
        <w:ind w:firstLine="709"/>
        <w:jc w:val="both"/>
      </w:pPr>
      <w:r>
        <w:t xml:space="preserve">2) заверенной Центром копии Основных направлений деятельности </w:t>
      </w:r>
      <w:r>
        <w:br/>
        <w:t>на текущий год;</w:t>
      </w:r>
    </w:p>
    <w:p w:rsidR="00E82961" w:rsidRDefault="00E82961" w:rsidP="00E82961">
      <w:pPr>
        <w:ind w:firstLine="709"/>
        <w:jc w:val="both"/>
      </w:pPr>
      <w:r>
        <w:t>3) документов, указанных в пункте 9 настоящего Порядка.</w:t>
      </w:r>
    </w:p>
    <w:p w:rsidR="00E82961" w:rsidRDefault="00E82961" w:rsidP="00E82961">
      <w:pPr>
        <w:ind w:firstLine="709"/>
        <w:jc w:val="both"/>
      </w:pPr>
      <w:r>
        <w:t>11. Администрация ЗГО в течение 10 рабочих дней, со дня, следующего за днем получения документов, предусмотренных пунктом 10 настоящего Порядка, рассматривает их на соответствие требованиям, установленным настоящим Порядком и принимает одно из следующих решений:</w:t>
      </w:r>
    </w:p>
    <w:p w:rsidR="00E82961" w:rsidRDefault="00E82961" w:rsidP="00E82961">
      <w:pPr>
        <w:ind w:firstLine="709"/>
        <w:jc w:val="both"/>
      </w:pPr>
      <w:r>
        <w:t>1) о предоставлении Субсидии;</w:t>
      </w:r>
    </w:p>
    <w:p w:rsidR="00E82961" w:rsidRDefault="00E82961" w:rsidP="00E82961">
      <w:pPr>
        <w:ind w:firstLine="709"/>
        <w:jc w:val="both"/>
      </w:pPr>
      <w:r>
        <w:t>2) об отказе в предоставлении Субсидии.</w:t>
      </w:r>
    </w:p>
    <w:p w:rsidR="00E82961" w:rsidRDefault="00E82961" w:rsidP="00E82961">
      <w:pPr>
        <w:ind w:firstLine="709"/>
        <w:jc w:val="both"/>
      </w:pPr>
      <w:r>
        <w:t>12. Основаниями для отказа Центру в предоставлении Субсидии являются:</w:t>
      </w:r>
    </w:p>
    <w:p w:rsidR="00E82961" w:rsidRDefault="00E82961" w:rsidP="00E82961">
      <w:pPr>
        <w:ind w:firstLine="709"/>
        <w:jc w:val="both"/>
      </w:pPr>
      <w:r>
        <w:t>1) несоответствие представленных Центром документов требованиям настоящего Порядка или непредставление (представление не в полном объеме) документов, указанных в пункте 10 настоящего Порядка;</w:t>
      </w:r>
    </w:p>
    <w:p w:rsidR="00E82961" w:rsidRDefault="00E82961" w:rsidP="00E82961">
      <w:pPr>
        <w:ind w:firstLine="709"/>
        <w:jc w:val="both"/>
      </w:pPr>
      <w:r>
        <w:lastRenderedPageBreak/>
        <w:t>2) установление факта недостоверности представленной Центром информации.</w:t>
      </w:r>
    </w:p>
    <w:p w:rsidR="00E82961" w:rsidRDefault="00E82961" w:rsidP="00E82961">
      <w:pPr>
        <w:ind w:firstLine="709"/>
        <w:jc w:val="both"/>
      </w:pPr>
      <w:r>
        <w:t xml:space="preserve">13. В случае отказа в предоставлении Субсидии </w:t>
      </w:r>
      <w:r w:rsidR="00D40419">
        <w:br/>
      </w:r>
      <w:r>
        <w:t>Администрация ЗГО в течение 5 рабочих дней со дня принятия указанного решения направляет Центру уведомление  об отказе в предоставлении Субсидии с указанием причин отказа.</w:t>
      </w:r>
    </w:p>
    <w:p w:rsidR="00E82961" w:rsidRDefault="00E82961" w:rsidP="00E82961">
      <w:pPr>
        <w:ind w:firstLine="709"/>
        <w:jc w:val="both"/>
      </w:pPr>
      <w:r>
        <w:t>14. В случае принятия решения о предоставлении Субсидии Администрация ЗГО в течение 10 рабочих дней со дня принятия указанного решения готовит проект распоряжения Администрации ЗГО о предоставлении субсидии.</w:t>
      </w:r>
    </w:p>
    <w:p w:rsidR="00E82961" w:rsidRDefault="00E82961" w:rsidP="00E82961">
      <w:pPr>
        <w:ind w:firstLine="709"/>
        <w:jc w:val="both"/>
      </w:pPr>
      <w:r>
        <w:t>15. Размер Субсидии, предоставляемой Центру составляет</w:t>
      </w:r>
      <w:r w:rsidR="00D40419">
        <w:br/>
      </w:r>
      <w:r>
        <w:t>5 385 400,0 (пять миллионов триста восемьдесят пять тысяч четыреста) рублей.</w:t>
      </w:r>
    </w:p>
    <w:p w:rsidR="00E82961" w:rsidRDefault="00E82961" w:rsidP="00E82961">
      <w:pPr>
        <w:ind w:firstLine="709"/>
        <w:jc w:val="both"/>
      </w:pPr>
      <w:r>
        <w:t xml:space="preserve">16. Предоставление Субсидии осуществляется на основании соглашения            о предоставлении Субсидии, заключенного между Администрацией ЗГО                      и Центром (далее Соглашение) в течение 10 рабочих дней с даты подписания распоряжения Администрации ЗГО о предоставлении Субсидии. </w:t>
      </w:r>
    </w:p>
    <w:p w:rsidR="00E82961" w:rsidRDefault="00E82961" w:rsidP="00E82961">
      <w:pPr>
        <w:ind w:firstLine="709"/>
        <w:jc w:val="both"/>
      </w:pPr>
      <w:r>
        <w:t xml:space="preserve">При необходимости внесения в соглашение изменений заключается дополнительное соглашение к соглашению или дополнительное соглашение </w:t>
      </w:r>
      <w:r>
        <w:br/>
        <w:t>о его расторжении.</w:t>
      </w:r>
    </w:p>
    <w:p w:rsidR="00E82961" w:rsidRDefault="00E82961" w:rsidP="00E82961">
      <w:pPr>
        <w:ind w:firstLine="709"/>
        <w:jc w:val="both"/>
      </w:pPr>
      <w:r>
        <w:t xml:space="preserve">Соглашение, дополнительное соглашение к Соглашению, в том числе дополнительное соглашение о расторжении Соглашения между Администрацией ЗГО и Центром заключаются в соответствии с типовыми формами, установленными Финансовым управлением Златоустовского городского округа. </w:t>
      </w:r>
    </w:p>
    <w:p w:rsidR="00E82961" w:rsidRDefault="00E82961" w:rsidP="00E82961">
      <w:pPr>
        <w:ind w:firstLine="709"/>
        <w:jc w:val="both"/>
      </w:pPr>
      <w:r>
        <w:t>В Соглашение включаются следующие условия предоставления Субсидии:</w:t>
      </w:r>
    </w:p>
    <w:p w:rsidR="00E82961" w:rsidRDefault="00E82961" w:rsidP="00E82961">
      <w:pPr>
        <w:ind w:firstLine="709"/>
        <w:jc w:val="both"/>
      </w:pPr>
      <w:r>
        <w:t>1) в случае уменьшения Администрации ЗГО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условиям;</w:t>
      </w:r>
    </w:p>
    <w:p w:rsidR="00E82961" w:rsidRDefault="00E82961" w:rsidP="00E82961">
      <w:pPr>
        <w:ind w:firstLine="709"/>
        <w:jc w:val="both"/>
      </w:pPr>
      <w:r>
        <w:t xml:space="preserve">2) о согласии Центра, а также лиц, получающих средства на основании договоров, заключенных с Центром (за исключением государственных (муниципальных) унитарных предприятий, хозяйственных товариществ </w:t>
      </w:r>
      <w:r>
        <w:br/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D40419">
        <w:br/>
      </w:r>
      <w:r>
        <w:t xml:space="preserve">на осуществление в отношении них проверки Администрацией ЗГО </w:t>
      </w:r>
      <w:r w:rsidR="00D40419">
        <w:br/>
      </w:r>
      <w:r>
        <w:t xml:space="preserve">как получателем бюджетных средств и органом муниципального финансового контроля за соблюдением порядка и условий предоставления Субсидии, </w:t>
      </w:r>
      <w:r w:rsidR="00D40419">
        <w:br/>
      </w:r>
      <w:r>
        <w:t xml:space="preserve">в том числе в части достижения результатов предоставления Субсидии; </w:t>
      </w:r>
    </w:p>
    <w:p w:rsidR="00E82961" w:rsidRDefault="00E82961" w:rsidP="00E82961">
      <w:pPr>
        <w:ind w:firstLine="709"/>
        <w:jc w:val="both"/>
      </w:pPr>
      <w:r>
        <w:t xml:space="preserve">3) запрет приобретения Центром, а также иными юридическими лицами, получающими средства на основании договоров, заключенных с получателями субсидий, за счет полученных из бюджета Златоустовского городского округа средств иностранной валюты, за исключением операций, осуществляемых </w:t>
      </w:r>
      <w:r>
        <w:br/>
      </w:r>
      <w:r>
        <w:lastRenderedPageBreak/>
        <w:t xml:space="preserve">в соответствии с валютным законодательством Российской Федерации </w:t>
      </w:r>
      <w:r>
        <w:br/>
        <w:t>при закупке (поставке) высокотехнологичного импортного оборудования, сырья и комплектующих изделий;</w:t>
      </w:r>
    </w:p>
    <w:p w:rsidR="00E82961" w:rsidRDefault="00E82961" w:rsidP="00E82961">
      <w:pPr>
        <w:ind w:firstLine="709"/>
        <w:jc w:val="both"/>
      </w:pPr>
      <w:r>
        <w:t xml:space="preserve">4) 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Администрацией ЗГО в установленном </w:t>
      </w:r>
      <w:r>
        <w:br/>
        <w:t xml:space="preserve">в соответствии с законодательством Российской Федерации порядке решения </w:t>
      </w:r>
      <w:r>
        <w:br/>
        <w:t>о наличии потребности в указанных средствах или возврате указанных средств в бюджет при отсутствии в них потребности.</w:t>
      </w:r>
    </w:p>
    <w:p w:rsidR="00E82961" w:rsidRDefault="00E82961" w:rsidP="00E82961">
      <w:pPr>
        <w:ind w:firstLine="709"/>
        <w:jc w:val="both"/>
      </w:pPr>
      <w:r>
        <w:t>17. Результатами предоставления субсидии являются:</w:t>
      </w:r>
    </w:p>
    <w:p w:rsidR="00E82961" w:rsidRDefault="00E82961" w:rsidP="00E82961">
      <w:pPr>
        <w:ind w:firstLine="709"/>
        <w:jc w:val="both"/>
      </w:pPr>
      <w:r>
        <w:t xml:space="preserve">1) количество субъектов малого и среднего предпринимательства </w:t>
      </w:r>
      <w:r w:rsidR="00D40419">
        <w:br/>
      </w:r>
      <w:r>
        <w:t>(далее - СМиСП), а также граждан, планирующих начать предпринимательскую деятельность, принявших участие в мероприятиях;</w:t>
      </w:r>
    </w:p>
    <w:p w:rsidR="00E82961" w:rsidRDefault="00E82961" w:rsidP="00E82961">
      <w:pPr>
        <w:ind w:firstLine="709"/>
        <w:jc w:val="both"/>
      </w:pPr>
      <w:r>
        <w:t>2) количество предоставленных услуг СМиСП, а также гражданам, планирующим начать предпринимательскую деятельность;</w:t>
      </w:r>
    </w:p>
    <w:p w:rsidR="00E82961" w:rsidRDefault="00E82961" w:rsidP="00E82961">
      <w:pPr>
        <w:ind w:firstLine="709"/>
        <w:jc w:val="both"/>
      </w:pPr>
      <w:r>
        <w:t xml:space="preserve">3) количество СМиСП, вновь зарегистрировавших предпринимательскую деятельность на территории Златоустовского городского округа, воспользовавшихся услугами АНО «Центр развития и поддержки малого </w:t>
      </w:r>
      <w:r>
        <w:br/>
        <w:t>и среднего предпринимательства Златоустовского городского округа»;</w:t>
      </w:r>
    </w:p>
    <w:p w:rsidR="00E82961" w:rsidRDefault="00E82961" w:rsidP="00E82961">
      <w:pPr>
        <w:ind w:firstLine="709"/>
        <w:jc w:val="both"/>
      </w:pPr>
      <w:r>
        <w:t>4) количество переговоров (встреч) в рамках взаимодействия по вопросам разработки инвестиционных инициатив СМиСП и реализации инвестиционных проектов на территории Златоустовского городского округа.</w:t>
      </w:r>
    </w:p>
    <w:p w:rsidR="00E82961" w:rsidRDefault="00E82961" w:rsidP="00E82961">
      <w:pPr>
        <w:ind w:firstLine="709"/>
        <w:jc w:val="both"/>
      </w:pPr>
      <w:r>
        <w:t>Значения результатов предоставления субсидии, устанавливаются                      в Соглашении.</w:t>
      </w:r>
    </w:p>
    <w:p w:rsidR="00E82961" w:rsidRDefault="00E82961" w:rsidP="00E82961">
      <w:pPr>
        <w:ind w:firstLine="709"/>
        <w:jc w:val="both"/>
      </w:pPr>
      <w:r>
        <w:t>18. Субсидия предоставляется в размере 1/4 части общего размера Субсидии ежеквартально, в соответствии с план-графиком перечисления Субсидии, установленным Соглашением.</w:t>
      </w:r>
    </w:p>
    <w:p w:rsidR="00E82961" w:rsidRDefault="00E82961" w:rsidP="00E82961">
      <w:pPr>
        <w:ind w:firstLine="709"/>
        <w:jc w:val="both"/>
      </w:pPr>
      <w:r>
        <w:t>Администрация ЗГО перечисляет Субсидию на лицевой счет для учета операций юридического лица, открытый Центру в Финансовом управлении Златоустовского городского округа, указанный в Соглашении.</w:t>
      </w:r>
    </w:p>
    <w:p w:rsidR="00E82961" w:rsidRDefault="00E82961" w:rsidP="00E82961">
      <w:pPr>
        <w:ind w:firstLine="709"/>
        <w:jc w:val="both"/>
      </w:pPr>
      <w:r>
        <w:t>19. Субсидия предоставляется на цели, указанные в пункте 2 настоящего Порядка, по следующим направлениям расходов:</w:t>
      </w:r>
    </w:p>
    <w:p w:rsidR="00E82961" w:rsidRDefault="00E82961" w:rsidP="00E82961">
      <w:pPr>
        <w:ind w:firstLine="709"/>
        <w:jc w:val="both"/>
      </w:pPr>
      <w:r>
        <w:t>1) оплата труда (включая начисления на оплату труда);</w:t>
      </w:r>
    </w:p>
    <w:p w:rsidR="00E82961" w:rsidRDefault="00E82961" w:rsidP="00E82961">
      <w:pPr>
        <w:ind w:firstLine="709"/>
        <w:jc w:val="both"/>
      </w:pPr>
      <w:r>
        <w:t>2) услуги по обслуживанию оргтехники;</w:t>
      </w:r>
    </w:p>
    <w:p w:rsidR="00E82961" w:rsidRDefault="00E82961" w:rsidP="00E82961">
      <w:pPr>
        <w:ind w:firstLine="709"/>
        <w:jc w:val="both"/>
      </w:pPr>
      <w:r>
        <w:t>3) аренда помещения и расходы на содержание помещения;</w:t>
      </w:r>
    </w:p>
    <w:p w:rsidR="00E82961" w:rsidRDefault="00E82961" w:rsidP="00E82961">
      <w:pPr>
        <w:ind w:firstLine="709"/>
        <w:jc w:val="both"/>
      </w:pPr>
      <w:r>
        <w:t>4) обслуживание и поддержка сайта;</w:t>
      </w:r>
    </w:p>
    <w:p w:rsidR="00E82961" w:rsidRDefault="00E82961" w:rsidP="00E82961">
      <w:pPr>
        <w:ind w:firstLine="709"/>
        <w:jc w:val="both"/>
      </w:pPr>
      <w:r>
        <w:t>5) обслуживание программного обеспечения;</w:t>
      </w:r>
    </w:p>
    <w:p w:rsidR="00E82961" w:rsidRDefault="00E82961" w:rsidP="00E82961">
      <w:pPr>
        <w:ind w:firstLine="709"/>
        <w:jc w:val="both"/>
      </w:pPr>
      <w:r>
        <w:t xml:space="preserve">6) приобретение основных средств, расходных материалов </w:t>
      </w:r>
      <w:r>
        <w:br/>
        <w:t>и комплектующих изделий, инвентаря;</w:t>
      </w:r>
    </w:p>
    <w:p w:rsidR="00E82961" w:rsidRDefault="00E82961" w:rsidP="00E82961">
      <w:pPr>
        <w:ind w:firstLine="709"/>
        <w:jc w:val="both"/>
      </w:pPr>
      <w:r>
        <w:t>7) расходы на телефонную связь, мобильную связь, интернет, почтовые расходы;</w:t>
      </w:r>
    </w:p>
    <w:p w:rsidR="00E82961" w:rsidRDefault="00E82961" w:rsidP="00E82961">
      <w:pPr>
        <w:ind w:firstLine="709"/>
        <w:jc w:val="both"/>
      </w:pPr>
      <w:r>
        <w:t>8) расходы на канцелярские и хозяйственные принадлежности, печатные издания.</w:t>
      </w:r>
    </w:p>
    <w:p w:rsidR="00E82961" w:rsidRDefault="00E82961" w:rsidP="00E82961">
      <w:pPr>
        <w:ind w:firstLine="709"/>
        <w:jc w:val="both"/>
      </w:pPr>
      <w:r>
        <w:t xml:space="preserve">20. Центр может осуществлять расходы, источником финансового обеспечения которых являются не использованные в отчетном финансовом </w:t>
      </w:r>
      <w:r>
        <w:lastRenderedPageBreak/>
        <w:t xml:space="preserve">году остатки Субсидии, при принятии Администрацией ЗГО как получателем бюджетных средств решения о наличии потребности в указанных средствах или возврате указанных средств при отсутствии в них потребности в порядке </w:t>
      </w:r>
      <w:r w:rsidR="00D40419">
        <w:br/>
      </w:r>
      <w:r>
        <w:t>и сроки, которые определены настоящим Порядком.</w:t>
      </w:r>
    </w:p>
    <w:p w:rsidR="00E82961" w:rsidRDefault="00E82961" w:rsidP="00E82961">
      <w:pPr>
        <w:ind w:firstLine="709"/>
        <w:jc w:val="both"/>
      </w:pPr>
      <w:r>
        <w:t xml:space="preserve">21. Центр при заключении Соглашения дает согласие на осуществление </w:t>
      </w:r>
      <w:r>
        <w:br/>
        <w:t>в отношении него видов контроля, предусмотренного пунктом 30 настоящего Порядка.</w:t>
      </w:r>
    </w:p>
    <w:p w:rsidR="00E82961" w:rsidRDefault="00E82961" w:rsidP="00E82961">
      <w:pPr>
        <w:ind w:firstLine="709"/>
        <w:jc w:val="both"/>
      </w:pPr>
      <w:r>
        <w:t>22. Центр</w:t>
      </w:r>
      <w:r w:rsidRPr="00895389">
        <w:t xml:space="preserve"> и лица, получающие средства на основании договоров (соглашений), заключенных с Центром (за исключением государственных (муниципальных) унитарных предприятий, хозяйственных товариществ </w:t>
      </w:r>
      <w:r w:rsidR="00D40419">
        <w:br/>
      </w:r>
      <w:r w:rsidRPr="00895389">
        <w:t xml:space="preserve">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обеспечивают согласие на осуществление в отношении их проверки главным распорядителем бюджетных средств соблюдения порядка и условий предоставления субсидии, </w:t>
      </w:r>
      <w:r w:rsidR="00D40419">
        <w:br/>
      </w:r>
      <w:r w:rsidRPr="00895389">
        <w:t>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 </w:t>
      </w:r>
      <w:hyperlink r:id="rId9" w:anchor="/document/12112604/entry/2681" w:history="1">
        <w:r w:rsidRPr="00895389">
          <w:t>статьями 268</w:t>
        </w:r>
        <w:r>
          <w:t>.</w:t>
        </w:r>
        <w:r w:rsidRPr="00895389">
          <w:t>1</w:t>
        </w:r>
      </w:hyperlink>
      <w:r w:rsidRPr="00895389">
        <w:t> и </w:t>
      </w:r>
      <w:hyperlink r:id="rId10" w:anchor="/document/12112604/entry/2692" w:history="1">
        <w:r w:rsidRPr="00895389">
          <w:t>269</w:t>
        </w:r>
        <w:r>
          <w:t>.</w:t>
        </w:r>
        <w:r w:rsidRPr="00895389">
          <w:t>2</w:t>
        </w:r>
      </w:hyperlink>
      <w:r w:rsidRPr="00895389">
        <w:t> Бюджетного кодекса Российской Федерации.</w:t>
      </w:r>
    </w:p>
    <w:p w:rsidR="00E82961" w:rsidRDefault="00E82961" w:rsidP="00E82961">
      <w:pPr>
        <w:ind w:firstLine="709"/>
        <w:jc w:val="both"/>
      </w:pPr>
      <w:r>
        <w:t xml:space="preserve">Центр обеспечивает включение в договоры (соглашения), заключенные </w:t>
      </w:r>
      <w:r w:rsidR="00D40419">
        <w:br/>
      </w:r>
      <w:r>
        <w:t>в целях исполнения обязательств по соглашениям, условий о согласии лиц, являющихся поставщиками (подрядчиками, исполнителями) по указанным договорам (соглашениям), на осуществление в отношении их контроля, предусмотренного пунктом 30 настоящего Порядка.</w:t>
      </w:r>
    </w:p>
    <w:p w:rsidR="00E82961" w:rsidRDefault="00E82961" w:rsidP="00E82961">
      <w:pPr>
        <w:ind w:firstLine="709"/>
        <w:jc w:val="both"/>
      </w:pPr>
      <w:r>
        <w:t xml:space="preserve">23. При реорганизации Центра в форме слияния, присоединения </w:t>
      </w:r>
      <w:r>
        <w:br/>
        <w:t xml:space="preserve">или преобразования в соглашение вносятся изменения путем заключения дополнительного соглашения к соглашению в части перемены лица </w:t>
      </w:r>
      <w:r>
        <w:br/>
        <w:t>в обязательстве с указанием в соглашении юридического лица, являющегося правопреемником.</w:t>
      </w:r>
    </w:p>
    <w:p w:rsidR="00E82961" w:rsidRDefault="00E82961" w:rsidP="00E82961">
      <w:pPr>
        <w:ind w:firstLine="709"/>
        <w:jc w:val="both"/>
      </w:pPr>
      <w:r>
        <w:t xml:space="preserve">24. При реорганизации Центра в форме разделения, выделения, </w:t>
      </w:r>
      <w:r>
        <w:br/>
        <w:t xml:space="preserve">а также при ликвидации Центра соглашение расторгается с формированием уведомления о расторжении соглашения в одностороннем порядке и акта </w:t>
      </w:r>
      <w:r>
        <w:br/>
        <w:t xml:space="preserve">об исполнении обязательств по соглашению с отражением информации </w:t>
      </w:r>
      <w:r>
        <w:br/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E82961" w:rsidRDefault="00E82961" w:rsidP="00E82961">
      <w:pPr>
        <w:ind w:firstLine="709"/>
        <w:jc w:val="both"/>
      </w:pPr>
      <w:r>
        <w:t xml:space="preserve">25. Центру, а также иным юридическим лицам, получающим средства </w:t>
      </w:r>
      <w:r>
        <w:br/>
        <w:t>на основании договоров, заключенных с получателями субсидий, за счет полученных из бюджета Златоустовского городского округа средств запрещается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82961" w:rsidRDefault="00E82961" w:rsidP="00E82961">
      <w:pPr>
        <w:jc w:val="both"/>
      </w:pPr>
    </w:p>
    <w:p w:rsidR="00E82961" w:rsidRDefault="00E82961" w:rsidP="00D40419">
      <w:pPr>
        <w:jc w:val="center"/>
      </w:pPr>
      <w:r>
        <w:lastRenderedPageBreak/>
        <w:t xml:space="preserve">3. Требования к отчетности, осуществлению контроля (мониторинга) </w:t>
      </w:r>
      <w:r>
        <w:br/>
        <w:t xml:space="preserve">за соблюдением условий и порядка предоставления Субсидии </w:t>
      </w:r>
      <w:r>
        <w:br/>
        <w:t>и ответственности за их нарушение</w:t>
      </w:r>
    </w:p>
    <w:p w:rsidR="00E82961" w:rsidRDefault="00E82961" w:rsidP="00E82961">
      <w:pPr>
        <w:jc w:val="both"/>
      </w:pPr>
    </w:p>
    <w:p w:rsidR="00E82961" w:rsidRDefault="00E82961" w:rsidP="00E82961">
      <w:pPr>
        <w:ind w:firstLine="709"/>
        <w:jc w:val="both"/>
      </w:pPr>
      <w:r>
        <w:t>26. Центр ежеквартально не позднее 10-го рабочего дня месяца, следующего за отчетным кварталом представляет в Администрацию ЗГО:</w:t>
      </w:r>
    </w:p>
    <w:p w:rsidR="00E82961" w:rsidRPr="00E1708F" w:rsidRDefault="00E82961" w:rsidP="00E82961">
      <w:pPr>
        <w:ind w:firstLine="709"/>
        <w:jc w:val="both"/>
      </w:pPr>
      <w:r w:rsidRPr="00E1708F">
        <w:t>1.  по формам, определенным типовыми формами соглашения, установленными Финансовым управлением Златоустовского городского округа:</w:t>
      </w:r>
    </w:p>
    <w:p w:rsidR="00E82961" w:rsidRPr="00E1708F" w:rsidRDefault="00E82961" w:rsidP="00E82961">
      <w:pPr>
        <w:ind w:firstLine="709"/>
        <w:jc w:val="both"/>
      </w:pPr>
      <w:r w:rsidRPr="00E1708F">
        <w:t>- отчет о достижении значений результатов предоставления субсидий;</w:t>
      </w:r>
    </w:p>
    <w:p w:rsidR="00E82961" w:rsidRPr="00E1708F" w:rsidRDefault="00E82961" w:rsidP="00E82961">
      <w:pPr>
        <w:ind w:firstLine="709"/>
        <w:jc w:val="both"/>
      </w:pPr>
      <w:r w:rsidRPr="00E1708F">
        <w:t>- отчет об осуществлении расходов, источником финансового обеспечения которых является Субсидия;</w:t>
      </w:r>
    </w:p>
    <w:p w:rsidR="00E82961" w:rsidRPr="00E1708F" w:rsidRDefault="00E82961" w:rsidP="00E82961">
      <w:pPr>
        <w:ind w:firstLine="709"/>
        <w:jc w:val="both"/>
      </w:pPr>
      <w:r w:rsidRPr="00E1708F">
        <w:t>2. по форме, установленной Министерством финансов Российской Федерации:</w:t>
      </w:r>
    </w:p>
    <w:p w:rsidR="00E82961" w:rsidRDefault="00E82961" w:rsidP="00E82961">
      <w:pPr>
        <w:ind w:firstLine="709"/>
        <w:jc w:val="both"/>
      </w:pPr>
      <w:r w:rsidRPr="00E1708F">
        <w:t>- отчет о реализации плана мероприятий по достижению результатов предоставления Субсидии.</w:t>
      </w:r>
    </w:p>
    <w:p w:rsidR="00E82961" w:rsidRDefault="00E82961" w:rsidP="00E82961">
      <w:pPr>
        <w:ind w:firstLine="709"/>
        <w:jc w:val="both"/>
      </w:pPr>
      <w:r>
        <w:t>27. Центр несет ответственность за достоверность предоставляемой отчетности об использовании Субсидии.</w:t>
      </w:r>
    </w:p>
    <w:p w:rsidR="00E82961" w:rsidRDefault="00E82961" w:rsidP="00E82961">
      <w:pPr>
        <w:ind w:firstLine="709"/>
        <w:jc w:val="both"/>
      </w:pPr>
      <w:r>
        <w:t xml:space="preserve">28. Администрация ЗГО осуществляет принятие и проверку отчетов, указанных в пункте 26 настоящего Порядка, в срок, не превышающий </w:t>
      </w:r>
      <w:r w:rsidR="00D40419">
        <w:br/>
      </w:r>
      <w:r>
        <w:t>20 рабочих дней со дня представления отчетов.</w:t>
      </w:r>
    </w:p>
    <w:p w:rsidR="00E82961" w:rsidRDefault="00E82961" w:rsidP="00E82961">
      <w:pPr>
        <w:ind w:firstLine="709"/>
        <w:jc w:val="both"/>
      </w:pPr>
      <w:r>
        <w:t xml:space="preserve">29. Администрация ЗГО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>
        <w:br/>
        <w:t>и по формам, которые установлены Министерством финансов Российской Федерации.</w:t>
      </w:r>
    </w:p>
    <w:p w:rsidR="00E82961" w:rsidRDefault="00E82961" w:rsidP="00E82961">
      <w:pPr>
        <w:ind w:firstLine="709"/>
        <w:jc w:val="both"/>
      </w:pPr>
      <w:r>
        <w:t>30. Администрация ЗГО осуществляет проверку соблюдения Центром условий и порядка предоставления Субсидии, в том числе в части достижения результатов предоставления Субсидии.</w:t>
      </w:r>
    </w:p>
    <w:p w:rsidR="00E82961" w:rsidRDefault="00E82961" w:rsidP="00E82961">
      <w:pPr>
        <w:ind w:firstLine="709"/>
        <w:jc w:val="both"/>
      </w:pPr>
      <w:r>
        <w:t xml:space="preserve"> Органы государственного (муниципального) финансового контроля осуществляют проверки в соответствии со статьями 268.1 и 269.2 Бюджетного кодекса Российской Федерации.</w:t>
      </w:r>
    </w:p>
    <w:p w:rsidR="00E82961" w:rsidRDefault="00E82961" w:rsidP="00E82961">
      <w:pPr>
        <w:ind w:firstLine="709"/>
        <w:jc w:val="both"/>
      </w:pPr>
      <w:r>
        <w:t xml:space="preserve">В случае нарушения Центром условий, установленных </w:t>
      </w:r>
      <w:r>
        <w:br/>
        <w:t>при предоставлении Субсидии, выявленного в том числе по фактам проверок, проведенных Администрацией ЗГО и органом муниципального финансового контроля, а также в случае недостижения значений результатов предоставления Субсидии Центр возвращает Субсидию в бюджет Златоустовского городского округа.</w:t>
      </w:r>
    </w:p>
    <w:p w:rsidR="00E82961" w:rsidRDefault="00E82961" w:rsidP="00E82961">
      <w:pPr>
        <w:ind w:firstLine="709"/>
        <w:jc w:val="both"/>
      </w:pPr>
      <w:r>
        <w:t>31. </w:t>
      </w:r>
      <w:r w:rsidRPr="00806D3D">
        <w:t>Администрация ЗГО в течение 10 рабочих дней со дня установления факта нарушения</w:t>
      </w:r>
      <w:r>
        <w:t xml:space="preserve"> условий, целей и порядка предоставления Субсидии направляет</w:t>
      </w:r>
      <w:r w:rsidRPr="00806D3D">
        <w:t xml:space="preserve"> в адрес Центра требование о возврате субсидии в бюджет Златоустовского городского округа.</w:t>
      </w:r>
    </w:p>
    <w:p w:rsidR="00E82961" w:rsidRDefault="00E82961" w:rsidP="00E82961">
      <w:pPr>
        <w:ind w:firstLine="709"/>
        <w:jc w:val="both"/>
      </w:pPr>
      <w:r>
        <w:lastRenderedPageBreak/>
        <w:t>Субсидия подлежит возврату Центром в бюджет Златоустовского городского округа в течение 10 рабочих дней, следующих за днем получения Центром требования о ее возврате.</w:t>
      </w:r>
    </w:p>
    <w:p w:rsidR="00E82961" w:rsidRPr="00E335AA" w:rsidRDefault="00E82961" w:rsidP="00E82961">
      <w:pPr>
        <w:ind w:firstLine="709"/>
        <w:jc w:val="both"/>
      </w:pPr>
      <w:r>
        <w:t xml:space="preserve">При невозврате в указанный срок Субсидии </w:t>
      </w:r>
      <w:r w:rsidR="00D40419">
        <w:br/>
      </w:r>
      <w:r>
        <w:t>Администрация ЗГО осуществляет взыскание Субсидии, подлежащей возврату в бюджет Златоустовского городского округа, в судебном порядке.</w:t>
      </w:r>
    </w:p>
    <w:p w:rsidR="00E82961" w:rsidRPr="00E335AA" w:rsidRDefault="00E82961" w:rsidP="004574CC"/>
    <w:sectPr w:rsidR="00E82961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2EF" w:rsidRDefault="00F722EF">
      <w:r>
        <w:separator/>
      </w:r>
    </w:p>
  </w:endnote>
  <w:endnote w:type="continuationSeparator" w:id="1">
    <w:p w:rsidR="00F722EF" w:rsidRDefault="00F72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61" w:rsidRPr="00FF7009" w:rsidRDefault="00E8296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Вр-462886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61" w:rsidRPr="00C9340B" w:rsidRDefault="00E8296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Вр-462886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2EF" w:rsidRDefault="00F722EF">
      <w:r>
        <w:separator/>
      </w:r>
    </w:p>
  </w:footnote>
  <w:footnote w:type="continuationSeparator" w:id="1">
    <w:p w:rsidR="00F722EF" w:rsidRDefault="00F72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61" w:rsidRPr="00FF7009" w:rsidRDefault="00A461DE" w:rsidP="00FF7009">
    <w:pPr>
      <w:pStyle w:val="a5"/>
      <w:jc w:val="center"/>
      <w:rPr>
        <w:lang w:val="en-US"/>
      </w:rPr>
    </w:pPr>
    <w:r>
      <w:fldChar w:fldCharType="begin"/>
    </w:r>
    <w:r w:rsidR="00E82961">
      <w:instrText xml:space="preserve"> PAGE   \* MERGEFORMAT </w:instrText>
    </w:r>
    <w:r>
      <w:fldChar w:fldCharType="separate"/>
    </w:r>
    <w:r w:rsidR="007D69DC">
      <w:rPr>
        <w:noProof/>
      </w:rPr>
      <w:t>10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61" w:rsidRPr="00E045E8" w:rsidRDefault="00E8296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874B4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69DC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461DE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0419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2961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22EF"/>
    <w:rsid w:val="00F7651C"/>
    <w:rsid w:val="00F769FC"/>
    <w:rsid w:val="00F80470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3345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2025-12-19T05:44:00Z</cp:lastPrinted>
  <dcterms:created xsi:type="dcterms:W3CDTF">2025-12-22T05:20:00Z</dcterms:created>
  <dcterms:modified xsi:type="dcterms:W3CDTF">2025-12-22T05:20:00Z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