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5B" w:rsidRPr="00DE7821" w:rsidRDefault="00C77F84" w:rsidP="002E55EE">
      <w:pPr>
        <w:pStyle w:val="a3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C77F84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95pt;margin-top:9.3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66084956" r:id="rId6"/>
        </w:pict>
      </w:r>
      <w:r w:rsidR="002E55EE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8702A3">
        <w:rPr>
          <w:rFonts w:ascii="Times New Roman" w:hAnsi="Times New Roman"/>
          <w:sz w:val="24"/>
          <w:szCs w:val="24"/>
        </w:rPr>
        <w:t xml:space="preserve">   </w:t>
      </w:r>
      <w:r w:rsidR="0081485B" w:rsidRPr="00C822AF">
        <w:rPr>
          <w:rFonts w:ascii="Times New Roman" w:hAnsi="Times New Roman"/>
          <w:sz w:val="24"/>
          <w:szCs w:val="24"/>
        </w:rPr>
        <w:t>ЧЕЛЯБИНСКАЯ    ОБЛАСТЬ</w:t>
      </w:r>
      <w:r w:rsidR="008702A3">
        <w:rPr>
          <w:rFonts w:ascii="Times New Roman" w:hAnsi="Times New Roman"/>
          <w:sz w:val="24"/>
          <w:szCs w:val="24"/>
        </w:rPr>
        <w:t xml:space="preserve">                   </w:t>
      </w:r>
    </w:p>
    <w:p w:rsidR="0081485B" w:rsidRPr="00564F52" w:rsidRDefault="0081485B" w:rsidP="0081485B">
      <w:pPr>
        <w:pStyle w:val="a3"/>
        <w:jc w:val="center"/>
        <w:rPr>
          <w:rFonts w:ascii="Times New Roman" w:hAnsi="Times New Roman"/>
          <w:sz w:val="4"/>
        </w:rPr>
      </w:pPr>
    </w:p>
    <w:p w:rsidR="0081485B" w:rsidRPr="00564F52" w:rsidRDefault="0081485B" w:rsidP="0081485B">
      <w:pPr>
        <w:pStyle w:val="a3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СОБРАНИЕ  ДЕПУТАТОВ</w:t>
      </w:r>
    </w:p>
    <w:p w:rsidR="0081485B" w:rsidRDefault="0081485B" w:rsidP="0081485B">
      <w:pPr>
        <w:pStyle w:val="a3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81485B" w:rsidRPr="00564F52" w:rsidRDefault="0081485B" w:rsidP="0081485B">
      <w:pPr>
        <w:pStyle w:val="a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________________________________________________________</w:t>
      </w:r>
    </w:p>
    <w:p w:rsidR="0081485B" w:rsidRPr="00564F52" w:rsidRDefault="0081485B" w:rsidP="0081485B">
      <w:pPr>
        <w:pStyle w:val="a3"/>
        <w:jc w:val="center"/>
        <w:rPr>
          <w:rFonts w:ascii="Times New Roman" w:hAnsi="Times New Roman"/>
          <w:b/>
          <w:sz w:val="4"/>
        </w:rPr>
      </w:pPr>
    </w:p>
    <w:p w:rsidR="0081485B" w:rsidRPr="00564F52" w:rsidRDefault="0081485B" w:rsidP="008148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Pr="00564F52">
        <w:rPr>
          <w:rFonts w:ascii="Times New Roman" w:hAnsi="Times New Roman"/>
          <w:b/>
          <w:sz w:val="28"/>
          <w:szCs w:val="28"/>
        </w:rPr>
        <w:t>Е</w:t>
      </w:r>
    </w:p>
    <w:p w:rsidR="0081485B" w:rsidRPr="00564F52" w:rsidRDefault="0081485B" w:rsidP="0081485B">
      <w:pPr>
        <w:pStyle w:val="a3"/>
        <w:rPr>
          <w:rFonts w:ascii="Times New Roman" w:hAnsi="Times New Roman"/>
          <w:b/>
          <w:sz w:val="24"/>
          <w:szCs w:val="24"/>
        </w:rPr>
      </w:pPr>
      <w:r w:rsidRPr="00564F52">
        <w:rPr>
          <w:rFonts w:ascii="Times New Roman" w:hAnsi="Times New Roman"/>
          <w:b/>
          <w:sz w:val="24"/>
          <w:szCs w:val="24"/>
        </w:rPr>
        <w:t xml:space="preserve">№   </w:t>
      </w:r>
      <w:r w:rsidR="00DD1333">
        <w:rPr>
          <w:rFonts w:ascii="Times New Roman" w:hAnsi="Times New Roman"/>
          <w:b/>
          <w:sz w:val="24"/>
          <w:szCs w:val="24"/>
        </w:rPr>
        <w:t>63-ЗГО</w:t>
      </w:r>
      <w:r w:rsidRPr="00564F52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564F52">
        <w:rPr>
          <w:rFonts w:ascii="Times New Roman" w:hAnsi="Times New Roman"/>
          <w:b/>
          <w:sz w:val="24"/>
          <w:szCs w:val="24"/>
        </w:rPr>
        <w:tab/>
      </w:r>
      <w:r w:rsidRPr="00564F5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8702A3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DD1333">
        <w:rPr>
          <w:rFonts w:ascii="Times New Roman" w:hAnsi="Times New Roman"/>
          <w:b/>
          <w:sz w:val="24"/>
          <w:szCs w:val="24"/>
        </w:rPr>
        <w:t xml:space="preserve">                         от     02.11.</w:t>
      </w:r>
      <w:r>
        <w:rPr>
          <w:rFonts w:ascii="Times New Roman" w:hAnsi="Times New Roman"/>
          <w:b/>
          <w:sz w:val="24"/>
          <w:szCs w:val="24"/>
        </w:rPr>
        <w:t>2020</w:t>
      </w:r>
      <w:r w:rsidRPr="00564F52">
        <w:rPr>
          <w:rFonts w:ascii="Times New Roman" w:hAnsi="Times New Roman"/>
          <w:b/>
          <w:sz w:val="24"/>
          <w:szCs w:val="24"/>
        </w:rPr>
        <w:t xml:space="preserve"> г.</w:t>
      </w:r>
    </w:p>
    <w:p w:rsidR="0081485B" w:rsidRDefault="0081485B" w:rsidP="0081485B">
      <w:pPr>
        <w:pStyle w:val="a3"/>
        <w:rPr>
          <w:rFonts w:ascii="Times New Roman" w:hAnsi="Times New Roman"/>
        </w:rPr>
      </w:pPr>
    </w:p>
    <w:p w:rsidR="0081485B" w:rsidRPr="005D4CA7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</w:p>
    <w:p w:rsidR="0081485B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>
        <w:rPr>
          <w:rFonts w:ascii="Times New Roman" w:hAnsi="Times New Roman"/>
          <w:sz w:val="24"/>
          <w:szCs w:val="24"/>
        </w:rPr>
        <w:t xml:space="preserve">05.10.2007 г. </w:t>
      </w:r>
    </w:p>
    <w:p w:rsidR="0081485B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84-ЗГО </w:t>
      </w:r>
      <w:r w:rsidRPr="00186ED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Положении о П</w:t>
      </w:r>
      <w:r w:rsidRPr="00186EDD">
        <w:rPr>
          <w:rFonts w:ascii="Times New Roman" w:hAnsi="Times New Roman"/>
          <w:sz w:val="24"/>
          <w:szCs w:val="24"/>
        </w:rPr>
        <w:t xml:space="preserve">очетной грамоте Собрания </w:t>
      </w:r>
    </w:p>
    <w:p w:rsidR="0081485B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</w:t>
      </w:r>
    </w:p>
    <w:p w:rsidR="0081485B" w:rsidRDefault="004C04C9" w:rsidP="0081485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 w:rsidR="0081485B" w:rsidRPr="00186EDD">
        <w:rPr>
          <w:rFonts w:ascii="Times New Roman" w:hAnsi="Times New Roman"/>
          <w:sz w:val="24"/>
          <w:szCs w:val="24"/>
        </w:rPr>
        <w:t xml:space="preserve"> о Благодарственном письме Собрания </w:t>
      </w:r>
    </w:p>
    <w:p w:rsidR="0081485B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</w:t>
      </w:r>
    </w:p>
    <w:p w:rsidR="0081485B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приветственном адресе Собрания депутатов Златоустовского </w:t>
      </w:r>
    </w:p>
    <w:p w:rsidR="0081485B" w:rsidRPr="005D4CA7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   </w:t>
      </w:r>
    </w:p>
    <w:p w:rsidR="0081485B" w:rsidRPr="005D4CA7" w:rsidRDefault="0081485B" w:rsidP="0081485B">
      <w:pPr>
        <w:pStyle w:val="a3"/>
        <w:rPr>
          <w:rFonts w:ascii="Times New Roman" w:hAnsi="Times New Roman"/>
          <w:sz w:val="24"/>
          <w:szCs w:val="24"/>
        </w:rPr>
      </w:pPr>
    </w:p>
    <w:p w:rsidR="0081485B" w:rsidRPr="00442C30" w:rsidRDefault="0081485B" w:rsidP="0081485B">
      <w:pPr>
        <w:pStyle w:val="a3"/>
        <w:jc w:val="both"/>
      </w:pP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целях  актуализации Положения </w:t>
      </w:r>
      <w:r w:rsidRPr="00186EDD">
        <w:rPr>
          <w:rFonts w:ascii="Times New Roman" w:hAnsi="Times New Roman"/>
          <w:sz w:val="24"/>
          <w:szCs w:val="24"/>
        </w:rPr>
        <w:t>о Благодарственном письме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и приветственном адресе </w:t>
      </w:r>
      <w:r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, утвержденного решением</w:t>
      </w:r>
      <w:r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 от 05.10.2007 г. № 84-ЗГО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D34F5">
        <w:rPr>
          <w:rFonts w:ascii="Times New Roman" w:hAnsi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 w:rsidRPr="009E7861">
        <w:rPr>
          <w:rFonts w:ascii="Times New Roman" w:hAnsi="Times New Roman"/>
          <w:sz w:val="24"/>
          <w:szCs w:val="24"/>
        </w:rPr>
        <w:t>:</w:t>
      </w: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Внести изменения в </w:t>
      </w:r>
      <w:r w:rsidRPr="00186EDD">
        <w:rPr>
          <w:rFonts w:ascii="Times New Roman" w:hAnsi="Times New Roman"/>
          <w:sz w:val="24"/>
          <w:szCs w:val="24"/>
        </w:rPr>
        <w:t>решение Собрания депутатов Златоустовского городского округа от 05.10.2007 г. № 84-ЗГО «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</w:t>
      </w:r>
      <w:r w:rsidRPr="00186EDD">
        <w:rPr>
          <w:rFonts w:ascii="Times New Roman" w:hAnsi="Times New Roman"/>
          <w:sz w:val="24"/>
          <w:szCs w:val="24"/>
        </w:rPr>
        <w:t>очетной грамоте Собрания депутатов Златоустовско</w:t>
      </w:r>
      <w:r w:rsidR="004C04C9">
        <w:rPr>
          <w:rFonts w:ascii="Times New Roman" w:hAnsi="Times New Roman"/>
          <w:sz w:val="24"/>
          <w:szCs w:val="24"/>
        </w:rPr>
        <w:t>го городского округа и Положении</w:t>
      </w:r>
      <w:r w:rsidRPr="00186EDD">
        <w:rPr>
          <w:rFonts w:ascii="Times New Roman" w:hAnsi="Times New Roman"/>
          <w:sz w:val="24"/>
          <w:szCs w:val="24"/>
        </w:rPr>
        <w:t xml:space="preserve"> о Благодарственном письме Собрания депутатов Златоустовского городского округа и приветственном адресе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  <w:r w:rsidRPr="00186EDD">
        <w:rPr>
          <w:rFonts w:ascii="Times New Roman" w:hAnsi="Times New Roman"/>
          <w:sz w:val="24"/>
          <w:szCs w:val="24"/>
        </w:rPr>
        <w:t xml:space="preserve"> (в редакции решени</w:t>
      </w:r>
      <w:r>
        <w:rPr>
          <w:rFonts w:ascii="Times New Roman" w:hAnsi="Times New Roman"/>
          <w:sz w:val="24"/>
          <w:szCs w:val="24"/>
        </w:rPr>
        <w:t xml:space="preserve">й: от 01.10.2008 г. № 90-ЗГО,  03.11.2011 г. № 66-ЗГО, </w:t>
      </w:r>
      <w:r w:rsidRPr="00186EDD">
        <w:rPr>
          <w:rFonts w:ascii="Times New Roman" w:hAnsi="Times New Roman"/>
          <w:sz w:val="24"/>
          <w:szCs w:val="24"/>
        </w:rPr>
        <w:t xml:space="preserve"> 28</w:t>
      </w:r>
      <w:r>
        <w:rPr>
          <w:rFonts w:ascii="Times New Roman" w:hAnsi="Times New Roman"/>
          <w:sz w:val="24"/>
          <w:szCs w:val="24"/>
        </w:rPr>
        <w:t xml:space="preserve">.12.2011 г. № 78-ЗГО, </w:t>
      </w:r>
      <w:r w:rsidRPr="00186EDD">
        <w:rPr>
          <w:rFonts w:ascii="Times New Roman" w:hAnsi="Times New Roman"/>
          <w:sz w:val="24"/>
          <w:szCs w:val="24"/>
        </w:rPr>
        <w:t xml:space="preserve"> 01.06.2016 г. № 28-ЗГО</w:t>
      </w:r>
      <w:r>
        <w:rPr>
          <w:rFonts w:ascii="Times New Roman" w:hAnsi="Times New Roman"/>
          <w:sz w:val="24"/>
          <w:szCs w:val="24"/>
        </w:rPr>
        <w:t>, 06.12.2019 г. № 79-ЗГО</w:t>
      </w:r>
      <w:r w:rsidRPr="00186ED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Настоящее решение вступает в силу с 01.01.2021 г.</w:t>
      </w: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исполнения настоящего решения возложить на комиссию</w:t>
      </w:r>
      <w:r w:rsidR="00FC67AD">
        <w:rPr>
          <w:rFonts w:ascii="Times New Roman" w:hAnsi="Times New Roman"/>
          <w:sz w:val="24"/>
          <w:szCs w:val="24"/>
        </w:rPr>
        <w:t xml:space="preserve"> по местному самоуправлению</w:t>
      </w:r>
      <w:r>
        <w:rPr>
          <w:rFonts w:ascii="Times New Roman" w:hAnsi="Times New Roman"/>
          <w:sz w:val="24"/>
          <w:szCs w:val="24"/>
        </w:rPr>
        <w:t>.</w:t>
      </w: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</w:t>
      </w:r>
      <w:r w:rsidR="008702A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2A3" w:rsidRDefault="008702A3" w:rsidP="0081485B">
      <w:pPr>
        <w:pStyle w:val="a3"/>
        <w:rPr>
          <w:rFonts w:ascii="Times New Roman" w:hAnsi="Times New Roman"/>
          <w:sz w:val="24"/>
          <w:szCs w:val="24"/>
        </w:rPr>
      </w:pPr>
    </w:p>
    <w:p w:rsidR="0081485B" w:rsidRPr="00C822AF" w:rsidRDefault="008702A3" w:rsidP="0081485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81485B" w:rsidRPr="00C822AF">
        <w:rPr>
          <w:rFonts w:ascii="Times New Roman" w:hAnsi="Times New Roman"/>
          <w:sz w:val="24"/>
          <w:szCs w:val="24"/>
        </w:rPr>
        <w:t>Приложение</w:t>
      </w:r>
    </w:p>
    <w:p w:rsidR="0081485B" w:rsidRPr="00C822AF" w:rsidRDefault="008702A3" w:rsidP="0081485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1485B" w:rsidRPr="00C822AF">
        <w:rPr>
          <w:rFonts w:ascii="Times New Roman" w:hAnsi="Times New Roman"/>
          <w:sz w:val="24"/>
          <w:szCs w:val="24"/>
        </w:rPr>
        <w:t xml:space="preserve"> к решению Собрания депутатов</w:t>
      </w:r>
    </w:p>
    <w:p w:rsidR="0081485B" w:rsidRPr="00C822AF" w:rsidRDefault="008702A3" w:rsidP="0081485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1485B" w:rsidRPr="00C822AF">
        <w:rPr>
          <w:rFonts w:ascii="Times New Roman" w:hAnsi="Times New Roman"/>
          <w:sz w:val="24"/>
          <w:szCs w:val="24"/>
        </w:rPr>
        <w:t xml:space="preserve"> Златоустовского городского округа </w:t>
      </w:r>
    </w:p>
    <w:p w:rsidR="0081485B" w:rsidRPr="00C822AF" w:rsidRDefault="0081485B" w:rsidP="0081485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8702A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DD1333">
        <w:rPr>
          <w:rFonts w:ascii="Times New Roman" w:hAnsi="Times New Roman"/>
          <w:sz w:val="24"/>
          <w:szCs w:val="24"/>
        </w:rPr>
        <w:t xml:space="preserve">  от     02.11.</w:t>
      </w:r>
      <w:r>
        <w:rPr>
          <w:rFonts w:ascii="Times New Roman" w:hAnsi="Times New Roman"/>
          <w:sz w:val="24"/>
          <w:szCs w:val="24"/>
        </w:rPr>
        <w:t xml:space="preserve">2020 г. №  </w:t>
      </w:r>
      <w:r w:rsidR="00DD1333">
        <w:rPr>
          <w:rFonts w:ascii="Times New Roman" w:hAnsi="Times New Roman"/>
          <w:sz w:val="24"/>
          <w:szCs w:val="24"/>
        </w:rPr>
        <w:t>63-ЗГО</w:t>
      </w:r>
    </w:p>
    <w:p w:rsidR="0081485B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485B" w:rsidRPr="008702A3" w:rsidRDefault="0081485B" w:rsidP="008702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 w:cs="Times New Roman"/>
          <w:sz w:val="24"/>
          <w:szCs w:val="24"/>
        </w:rPr>
        <w:t>Изменения в решение Собрания депутатов Златоустовского городского округа от 05.10.2007 г. № 84-ЗГО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</w:t>
      </w:r>
      <w:r w:rsidRPr="00186EDD">
        <w:rPr>
          <w:rFonts w:ascii="Times New Roman" w:hAnsi="Times New Roman" w:cs="Times New Roman"/>
          <w:sz w:val="24"/>
          <w:szCs w:val="24"/>
        </w:rPr>
        <w:t>очетной грамоте Собрания депутатов Златоустовско</w:t>
      </w:r>
      <w:r w:rsidR="004C04C9">
        <w:rPr>
          <w:rFonts w:ascii="Times New Roman" w:hAnsi="Times New Roman" w:cs="Times New Roman"/>
          <w:sz w:val="24"/>
          <w:szCs w:val="24"/>
        </w:rPr>
        <w:t>го городского округа и Положении</w:t>
      </w:r>
      <w:r w:rsidRPr="00186EDD">
        <w:rPr>
          <w:rFonts w:ascii="Times New Roman" w:hAnsi="Times New Roman" w:cs="Times New Roman"/>
          <w:sz w:val="24"/>
          <w:szCs w:val="24"/>
        </w:rPr>
        <w:t xml:space="preserve"> о Благодарственном письме Собрания депутатов Златоустовского городского округа и приветственном адресе Собрания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86EDD">
        <w:rPr>
          <w:rFonts w:ascii="Times New Roman" w:hAnsi="Times New Roman" w:cs="Times New Roman"/>
          <w:sz w:val="24"/>
          <w:szCs w:val="24"/>
        </w:rPr>
        <w:t xml:space="preserve"> (в редакции решений: от 01</w:t>
      </w:r>
      <w:r>
        <w:rPr>
          <w:rFonts w:ascii="Times New Roman" w:hAnsi="Times New Roman" w:cs="Times New Roman"/>
          <w:sz w:val="24"/>
          <w:szCs w:val="24"/>
        </w:rPr>
        <w:t xml:space="preserve">.10.2008 г. № 90-ЗГО,  03.11.2011 г. № 66-ЗГО,  28.12.2011 г. № 78-ЗГО, </w:t>
      </w:r>
      <w:r w:rsidRPr="00186EDD">
        <w:rPr>
          <w:rFonts w:ascii="Times New Roman" w:hAnsi="Times New Roman" w:cs="Times New Roman"/>
          <w:sz w:val="24"/>
          <w:szCs w:val="24"/>
        </w:rPr>
        <w:t xml:space="preserve"> 01.06.2016 г. № 28-ЗГО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06.12.2019 г. № 79-ЗГО</w:t>
      </w:r>
      <w:r w:rsidRPr="00186EDD">
        <w:rPr>
          <w:rFonts w:ascii="Times New Roman" w:hAnsi="Times New Roman" w:cs="Times New Roman"/>
          <w:sz w:val="24"/>
          <w:szCs w:val="24"/>
        </w:rPr>
        <w:t>)</w:t>
      </w:r>
      <w:r w:rsidRPr="002C370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далее - решение)</w:t>
      </w:r>
      <w:r w:rsidRPr="002C3708">
        <w:rPr>
          <w:rFonts w:ascii="Times New Roman" w:hAnsi="Times New Roman" w:cs="Times New Roman"/>
          <w:sz w:val="24"/>
          <w:szCs w:val="24"/>
        </w:rPr>
        <w:t>:</w:t>
      </w:r>
    </w:p>
    <w:p w:rsidR="0081485B" w:rsidRPr="00186EDD" w:rsidRDefault="0081485B" w:rsidP="00CB4B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B4BAD" w:rsidRPr="00257797" w:rsidRDefault="00CB4BAD" w:rsidP="000A2EB7">
      <w:pPr>
        <w:pStyle w:val="a3"/>
        <w:numPr>
          <w:ilvl w:val="0"/>
          <w:numId w:val="3"/>
        </w:numPr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257797">
        <w:rPr>
          <w:rFonts w:ascii="Times New Roman" w:hAnsi="Times New Roman"/>
          <w:sz w:val="24"/>
          <w:szCs w:val="24"/>
        </w:rPr>
        <w:t xml:space="preserve">В наименовании решения, а также по тексту решения </w:t>
      </w:r>
      <w:r w:rsidR="00257797" w:rsidRPr="00257797">
        <w:rPr>
          <w:rFonts w:ascii="Times New Roman" w:hAnsi="Times New Roman"/>
          <w:sz w:val="24"/>
          <w:szCs w:val="24"/>
        </w:rPr>
        <w:t>заменить</w:t>
      </w:r>
      <w:r w:rsidRPr="00257797">
        <w:rPr>
          <w:rFonts w:ascii="Times New Roman" w:hAnsi="Times New Roman"/>
          <w:sz w:val="24"/>
          <w:szCs w:val="24"/>
        </w:rPr>
        <w:t xml:space="preserve"> слов</w:t>
      </w:r>
      <w:r w:rsidR="00257797" w:rsidRPr="00257797">
        <w:rPr>
          <w:rFonts w:ascii="Times New Roman" w:hAnsi="Times New Roman"/>
          <w:sz w:val="24"/>
          <w:szCs w:val="24"/>
        </w:rPr>
        <w:t>а</w:t>
      </w:r>
      <w:r w:rsidRPr="00257797">
        <w:rPr>
          <w:rFonts w:ascii="Times New Roman" w:hAnsi="Times New Roman"/>
          <w:sz w:val="24"/>
          <w:szCs w:val="24"/>
        </w:rPr>
        <w:t xml:space="preserve"> «Положение о Благодарственном письме Собрания депутатов Златоустовского городского округа и приветственном адресе Собрания депутатов Златоустовского городского округа» </w:t>
      </w:r>
      <w:r w:rsidR="00257797">
        <w:rPr>
          <w:rFonts w:ascii="Times New Roman" w:hAnsi="Times New Roman"/>
          <w:sz w:val="24"/>
          <w:szCs w:val="24"/>
        </w:rPr>
        <w:t>на</w:t>
      </w:r>
      <w:r w:rsidRPr="00257797">
        <w:rPr>
          <w:rFonts w:ascii="Times New Roman" w:hAnsi="Times New Roman"/>
          <w:sz w:val="24"/>
          <w:szCs w:val="24"/>
        </w:rPr>
        <w:t xml:space="preserve"> слова «Положение о Благодарственном письме Собрания депутатов Златоустовского городского округа, приветственном адресе и поздравит</w:t>
      </w:r>
      <w:r w:rsidR="00252A23">
        <w:rPr>
          <w:rFonts w:ascii="Times New Roman" w:hAnsi="Times New Roman"/>
          <w:sz w:val="24"/>
          <w:szCs w:val="24"/>
        </w:rPr>
        <w:t xml:space="preserve">ельной открытке </w:t>
      </w:r>
      <w:r w:rsidRPr="00257797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округа» в соответствующих падежах.</w:t>
      </w:r>
    </w:p>
    <w:p w:rsidR="00EC0EEE" w:rsidRPr="00EC0EEE" w:rsidRDefault="00EC0EEE" w:rsidP="00CB4BA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C0EEE">
        <w:rPr>
          <w:rFonts w:ascii="Times New Roman" w:hAnsi="Times New Roman"/>
          <w:sz w:val="24"/>
          <w:szCs w:val="24"/>
        </w:rPr>
        <w:t>Приложение 2 к решению дополнить пунктом 17 следующего содержания:</w:t>
      </w:r>
    </w:p>
    <w:p w:rsidR="00EC0EEE" w:rsidRPr="00EC0EEE" w:rsidRDefault="00EC0EEE" w:rsidP="008F66C6">
      <w:pPr>
        <w:jc w:val="both"/>
        <w:rPr>
          <w:rFonts w:ascii="Times New Roman" w:hAnsi="Times New Roman" w:cs="Times New Roman"/>
          <w:sz w:val="24"/>
          <w:szCs w:val="24"/>
        </w:rPr>
      </w:pPr>
      <w:r w:rsidRPr="00EC0EEE">
        <w:rPr>
          <w:rFonts w:ascii="Times New Roman" w:hAnsi="Times New Roman" w:cs="Times New Roman"/>
          <w:sz w:val="24"/>
          <w:szCs w:val="24"/>
        </w:rPr>
        <w:t>«17. Поздравительная открытка Собрания депутатов Златоустовского городского округа вручаетс</w:t>
      </w:r>
      <w:r w:rsidR="009B3309">
        <w:rPr>
          <w:rFonts w:ascii="Times New Roman" w:hAnsi="Times New Roman" w:cs="Times New Roman"/>
          <w:sz w:val="24"/>
          <w:szCs w:val="24"/>
        </w:rPr>
        <w:t>я гражданам и организациям,</w:t>
      </w:r>
      <w:r w:rsidRPr="00EC0EEE">
        <w:rPr>
          <w:rFonts w:ascii="Times New Roman" w:hAnsi="Times New Roman" w:cs="Times New Roman"/>
          <w:sz w:val="24"/>
          <w:szCs w:val="24"/>
        </w:rPr>
        <w:t xml:space="preserve">либо направляется посредством почтовой связи </w:t>
      </w:r>
      <w:r w:rsidR="00257797">
        <w:rPr>
          <w:rFonts w:ascii="Times New Roman" w:hAnsi="Times New Roman" w:cs="Times New Roman"/>
          <w:sz w:val="24"/>
          <w:szCs w:val="24"/>
        </w:rPr>
        <w:t>на</w:t>
      </w:r>
      <w:r w:rsidR="004E702E">
        <w:rPr>
          <w:rFonts w:ascii="Times New Roman" w:hAnsi="Times New Roman" w:cs="Times New Roman"/>
          <w:sz w:val="24"/>
          <w:szCs w:val="24"/>
        </w:rPr>
        <w:t xml:space="preserve"> их почтовые адреса</w:t>
      </w:r>
      <w:r w:rsidRPr="00EC0EEE">
        <w:rPr>
          <w:rFonts w:ascii="Times New Roman" w:hAnsi="Times New Roman" w:cs="Times New Roman"/>
          <w:sz w:val="24"/>
          <w:szCs w:val="24"/>
        </w:rPr>
        <w:t xml:space="preserve"> в связи с государственными и профессиональными праздниками</w:t>
      </w:r>
      <w:r w:rsidR="00FF02C2">
        <w:rPr>
          <w:rFonts w:ascii="Times New Roman" w:hAnsi="Times New Roman" w:cs="Times New Roman"/>
          <w:sz w:val="24"/>
          <w:szCs w:val="24"/>
        </w:rPr>
        <w:t>, юбилейными датами и иными значимыми событиями</w:t>
      </w:r>
      <w:r w:rsidRPr="00EC0EEE">
        <w:rPr>
          <w:rFonts w:ascii="Times New Roman" w:hAnsi="Times New Roman" w:cs="Times New Roman"/>
          <w:sz w:val="24"/>
          <w:szCs w:val="24"/>
        </w:rPr>
        <w:t>.</w:t>
      </w:r>
      <w:r w:rsidR="008E2985">
        <w:rPr>
          <w:rFonts w:ascii="Times New Roman" w:hAnsi="Times New Roman" w:cs="Times New Roman"/>
          <w:sz w:val="24"/>
          <w:szCs w:val="24"/>
        </w:rPr>
        <w:t>».</w:t>
      </w:r>
    </w:p>
    <w:p w:rsidR="0081485B" w:rsidRPr="0081485B" w:rsidRDefault="0081485B" w:rsidP="00CB4BA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</w:t>
      </w:r>
      <w:r w:rsidR="00FF02C2">
        <w:rPr>
          <w:rFonts w:ascii="Times New Roman" w:hAnsi="Times New Roman"/>
          <w:sz w:val="24"/>
          <w:szCs w:val="24"/>
        </w:rPr>
        <w:t>жение 5 к решению дополнить разделом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Pr="0081485B">
        <w:rPr>
          <w:rFonts w:ascii="Times New Roman" w:hAnsi="Times New Roman"/>
          <w:sz w:val="24"/>
          <w:szCs w:val="24"/>
        </w:rPr>
        <w:t>:</w:t>
      </w:r>
    </w:p>
    <w:p w:rsidR="00A94201" w:rsidRDefault="0081485B" w:rsidP="00EC0E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p w:rsidR="008F66C6" w:rsidRDefault="008F66C6" w:rsidP="008F66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sub_30300"/>
      <w:r>
        <w:rPr>
          <w:rFonts w:ascii="Times New Roman" w:hAnsi="Times New Roman"/>
          <w:b/>
          <w:sz w:val="24"/>
          <w:szCs w:val="24"/>
        </w:rPr>
        <w:t>Описание</w:t>
      </w:r>
      <w:r w:rsidR="009577BC" w:rsidRPr="009577BC">
        <w:rPr>
          <w:rFonts w:ascii="Times New Roman" w:hAnsi="Times New Roman"/>
          <w:b/>
          <w:sz w:val="24"/>
          <w:szCs w:val="24"/>
        </w:rPr>
        <w:t xml:space="preserve"> приветственного адреса Собрания депутатов</w:t>
      </w:r>
    </w:p>
    <w:p w:rsidR="009577BC" w:rsidRPr="009577BC" w:rsidRDefault="009577BC" w:rsidP="008F66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77BC">
        <w:rPr>
          <w:rFonts w:ascii="Times New Roman" w:hAnsi="Times New Roman"/>
          <w:b/>
          <w:sz w:val="24"/>
          <w:szCs w:val="24"/>
        </w:rPr>
        <w:t>Златоустовского городского округа</w:t>
      </w:r>
    </w:p>
    <w:bookmarkEnd w:id="0"/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3310"/>
      <w:r>
        <w:rPr>
          <w:rFonts w:ascii="Times New Roman" w:hAnsi="Times New Roman"/>
          <w:sz w:val="24"/>
          <w:szCs w:val="24"/>
        </w:rPr>
        <w:t xml:space="preserve">1. Приветственный адрес Собрания депутатов Златоустовского городского округа (далее - приветственный адрес) представляет собой сложенный вдвое лист формата А3. Бумага – </w:t>
      </w:r>
      <w:proofErr w:type="spellStart"/>
      <w:r>
        <w:rPr>
          <w:rFonts w:ascii="Times New Roman" w:hAnsi="Times New Roman"/>
          <w:sz w:val="24"/>
          <w:szCs w:val="24"/>
        </w:rPr>
        <w:t>тач</w:t>
      </w:r>
      <w:proofErr w:type="spellEnd"/>
      <w:r>
        <w:rPr>
          <w:rFonts w:ascii="Times New Roman" w:hAnsi="Times New Roman"/>
          <w:sz w:val="24"/>
          <w:szCs w:val="24"/>
        </w:rPr>
        <w:t>, цвет «Парижский синий».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3320"/>
      <w:bookmarkEnd w:id="1"/>
      <w:r>
        <w:rPr>
          <w:rFonts w:ascii="Times New Roman" w:hAnsi="Times New Roman"/>
          <w:sz w:val="24"/>
          <w:szCs w:val="24"/>
        </w:rPr>
        <w:t xml:space="preserve">2. На лицевой поверхности листа расположены фигурные элементы в левом верхнем углу и нижнем правом углу, нанесенные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>, цвет – прозрачный лак.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расстоянии 55 мм от верхнего края расположено изображение герба Златоустовского городского округа, выполненное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цвет золота, размер 40х32 мм.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расстоянии 12 мм от изображения герба размещены слова «Собрание депутатов», выполненные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цвет золота, печатными буквами, высотой 7 мм. 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следующей строке на расстоянии 7 мм от надписи «Собрание депутатов»  расположена надпись «Златоустовского городского округа», выполненная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цвет золота, печатными буквами, высотой 5 мм.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расстоянии 60 мм от вышеуказанной надписи прописными буками размером 10 мм, выполненными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 в цвет золота, расположена надпись в две строки «Приветственный адрес».</w:t>
      </w:r>
    </w:p>
    <w:bookmarkEnd w:id="2"/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обратной стороны листа приветственного адреса в нижней части размещено  изображение крылатого коня, выполненное методом </w:t>
      </w:r>
      <w:proofErr w:type="spellStart"/>
      <w:r>
        <w:rPr>
          <w:rFonts w:ascii="Times New Roman" w:hAnsi="Times New Roman"/>
          <w:sz w:val="24"/>
          <w:szCs w:val="24"/>
        </w:rPr>
        <w:t>шелкографии</w:t>
      </w:r>
      <w:proofErr w:type="spellEnd"/>
      <w:r>
        <w:rPr>
          <w:rFonts w:ascii="Times New Roman" w:hAnsi="Times New Roman"/>
          <w:sz w:val="24"/>
          <w:szCs w:val="24"/>
        </w:rPr>
        <w:t>, цвет – прозрачный лак.</w:t>
      </w:r>
    </w:p>
    <w:p w:rsidR="009577BC" w:rsidRDefault="009577BC" w:rsidP="00957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3330"/>
      <w:r>
        <w:rPr>
          <w:rFonts w:ascii="Times New Roman" w:hAnsi="Times New Roman"/>
          <w:sz w:val="24"/>
          <w:szCs w:val="24"/>
        </w:rPr>
        <w:lastRenderedPageBreak/>
        <w:t xml:space="preserve">3. Вкладыш в приветственный адрес изготовлен из дизайнерской бумаги </w:t>
      </w:r>
      <w:r>
        <w:rPr>
          <w:rFonts w:ascii="Times New Roman" w:hAnsi="Times New Roman"/>
          <w:sz w:val="24"/>
          <w:szCs w:val="24"/>
          <w:lang w:val="en-US"/>
        </w:rPr>
        <w:t>Goldenstar</w:t>
      </w:r>
      <w:r w:rsidR="003B3C8D">
        <w:rPr>
          <w:rFonts w:ascii="Times New Roman" w:hAnsi="Times New Roman"/>
          <w:sz w:val="24"/>
          <w:szCs w:val="24"/>
        </w:rPr>
        <w:t>, размер</w:t>
      </w:r>
      <w:r>
        <w:rPr>
          <w:rFonts w:ascii="Times New Roman" w:hAnsi="Times New Roman"/>
          <w:sz w:val="24"/>
          <w:szCs w:val="24"/>
        </w:rPr>
        <w:t xml:space="preserve"> 190х265 мм. Вкладыш помещается в папку, крепится с помощью вырубных ушек, расположенных в верхней и нижней внутренней части на расстоянии 12 мм от края.</w:t>
      </w:r>
    </w:p>
    <w:bookmarkEnd w:id="3"/>
    <w:p w:rsidR="00945FC9" w:rsidRDefault="009577BC" w:rsidP="009B3309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 w:rsidR="00945FC9">
        <w:rPr>
          <w:rFonts w:ascii="Times New Roman" w:hAnsi="Times New Roman"/>
          <w:sz w:val="24"/>
          <w:szCs w:val="24"/>
        </w:rPr>
        <w:t>Дизайн приветственного адреса Собрания депутатов Златоустовского городскогоокруга разрабатывается в начале каждого нового созыва д</w:t>
      </w:r>
      <w:r w:rsidR="00FF02C2">
        <w:rPr>
          <w:rFonts w:ascii="Times New Roman" w:hAnsi="Times New Roman"/>
          <w:sz w:val="24"/>
          <w:szCs w:val="24"/>
        </w:rPr>
        <w:t xml:space="preserve">ля использования в течение </w:t>
      </w:r>
      <w:proofErr w:type="gramStart"/>
      <w:r w:rsidR="00FF02C2">
        <w:rPr>
          <w:rFonts w:ascii="Times New Roman" w:hAnsi="Times New Roman"/>
          <w:sz w:val="24"/>
          <w:szCs w:val="24"/>
        </w:rPr>
        <w:t>срока полномочий соответствующего созыва Собрания депутатов Златоустовского городского округа</w:t>
      </w:r>
      <w:proofErr w:type="gramEnd"/>
      <w:r w:rsidR="00945F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</w:p>
    <w:p w:rsidR="009577BC" w:rsidRDefault="009577BC" w:rsidP="00945FC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4201" w:rsidRPr="0081485B" w:rsidRDefault="00A94201" w:rsidP="00CB4BA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</w:t>
      </w:r>
      <w:r w:rsidR="00FF02C2">
        <w:rPr>
          <w:rFonts w:ascii="Times New Roman" w:hAnsi="Times New Roman"/>
          <w:sz w:val="24"/>
          <w:szCs w:val="24"/>
        </w:rPr>
        <w:t>жение 5 к решению дополнить разделом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 w:rsidRPr="0081485B">
        <w:rPr>
          <w:rFonts w:ascii="Times New Roman" w:hAnsi="Times New Roman"/>
          <w:sz w:val="24"/>
          <w:szCs w:val="24"/>
        </w:rPr>
        <w:t>:</w:t>
      </w:r>
    </w:p>
    <w:p w:rsidR="009577BC" w:rsidRDefault="00A94201" w:rsidP="00945FC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p w:rsidR="008F66C6" w:rsidRDefault="00A94201" w:rsidP="009577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77BC">
        <w:rPr>
          <w:rFonts w:ascii="Times New Roman" w:hAnsi="Times New Roman"/>
          <w:b/>
          <w:sz w:val="24"/>
          <w:szCs w:val="24"/>
        </w:rPr>
        <w:t xml:space="preserve">Описание поздравительной открытки  Собрания депутатов </w:t>
      </w:r>
    </w:p>
    <w:p w:rsidR="00A94201" w:rsidRDefault="00A94201" w:rsidP="009577B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77BC">
        <w:rPr>
          <w:rFonts w:ascii="Times New Roman" w:hAnsi="Times New Roman"/>
          <w:b/>
          <w:sz w:val="24"/>
          <w:szCs w:val="24"/>
        </w:rPr>
        <w:t>Златоустовс</w:t>
      </w:r>
      <w:bookmarkStart w:id="4" w:name="_GoBack"/>
      <w:bookmarkEnd w:id="4"/>
      <w:r w:rsidRPr="009577BC">
        <w:rPr>
          <w:rFonts w:ascii="Times New Roman" w:hAnsi="Times New Roman"/>
          <w:b/>
          <w:sz w:val="24"/>
          <w:szCs w:val="24"/>
        </w:rPr>
        <w:t>кого городского округа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>1. Поздравительная открытка Собрания депутатов Златоустовского городского округа (далее - открытка) представляет собой сложенный вдвое лист формата «Евро»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3C8D">
        <w:rPr>
          <w:rFonts w:ascii="Times New Roman" w:hAnsi="Times New Roman" w:cs="Times New Roman"/>
          <w:sz w:val="24"/>
          <w:szCs w:val="24"/>
        </w:rPr>
        <w:t xml:space="preserve"> складная (размер</w:t>
      </w:r>
      <w:r w:rsidR="00FF02C2">
        <w:rPr>
          <w:rFonts w:ascii="Times New Roman" w:hAnsi="Times New Roman" w:cs="Times New Roman"/>
          <w:sz w:val="24"/>
          <w:szCs w:val="24"/>
        </w:rPr>
        <w:t xml:space="preserve"> 100х200 мм</w:t>
      </w:r>
      <w:r w:rsidR="003B3C8D">
        <w:rPr>
          <w:rFonts w:ascii="Times New Roman" w:hAnsi="Times New Roman" w:cs="Times New Roman"/>
          <w:sz w:val="24"/>
          <w:szCs w:val="24"/>
        </w:rPr>
        <w:t>)</w:t>
      </w:r>
      <w:r w:rsidRPr="008E2985">
        <w:rPr>
          <w:rFonts w:ascii="Times New Roman" w:hAnsi="Times New Roman" w:cs="Times New Roman"/>
          <w:sz w:val="24"/>
          <w:szCs w:val="24"/>
        </w:rPr>
        <w:t xml:space="preserve">. Бумага –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тач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>, цвет «Парижский синий».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 xml:space="preserve">2. На лицевой поверхности открытки расположены фигурные элементы в левом верхнем углу и нижнем правом углу, нанесенные методом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шелкографии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>, цвет – прозрачный лак.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>По центру лицевой с</w:t>
      </w:r>
      <w:r w:rsidR="00CB4BAD">
        <w:rPr>
          <w:rFonts w:ascii="Times New Roman" w:hAnsi="Times New Roman" w:cs="Times New Roman"/>
          <w:sz w:val="24"/>
          <w:szCs w:val="24"/>
        </w:rPr>
        <w:t>тороны открытки на расстоянии 11</w:t>
      </w:r>
      <w:r w:rsidRPr="008E2985">
        <w:rPr>
          <w:rFonts w:ascii="Times New Roman" w:hAnsi="Times New Roman" w:cs="Times New Roman"/>
          <w:sz w:val="24"/>
          <w:szCs w:val="24"/>
        </w:rPr>
        <w:t xml:space="preserve"> мм </w:t>
      </w:r>
      <w:r w:rsidR="0050773C">
        <w:rPr>
          <w:rFonts w:ascii="Times New Roman" w:hAnsi="Times New Roman" w:cs="Times New Roman"/>
          <w:sz w:val="24"/>
          <w:szCs w:val="24"/>
        </w:rPr>
        <w:t xml:space="preserve">от верхнего края </w:t>
      </w:r>
      <w:r w:rsidRPr="008E2985">
        <w:rPr>
          <w:rFonts w:ascii="Times New Roman" w:hAnsi="Times New Roman" w:cs="Times New Roman"/>
          <w:sz w:val="24"/>
          <w:szCs w:val="24"/>
        </w:rPr>
        <w:t xml:space="preserve">расположено изображение герба Златоустовского городского округа, выполненное методом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шелкографии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 xml:space="preserve"> в цвет золота, размер 18х22 мм.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 xml:space="preserve">На расстоянии 7 мм от изображения герба размещены слова «Собрание депутатов Златоустовского городского округа» в две строки, выполненные методом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шелкографии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 xml:space="preserve"> в цвет золота, печатными буквами, размер 88х12 мм. 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 xml:space="preserve">На следующей строке на расстоянии 22 мм </w:t>
      </w:r>
      <w:r w:rsidR="0050773C">
        <w:rPr>
          <w:rFonts w:ascii="Times New Roman" w:hAnsi="Times New Roman" w:cs="Times New Roman"/>
          <w:sz w:val="24"/>
          <w:szCs w:val="24"/>
        </w:rPr>
        <w:t xml:space="preserve">от надписи </w:t>
      </w:r>
      <w:r w:rsidR="0050773C" w:rsidRPr="008E2985">
        <w:rPr>
          <w:rFonts w:ascii="Times New Roman" w:hAnsi="Times New Roman" w:cs="Times New Roman"/>
          <w:sz w:val="24"/>
          <w:szCs w:val="24"/>
        </w:rPr>
        <w:t>«Собрание депутатов Златоустовского городского округа»</w:t>
      </w:r>
      <w:r w:rsidRPr="008E2985">
        <w:rPr>
          <w:rFonts w:ascii="Times New Roman" w:hAnsi="Times New Roman" w:cs="Times New Roman"/>
          <w:sz w:val="24"/>
          <w:szCs w:val="24"/>
        </w:rPr>
        <w:t xml:space="preserve">расположена надпись «Поздравляем», выполненная методом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шелкографии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 xml:space="preserve"> в цвет золота, прописными буквами, размер 117х25 мм.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 xml:space="preserve">С обратной стороны открытки в правой части размещено  изображение крылатого коня, выполненное методом </w:t>
      </w:r>
      <w:proofErr w:type="spellStart"/>
      <w:r w:rsidRPr="008E2985">
        <w:rPr>
          <w:rFonts w:ascii="Times New Roman" w:hAnsi="Times New Roman" w:cs="Times New Roman"/>
          <w:sz w:val="24"/>
          <w:szCs w:val="24"/>
        </w:rPr>
        <w:t>шелкографии</w:t>
      </w:r>
      <w:proofErr w:type="spellEnd"/>
      <w:r w:rsidRPr="008E2985">
        <w:rPr>
          <w:rFonts w:ascii="Times New Roman" w:hAnsi="Times New Roman" w:cs="Times New Roman"/>
          <w:sz w:val="24"/>
          <w:szCs w:val="24"/>
        </w:rPr>
        <w:t>, цвет – прозрачный лак.</w:t>
      </w:r>
    </w:p>
    <w:p w:rsidR="008E2985" w:rsidRPr="008E2985" w:rsidRDefault="008E2985" w:rsidP="008E2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985">
        <w:rPr>
          <w:rFonts w:ascii="Times New Roman" w:hAnsi="Times New Roman" w:cs="Times New Roman"/>
          <w:sz w:val="24"/>
          <w:szCs w:val="24"/>
        </w:rPr>
        <w:t xml:space="preserve">3. Вкладыш в открытку изготовлен из дизайнерской бумаги </w:t>
      </w:r>
      <w:r w:rsidRPr="008E2985">
        <w:rPr>
          <w:rFonts w:ascii="Times New Roman" w:hAnsi="Times New Roman" w:cs="Times New Roman"/>
          <w:sz w:val="24"/>
          <w:szCs w:val="24"/>
          <w:lang w:val="en-US"/>
        </w:rPr>
        <w:t>Goldenstar</w:t>
      </w:r>
      <w:r w:rsidR="003B3C8D">
        <w:rPr>
          <w:rFonts w:ascii="Times New Roman" w:hAnsi="Times New Roman" w:cs="Times New Roman"/>
          <w:sz w:val="24"/>
          <w:szCs w:val="24"/>
        </w:rPr>
        <w:t>, размер</w:t>
      </w:r>
      <w:r w:rsidRPr="008E2985">
        <w:rPr>
          <w:rFonts w:ascii="Times New Roman" w:hAnsi="Times New Roman" w:cs="Times New Roman"/>
          <w:sz w:val="24"/>
          <w:szCs w:val="24"/>
        </w:rPr>
        <w:t xml:space="preserve"> 180х95 мм. Вкладыш помещается в открытку, крепится с помощью</w:t>
      </w:r>
      <w:r w:rsidR="0050773C">
        <w:rPr>
          <w:rFonts w:ascii="Times New Roman" w:hAnsi="Times New Roman" w:cs="Times New Roman"/>
          <w:sz w:val="24"/>
          <w:szCs w:val="24"/>
        </w:rPr>
        <w:t xml:space="preserve"> вырубных ушек, расположенных по </w:t>
      </w:r>
      <w:r w:rsidRPr="008E2985">
        <w:rPr>
          <w:rFonts w:ascii="Times New Roman" w:hAnsi="Times New Roman" w:cs="Times New Roman"/>
          <w:sz w:val="24"/>
          <w:szCs w:val="24"/>
        </w:rPr>
        <w:t>краям внутренней части на расстоянии 8 мм от края.</w:t>
      </w:r>
    </w:p>
    <w:p w:rsidR="008E2985" w:rsidRDefault="008E2985" w:rsidP="00C75332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</w:t>
      </w:r>
      <w:r w:rsidR="00C75332">
        <w:rPr>
          <w:rFonts w:ascii="Times New Roman" w:hAnsi="Times New Roman"/>
          <w:sz w:val="24"/>
          <w:szCs w:val="24"/>
        </w:rPr>
        <w:t xml:space="preserve">Дизайн поздравительной открытки  Собрания депутатов Златоустовского городского </w:t>
      </w:r>
    </w:p>
    <w:p w:rsidR="0081485B" w:rsidRPr="008E2985" w:rsidRDefault="00C75332" w:rsidP="008E29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округа разрабатывается в начале каждого нового созыва д</w:t>
      </w:r>
      <w:r w:rsidR="00FF02C2">
        <w:rPr>
          <w:rFonts w:ascii="Times New Roman" w:hAnsi="Times New Roman"/>
          <w:sz w:val="24"/>
          <w:szCs w:val="24"/>
        </w:rPr>
        <w:t>ля использования в течение срока полномочий соответствующего созыва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.</w:t>
      </w:r>
      <w:r w:rsidR="00A94201" w:rsidRPr="00A94201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85B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85B" w:rsidRPr="00186EDD" w:rsidRDefault="0081485B" w:rsidP="008148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485B" w:rsidRPr="00186EDD" w:rsidRDefault="0081485B" w:rsidP="0081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186ED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</w:t>
      </w:r>
      <w:r w:rsidR="008702A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81485B" w:rsidRDefault="0081485B" w:rsidP="0081485B"/>
    <w:p w:rsidR="0081485B" w:rsidRPr="005023D5" w:rsidRDefault="0081485B" w:rsidP="008148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1485B" w:rsidRDefault="0081485B" w:rsidP="0081485B"/>
    <w:p w:rsidR="0081485B" w:rsidRDefault="0081485B" w:rsidP="0081485B"/>
    <w:p w:rsidR="00784F19" w:rsidRDefault="00784F19"/>
    <w:sectPr w:rsidR="00784F19" w:rsidSect="008702A3">
      <w:pgSz w:w="11900" w:h="1680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20331"/>
    <w:multiLevelType w:val="hybridMultilevel"/>
    <w:tmpl w:val="1D583A6A"/>
    <w:lvl w:ilvl="0" w:tplc="D264CB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85B2BBB"/>
    <w:multiLevelType w:val="hybridMultilevel"/>
    <w:tmpl w:val="0F50B2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027D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85B"/>
    <w:rsid w:val="00170ACD"/>
    <w:rsid w:val="00252A23"/>
    <w:rsid w:val="00257797"/>
    <w:rsid w:val="002B40EA"/>
    <w:rsid w:val="002E55EE"/>
    <w:rsid w:val="003B3C8D"/>
    <w:rsid w:val="004C04C9"/>
    <w:rsid w:val="004E702E"/>
    <w:rsid w:val="0050773C"/>
    <w:rsid w:val="005536FC"/>
    <w:rsid w:val="00784F19"/>
    <w:rsid w:val="0081485B"/>
    <w:rsid w:val="00865CD9"/>
    <w:rsid w:val="008702A3"/>
    <w:rsid w:val="008E2985"/>
    <w:rsid w:val="008F66C6"/>
    <w:rsid w:val="00945FC9"/>
    <w:rsid w:val="009577BC"/>
    <w:rsid w:val="009B3309"/>
    <w:rsid w:val="00A94201"/>
    <w:rsid w:val="00B07037"/>
    <w:rsid w:val="00B4714B"/>
    <w:rsid w:val="00B94698"/>
    <w:rsid w:val="00C318D8"/>
    <w:rsid w:val="00C75332"/>
    <w:rsid w:val="00C77F84"/>
    <w:rsid w:val="00CB4BAD"/>
    <w:rsid w:val="00DD1333"/>
    <w:rsid w:val="00DF59C7"/>
    <w:rsid w:val="00E41C5E"/>
    <w:rsid w:val="00E45DFD"/>
    <w:rsid w:val="00EC0EEE"/>
    <w:rsid w:val="00FC67AD"/>
    <w:rsid w:val="00FF02C2"/>
    <w:rsid w:val="00FF3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8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21</cp:revision>
  <cp:lastPrinted>2020-10-13T05:01:00Z</cp:lastPrinted>
  <dcterms:created xsi:type="dcterms:W3CDTF">2020-10-05T10:39:00Z</dcterms:created>
  <dcterms:modified xsi:type="dcterms:W3CDTF">2020-11-05T07:36:00Z</dcterms:modified>
</cp:coreProperties>
</file>