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D7" w:rsidRPr="00F37BCA" w:rsidRDefault="00FA65A1" w:rsidP="00246ED7">
      <w:pPr>
        <w:jc w:val="center"/>
      </w:pPr>
      <w:r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22.2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00252722" r:id="rId6"/>
        </w:pict>
      </w:r>
      <w:r w:rsidR="00F37BCA" w:rsidRPr="00F37BCA">
        <w:t xml:space="preserve">                                       </w:t>
      </w:r>
      <w:r w:rsidR="00F37BCA">
        <w:t xml:space="preserve">                                                                               </w:t>
      </w:r>
      <w:r w:rsidR="00EE154D">
        <w:t xml:space="preserve"> </w:t>
      </w:r>
    </w:p>
    <w:p w:rsidR="000F1A54" w:rsidRDefault="000F1A54" w:rsidP="000F1A54">
      <w:pPr>
        <w:rPr>
          <w:b/>
          <w:sz w:val="20"/>
          <w:szCs w:val="20"/>
        </w:rPr>
      </w:pPr>
    </w:p>
    <w:p w:rsidR="000F1A54" w:rsidRDefault="000F1A54" w:rsidP="000F1A54">
      <w:pPr>
        <w:pStyle w:val="a5"/>
      </w:pPr>
      <w:r>
        <w:t>ЧЕЛЯБИНСКАЯ    ОБЛАСТЬ</w:t>
      </w:r>
    </w:p>
    <w:p w:rsidR="000F1A54" w:rsidRDefault="000F1A54" w:rsidP="000F1A54">
      <w:pPr>
        <w:jc w:val="center"/>
        <w:rPr>
          <w:sz w:val="4"/>
        </w:rPr>
      </w:pPr>
    </w:p>
    <w:p w:rsidR="000F1A54" w:rsidRDefault="000F1A54" w:rsidP="000F1A54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0F1A54" w:rsidRDefault="000F1A54" w:rsidP="000F1A54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0F1A54" w:rsidRDefault="000F1A54" w:rsidP="000F1A54">
      <w:pPr>
        <w:jc w:val="center"/>
        <w:rPr>
          <w:b/>
          <w:sz w:val="4"/>
        </w:rPr>
      </w:pPr>
    </w:p>
    <w:p w:rsidR="000F1A54" w:rsidRDefault="000F1A54" w:rsidP="000F1A54">
      <w:pPr>
        <w:pBdr>
          <w:bottom w:val="single" w:sz="8" w:space="0" w:color="000000"/>
        </w:pBdr>
        <w:rPr>
          <w:sz w:val="20"/>
        </w:rPr>
      </w:pPr>
    </w:p>
    <w:p w:rsidR="000F1A54" w:rsidRPr="000F1A54" w:rsidRDefault="000F1A54" w:rsidP="000F1A54">
      <w:pPr>
        <w:jc w:val="center"/>
        <w:rPr>
          <w:b/>
          <w:sz w:val="28"/>
          <w:szCs w:val="28"/>
        </w:rPr>
      </w:pPr>
      <w:r w:rsidRPr="000F1A54">
        <w:rPr>
          <w:b/>
          <w:sz w:val="28"/>
          <w:szCs w:val="28"/>
        </w:rPr>
        <w:t>РЕШЕНИЕ</w:t>
      </w:r>
    </w:p>
    <w:p w:rsidR="000F1A54" w:rsidRDefault="000F1A54" w:rsidP="000F1A54">
      <w:pPr>
        <w:rPr>
          <w:b/>
        </w:rPr>
      </w:pPr>
      <w:r>
        <w:rPr>
          <w:b/>
        </w:rPr>
        <w:t xml:space="preserve">№                      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</w:t>
      </w:r>
      <w:r w:rsidR="007F2835">
        <w:rPr>
          <w:b/>
        </w:rPr>
        <w:t xml:space="preserve">           от                    </w:t>
      </w:r>
      <w:r>
        <w:rPr>
          <w:b/>
        </w:rPr>
        <w:t xml:space="preserve">2018 г.  </w:t>
      </w:r>
    </w:p>
    <w:p w:rsidR="00246ED7" w:rsidRPr="000F1A54" w:rsidRDefault="00246ED7" w:rsidP="00246ED7"/>
    <w:p w:rsidR="00246ED7" w:rsidRPr="000F1A54" w:rsidRDefault="00246ED7" w:rsidP="00246ED7">
      <w:r w:rsidRPr="000F1A54">
        <w:t xml:space="preserve">О внесении изменений в решение Собрания депутатов </w:t>
      </w:r>
    </w:p>
    <w:p w:rsidR="00246ED7" w:rsidRPr="000F1A54" w:rsidRDefault="00246ED7" w:rsidP="00246ED7">
      <w:r w:rsidRPr="000F1A54">
        <w:t>Златоустовского городского округа от 05.12.2016</w:t>
      </w:r>
      <w:r w:rsidR="000F1A54">
        <w:t xml:space="preserve"> </w:t>
      </w:r>
      <w:r w:rsidRPr="000F1A54">
        <w:t>г. № 69-ЗГО</w:t>
      </w:r>
    </w:p>
    <w:p w:rsidR="00246ED7" w:rsidRPr="000F1A54" w:rsidRDefault="00B36F3F" w:rsidP="00246ED7">
      <w:r>
        <w:t>«Об утверждении п</w:t>
      </w:r>
      <w:r w:rsidR="00246ED7" w:rsidRPr="000F1A54">
        <w:t>рогнозного плана приватизации</w:t>
      </w:r>
    </w:p>
    <w:p w:rsidR="009A379F" w:rsidRDefault="00246ED7" w:rsidP="00246ED7">
      <w:r w:rsidRPr="000F1A54">
        <w:t>муниципального имущества</w:t>
      </w:r>
      <w:r w:rsidR="009A379F">
        <w:t xml:space="preserve"> </w:t>
      </w:r>
      <w:r w:rsidRPr="000F1A54">
        <w:t xml:space="preserve">Златоустовского городского </w:t>
      </w:r>
    </w:p>
    <w:p w:rsidR="00246ED7" w:rsidRPr="000F1A54" w:rsidRDefault="00246ED7" w:rsidP="00246ED7">
      <w:r w:rsidRPr="000F1A54">
        <w:t>округа на 2017-2019 годы»</w:t>
      </w:r>
      <w:r w:rsidR="000F1A54">
        <w:t xml:space="preserve">                                 </w:t>
      </w:r>
      <w:r w:rsidR="00CD43DB">
        <w:t xml:space="preserve">                                                     </w:t>
      </w:r>
      <w:r w:rsidR="00EE154D">
        <w:t xml:space="preserve"> </w:t>
      </w:r>
      <w:r w:rsidR="007F2835">
        <w:t>проект</w:t>
      </w:r>
    </w:p>
    <w:p w:rsidR="00246ED7" w:rsidRPr="000F1A54" w:rsidRDefault="00246ED7" w:rsidP="00246ED7">
      <w:pPr>
        <w:autoSpaceDE w:val="0"/>
        <w:autoSpaceDN w:val="0"/>
        <w:adjustRightInd w:val="0"/>
        <w:jc w:val="both"/>
      </w:pPr>
    </w:p>
    <w:p w:rsidR="00246ED7" w:rsidRPr="000F1A54" w:rsidRDefault="00246ED7" w:rsidP="00246ED7">
      <w:pPr>
        <w:autoSpaceDE w:val="0"/>
        <w:autoSpaceDN w:val="0"/>
        <w:adjustRightInd w:val="0"/>
        <w:jc w:val="both"/>
      </w:pPr>
      <w:r w:rsidRPr="000F1A54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 w:rsidR="009A379F">
        <w:t xml:space="preserve"> </w:t>
      </w:r>
      <w:r w:rsidRPr="000F1A54">
        <w:t xml:space="preserve">г. № 131-ФЗ «Об общих принципах организации местного самоуправления в Российской Федерации», </w:t>
      </w:r>
    </w:p>
    <w:p w:rsidR="00246ED7" w:rsidRDefault="00246ED7" w:rsidP="009A379F">
      <w:pPr>
        <w:autoSpaceDE w:val="0"/>
        <w:autoSpaceDN w:val="0"/>
        <w:adjustRightInd w:val="0"/>
        <w:jc w:val="both"/>
      </w:pPr>
      <w:r w:rsidRPr="000F1A54">
        <w:t>Собрание депутатов Златоуст</w:t>
      </w:r>
      <w:r w:rsidR="009A379F">
        <w:t>овского городского округа РЕШАЕТ</w:t>
      </w:r>
      <w:r w:rsidRPr="000F1A54">
        <w:t>:</w:t>
      </w:r>
    </w:p>
    <w:p w:rsidR="009A379F" w:rsidRPr="000F1A54" w:rsidRDefault="009A379F" w:rsidP="009A379F">
      <w:pPr>
        <w:autoSpaceDE w:val="0"/>
        <w:autoSpaceDN w:val="0"/>
        <w:adjustRightInd w:val="0"/>
        <w:jc w:val="both"/>
      </w:pPr>
    </w:p>
    <w:p w:rsidR="00246ED7" w:rsidRPr="000F1A54" w:rsidRDefault="009A379F" w:rsidP="00246ED7">
      <w:pPr>
        <w:pStyle w:val="3"/>
        <w:jc w:val="both"/>
        <w:rPr>
          <w:szCs w:val="24"/>
        </w:rPr>
      </w:pPr>
      <w:r>
        <w:rPr>
          <w:szCs w:val="24"/>
        </w:rPr>
        <w:tab/>
        <w:t xml:space="preserve">1. </w:t>
      </w:r>
      <w:proofErr w:type="gramStart"/>
      <w:r>
        <w:rPr>
          <w:szCs w:val="24"/>
        </w:rPr>
        <w:t>Внести в П</w:t>
      </w:r>
      <w:r w:rsidR="00246ED7" w:rsidRPr="000F1A54">
        <w:rPr>
          <w:szCs w:val="24"/>
        </w:rPr>
        <w:t xml:space="preserve">рогнозный план приватизации муниципального имущества Златоустовского городского округа на 2017-2019 годы, утвержденный решением Собрания депутатов Златоустовского городского округа от 05.12.2016г. № 69-ЗГО «Об утверждении прогнозного плана приватизации муниципального имущества Златоустовского городского округа на 2017-2019 годы» </w:t>
      </w:r>
      <w:r>
        <w:rPr>
          <w:szCs w:val="24"/>
        </w:rPr>
        <w:t>(в редакции решений</w:t>
      </w:r>
      <w:r w:rsidRPr="009A379F">
        <w:rPr>
          <w:szCs w:val="24"/>
        </w:rPr>
        <w:t>:</w:t>
      </w:r>
      <w:r>
        <w:rPr>
          <w:szCs w:val="24"/>
        </w:rPr>
        <w:t xml:space="preserve"> </w:t>
      </w:r>
      <w:r w:rsidR="00CD43DB">
        <w:t>от</w:t>
      </w:r>
      <w:r w:rsidR="00CD43DB">
        <w:rPr>
          <w:szCs w:val="28"/>
        </w:rPr>
        <w:t xml:space="preserve">  05.04.2017 г. № 18-ЗГО, от 03.07.2017 г. № 37-ЗГО, от</w:t>
      </w:r>
      <w:proofErr w:type="gramEnd"/>
      <w:r w:rsidR="00CD43DB">
        <w:rPr>
          <w:szCs w:val="28"/>
        </w:rPr>
        <w:t xml:space="preserve"> </w:t>
      </w:r>
      <w:proofErr w:type="gramStart"/>
      <w:r w:rsidR="00CD43DB">
        <w:rPr>
          <w:szCs w:val="28"/>
        </w:rPr>
        <w:t>31.10.2017 г. № 70-ЗГО, от 05.02.2018 г. № 8-ЗГО, от 09.04.2018 г. № 15-ЗГО, от 10.05.2018 г. № 28-ЗГО</w:t>
      </w:r>
      <w:r w:rsidR="007F2835">
        <w:rPr>
          <w:szCs w:val="28"/>
        </w:rPr>
        <w:t>, от 08.06.2018 г. № 40-ЗГО</w:t>
      </w:r>
      <w:r>
        <w:rPr>
          <w:szCs w:val="24"/>
        </w:rPr>
        <w:t>)</w:t>
      </w:r>
      <w:r w:rsidR="00CD43DB">
        <w:rPr>
          <w:szCs w:val="24"/>
        </w:rPr>
        <w:t xml:space="preserve"> </w:t>
      </w:r>
      <w:r w:rsidR="00246ED7" w:rsidRPr="000F1A54">
        <w:rPr>
          <w:szCs w:val="24"/>
        </w:rPr>
        <w:t>изменения согласно приложению.</w:t>
      </w:r>
      <w:proofErr w:type="gramEnd"/>
    </w:p>
    <w:p w:rsidR="00246ED7" w:rsidRPr="000F1A54" w:rsidRDefault="00246ED7" w:rsidP="00246ED7">
      <w:pPr>
        <w:ind w:firstLine="708"/>
        <w:jc w:val="both"/>
      </w:pPr>
      <w:r w:rsidRPr="000F1A54">
        <w:t xml:space="preserve">2. Опубликовать настоящее решение в официальных средствах массовой </w:t>
      </w:r>
      <w:r w:rsidR="000F1A54">
        <w:t>информации разместить на официальном сайте Златоустовского городского округа в сети «Интернет»</w:t>
      </w:r>
      <w:r w:rsidRPr="000F1A54">
        <w:t>.</w:t>
      </w:r>
    </w:p>
    <w:p w:rsidR="00246ED7" w:rsidRPr="000F1A54" w:rsidRDefault="00246ED7" w:rsidP="00246ED7">
      <w:pPr>
        <w:jc w:val="both"/>
      </w:pPr>
      <w:r w:rsidRPr="000F1A54">
        <w:t xml:space="preserve">        </w:t>
      </w:r>
      <w:r w:rsidRPr="000F1A54">
        <w:tab/>
        <w:t>3. Контроль выполнения настоящего решения возложить на комиссию по бюджету, финансовой и налоговой политике.</w:t>
      </w:r>
    </w:p>
    <w:p w:rsidR="00246ED7" w:rsidRPr="000F1A54" w:rsidRDefault="00246ED7" w:rsidP="00246ED7">
      <w:pPr>
        <w:jc w:val="both"/>
      </w:pPr>
    </w:p>
    <w:p w:rsidR="00246ED7" w:rsidRPr="000F1A54" w:rsidRDefault="00246ED7" w:rsidP="00246ED7">
      <w:pPr>
        <w:jc w:val="both"/>
      </w:pPr>
    </w:p>
    <w:p w:rsidR="00246ED7" w:rsidRPr="000F1A54" w:rsidRDefault="00246ED7" w:rsidP="00246ED7">
      <w:pPr>
        <w:jc w:val="both"/>
      </w:pPr>
    </w:p>
    <w:p w:rsidR="00246ED7" w:rsidRPr="000F1A54" w:rsidRDefault="00246ED7" w:rsidP="00246ED7">
      <w:pPr>
        <w:jc w:val="both"/>
      </w:pPr>
    </w:p>
    <w:p w:rsidR="00246ED7" w:rsidRPr="000F1A54" w:rsidRDefault="00246ED7" w:rsidP="00246ED7">
      <w:pPr>
        <w:jc w:val="right"/>
      </w:pPr>
    </w:p>
    <w:p w:rsidR="00246ED7" w:rsidRPr="000F1A54" w:rsidRDefault="00246ED7" w:rsidP="00246ED7">
      <w:pPr>
        <w:jc w:val="right"/>
      </w:pPr>
    </w:p>
    <w:p w:rsidR="00246ED7" w:rsidRPr="000F1A54" w:rsidRDefault="00246ED7" w:rsidP="00246ED7">
      <w:pPr>
        <w:jc w:val="right"/>
      </w:pPr>
    </w:p>
    <w:p w:rsidR="000F1A54" w:rsidRDefault="00246ED7" w:rsidP="00246ED7">
      <w:r w:rsidRPr="000F1A54">
        <w:t>Председатель Собрания</w:t>
      </w:r>
      <w:r w:rsidR="000F1A54">
        <w:t xml:space="preserve"> </w:t>
      </w:r>
      <w:r w:rsidRPr="000F1A54">
        <w:t xml:space="preserve">депутатов </w:t>
      </w:r>
    </w:p>
    <w:p w:rsidR="00246ED7" w:rsidRPr="000F1A54" w:rsidRDefault="00246ED7" w:rsidP="00246ED7">
      <w:r w:rsidRPr="000F1A54">
        <w:t>Златоустовского</w:t>
      </w:r>
      <w:r w:rsidR="000F1A54">
        <w:t xml:space="preserve"> </w:t>
      </w:r>
      <w:r w:rsidRPr="000F1A54">
        <w:t xml:space="preserve">городского округа                                                 </w:t>
      </w:r>
      <w:r w:rsidRPr="000F1A54">
        <w:tab/>
      </w:r>
      <w:r w:rsidRPr="000F1A54">
        <w:tab/>
        <w:t xml:space="preserve">       А.М. </w:t>
      </w:r>
      <w:proofErr w:type="spellStart"/>
      <w:r w:rsidRPr="000F1A54">
        <w:t>Карюков</w:t>
      </w:r>
      <w:proofErr w:type="spellEnd"/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0F1A54" w:rsidRDefault="000F1A54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0F1A54" w:rsidRDefault="000F1A54" w:rsidP="00246ED7">
      <w:pPr>
        <w:jc w:val="right"/>
        <w:rPr>
          <w:szCs w:val="28"/>
        </w:rPr>
      </w:pPr>
    </w:p>
    <w:p w:rsidR="00246ED7" w:rsidRPr="00626445" w:rsidRDefault="000F1A54" w:rsidP="000F1A5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</w:t>
      </w:r>
      <w:r w:rsidR="00246ED7" w:rsidRPr="00626445">
        <w:rPr>
          <w:szCs w:val="28"/>
        </w:rPr>
        <w:t xml:space="preserve">Приложение </w:t>
      </w:r>
    </w:p>
    <w:p w:rsidR="00246ED7" w:rsidRPr="00626445" w:rsidRDefault="000F1A54" w:rsidP="000F1A5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="00246ED7" w:rsidRPr="00626445">
        <w:rPr>
          <w:szCs w:val="28"/>
        </w:rPr>
        <w:t xml:space="preserve"> к решению Собрания депутатов</w:t>
      </w:r>
    </w:p>
    <w:p w:rsidR="00246ED7" w:rsidRPr="00626445" w:rsidRDefault="00DE4FFD" w:rsidP="00DE4FF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</w:t>
      </w:r>
      <w:r w:rsidR="00246ED7" w:rsidRPr="00626445">
        <w:rPr>
          <w:szCs w:val="28"/>
        </w:rPr>
        <w:t xml:space="preserve">Златоустовского городского округа </w:t>
      </w:r>
    </w:p>
    <w:p w:rsidR="00246ED7" w:rsidRPr="00626445" w:rsidRDefault="000F1A54" w:rsidP="000F1A5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DE4FFD">
        <w:rPr>
          <w:szCs w:val="28"/>
        </w:rPr>
        <w:t xml:space="preserve">    </w:t>
      </w:r>
      <w:r w:rsidR="007F2835">
        <w:rPr>
          <w:szCs w:val="28"/>
        </w:rPr>
        <w:t xml:space="preserve">                     от                             </w:t>
      </w:r>
      <w:r w:rsidR="00246ED7" w:rsidRPr="00626445">
        <w:rPr>
          <w:szCs w:val="28"/>
        </w:rPr>
        <w:t>201</w:t>
      </w:r>
      <w:r w:rsidR="00246ED7">
        <w:rPr>
          <w:szCs w:val="28"/>
        </w:rPr>
        <w:t>8</w:t>
      </w:r>
      <w:r w:rsidR="00DE4FFD">
        <w:rPr>
          <w:szCs w:val="28"/>
        </w:rPr>
        <w:t xml:space="preserve"> г. № </w:t>
      </w:r>
      <w:r>
        <w:rPr>
          <w:szCs w:val="28"/>
        </w:rPr>
        <w:t xml:space="preserve">     </w:t>
      </w:r>
    </w:p>
    <w:p w:rsidR="00246ED7" w:rsidRPr="00FE4C39" w:rsidRDefault="00246ED7" w:rsidP="00246ED7">
      <w:pPr>
        <w:jc w:val="both"/>
        <w:rPr>
          <w:sz w:val="28"/>
          <w:szCs w:val="28"/>
        </w:rPr>
      </w:pPr>
    </w:p>
    <w:p w:rsidR="00246ED7" w:rsidRPr="000F1A54" w:rsidRDefault="00246ED7" w:rsidP="00246ED7">
      <w:pPr>
        <w:jc w:val="center"/>
      </w:pPr>
      <w:r w:rsidRPr="000F1A54">
        <w:t>Изменения в  решение Собрания депутатов Златоустовского городского округа Златоустовского городского округа от 05.12.2016г. №  69-ЗГО</w:t>
      </w:r>
    </w:p>
    <w:p w:rsidR="00246ED7" w:rsidRPr="000F1A54" w:rsidRDefault="00B36F3F" w:rsidP="00246ED7">
      <w:pPr>
        <w:jc w:val="center"/>
      </w:pPr>
      <w:r>
        <w:t>«Об утверждении п</w:t>
      </w:r>
      <w:r w:rsidR="00246ED7" w:rsidRPr="000F1A54">
        <w:t>рогнозного плана приватизации муниципального имущества</w:t>
      </w:r>
    </w:p>
    <w:p w:rsidR="00246ED7" w:rsidRPr="000F1A54" w:rsidRDefault="00246ED7" w:rsidP="00246ED7">
      <w:pPr>
        <w:jc w:val="center"/>
      </w:pPr>
      <w:r w:rsidRPr="000F1A54">
        <w:t>Златоустовского городского округа на 2017-2019</w:t>
      </w:r>
      <w:r w:rsidR="009A379F">
        <w:t xml:space="preserve"> </w:t>
      </w:r>
      <w:r w:rsidRPr="000F1A54">
        <w:t>г</w:t>
      </w:r>
      <w:r w:rsidR="00CD43DB">
        <w:t>оды</w:t>
      </w:r>
      <w:r w:rsidRPr="000F1A54">
        <w:t>»</w:t>
      </w:r>
      <w:r w:rsidR="00CD43DB" w:rsidRPr="00CD43DB">
        <w:t xml:space="preserve"> </w:t>
      </w:r>
      <w:r w:rsidR="00CD43DB">
        <w:t>(в редакции решений</w:t>
      </w:r>
      <w:r w:rsidR="00CD43DB" w:rsidRPr="00907AC9">
        <w:t xml:space="preserve">: </w:t>
      </w:r>
      <w:r w:rsidR="00CD43DB">
        <w:t>от</w:t>
      </w:r>
      <w:r w:rsidR="00CD43DB">
        <w:rPr>
          <w:szCs w:val="28"/>
        </w:rPr>
        <w:t xml:space="preserve">  05.04.2017 г. № 18-ЗГО, от 03.07.2017 г. № 37-ЗГО, от 31.10.2017 г. № 70-ЗГО, от 05.02.2018 г. № 8-ЗГО, от 09.04.2018 г. № 15-ЗГО, от 10.05.2018 г. № 28-ЗГО</w:t>
      </w:r>
      <w:r w:rsidR="007F2835">
        <w:rPr>
          <w:szCs w:val="28"/>
        </w:rPr>
        <w:t>, от 08.06.2018 г. № 40-ЗГО</w:t>
      </w:r>
      <w:proofErr w:type="gramStart"/>
      <w:r w:rsidR="00CD43DB" w:rsidRPr="00907AC9">
        <w:t xml:space="preserve"> )</w:t>
      </w:r>
      <w:proofErr w:type="gramEnd"/>
      <w:r w:rsidR="00CD43DB" w:rsidRPr="00907AC9">
        <w:t xml:space="preserve"> </w:t>
      </w:r>
      <w:r w:rsidRPr="000F1A54">
        <w:t>(далее решение):</w:t>
      </w:r>
    </w:p>
    <w:p w:rsidR="00246ED7" w:rsidRPr="000F1A54" w:rsidRDefault="00246ED7" w:rsidP="00246ED7"/>
    <w:p w:rsidR="00246ED7" w:rsidRPr="000F1A54" w:rsidRDefault="009A379F" w:rsidP="00246ED7">
      <w:r>
        <w:t>1. Д</w:t>
      </w:r>
      <w:r w:rsidR="00246ED7" w:rsidRPr="000F1A54">
        <w:t xml:space="preserve">ополнить приложение 1 к решению </w:t>
      </w:r>
      <w:r w:rsidR="007F2835">
        <w:t>подпунктом 186</w:t>
      </w:r>
      <w:r w:rsidR="00246ED7" w:rsidRPr="000F1A54">
        <w:t xml:space="preserve"> следующего содержания:</w:t>
      </w:r>
    </w:p>
    <w:p w:rsidR="00246ED7" w:rsidRPr="000F1A54" w:rsidRDefault="000F1A54" w:rsidP="00246ED7">
      <w:r>
        <w:t>«</w:t>
      </w:r>
    </w:p>
    <w:tbl>
      <w:tblPr>
        <w:tblW w:w="9651" w:type="dxa"/>
        <w:tblInd w:w="664" w:type="dxa"/>
        <w:tblLayout w:type="fixed"/>
        <w:tblLook w:val="04A0"/>
      </w:tblPr>
      <w:tblGrid>
        <w:gridCol w:w="351"/>
        <w:gridCol w:w="794"/>
        <w:gridCol w:w="3969"/>
        <w:gridCol w:w="3119"/>
        <w:gridCol w:w="1134"/>
        <w:gridCol w:w="284"/>
      </w:tblGrid>
      <w:tr w:rsidR="00B36F3F" w:rsidRPr="000F1A54" w:rsidTr="00B36F3F">
        <w:trPr>
          <w:trHeight w:val="788"/>
        </w:trPr>
        <w:tc>
          <w:tcPr>
            <w:tcW w:w="351" w:type="dxa"/>
            <w:tcBorders>
              <w:right w:val="single" w:sz="4" w:space="0" w:color="auto"/>
            </w:tcBorders>
          </w:tcPr>
          <w:p w:rsidR="00B36F3F" w:rsidRPr="000F1A54" w:rsidRDefault="00B36F3F" w:rsidP="00CB7BCC">
            <w:pPr>
              <w:rPr>
                <w:b/>
                <w:bCs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F3F" w:rsidRPr="000F1A54" w:rsidRDefault="00B36F3F" w:rsidP="00CB7BCC">
            <w:pPr>
              <w:jc w:val="center"/>
            </w:pPr>
            <w:r w:rsidRPr="000F1A54">
              <w:t>1</w:t>
            </w:r>
            <w:r w:rsidR="007F2835">
              <w:t>86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F3F" w:rsidRDefault="007F2835" w:rsidP="00CB7BCC">
            <w:pPr>
              <w:jc w:val="center"/>
            </w:pPr>
            <w:r>
              <w:t>Муниципальное унитарное предприятие «Коммунальные сети» Златоустовского городского округа</w:t>
            </w:r>
          </w:p>
          <w:p w:rsidR="007F2835" w:rsidRDefault="007F2835" w:rsidP="00CB7BCC">
            <w:pPr>
              <w:jc w:val="center"/>
            </w:pPr>
            <w:r>
              <w:t>ОГРН 1107404003805,</w:t>
            </w:r>
          </w:p>
          <w:p w:rsidR="007F2835" w:rsidRPr="007F2835" w:rsidRDefault="007F2835" w:rsidP="00CB7BCC">
            <w:pPr>
              <w:jc w:val="center"/>
            </w:pPr>
            <w:r>
              <w:t>ИНН</w:t>
            </w:r>
            <w:r>
              <w:rPr>
                <w:lang w:val="en-US"/>
              </w:rPr>
              <w:t>/</w:t>
            </w:r>
            <w:r>
              <w:t>КПП 7404056530</w:t>
            </w:r>
            <w:r>
              <w:rPr>
                <w:lang w:val="en-US"/>
              </w:rPr>
              <w:t>/</w:t>
            </w:r>
            <w:r>
              <w:t>740401001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F3F" w:rsidRPr="000F1A54" w:rsidRDefault="007F2835" w:rsidP="00CB7BCC">
            <w:pPr>
              <w:jc w:val="center"/>
            </w:pPr>
            <w:r>
              <w:t xml:space="preserve">456200, </w:t>
            </w:r>
            <w:r w:rsidR="00B36F3F" w:rsidRPr="000F1A54">
              <w:t>Челябинская област</w:t>
            </w:r>
            <w:r>
              <w:t xml:space="preserve">ь, </w:t>
            </w:r>
            <w:proofErr w:type="gramStart"/>
            <w:r>
              <w:t>г</w:t>
            </w:r>
            <w:proofErr w:type="gramEnd"/>
            <w:r>
              <w:t xml:space="preserve">. Златоуст, ул. </w:t>
            </w:r>
            <w:proofErr w:type="spellStart"/>
            <w:r>
              <w:t>Таганайская</w:t>
            </w:r>
            <w:proofErr w:type="spellEnd"/>
            <w:r>
              <w:t>, д.1</w:t>
            </w:r>
            <w:r w:rsidR="00B36F3F" w:rsidRPr="000F1A54">
              <w:t xml:space="preserve">, </w:t>
            </w:r>
            <w:r>
              <w:t>офис 620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36F3F" w:rsidRPr="000F1A54" w:rsidRDefault="00B36F3F" w:rsidP="00CB7BCC">
            <w:pPr>
              <w:rPr>
                <w:bCs/>
              </w:rPr>
            </w:pPr>
          </w:p>
        </w:tc>
      </w:tr>
      <w:tr w:rsidR="00B36F3F" w:rsidRPr="000F1A54" w:rsidTr="00B36F3F">
        <w:trPr>
          <w:trHeight w:val="300"/>
        </w:trPr>
        <w:tc>
          <w:tcPr>
            <w:tcW w:w="351" w:type="dxa"/>
            <w:tcBorders>
              <w:top w:val="nil"/>
              <w:right w:val="single" w:sz="4" w:space="0" w:color="auto"/>
            </w:tcBorders>
          </w:tcPr>
          <w:p w:rsidR="00B36F3F" w:rsidRPr="000F1A54" w:rsidRDefault="00B36F3F" w:rsidP="00CB7BCC">
            <w:pPr>
              <w:jc w:val="center"/>
              <w:rPr>
                <w:b/>
                <w:bCs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</w:tr>
      <w:tr w:rsidR="00B36F3F" w:rsidRPr="000F1A54" w:rsidTr="00B36F3F">
        <w:trPr>
          <w:trHeight w:val="69"/>
        </w:trPr>
        <w:tc>
          <w:tcPr>
            <w:tcW w:w="351" w:type="dxa"/>
            <w:tcBorders>
              <w:top w:val="nil"/>
              <w:right w:val="single" w:sz="4" w:space="0" w:color="auto"/>
            </w:tcBorders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vAlign w:val="center"/>
          </w:tcPr>
          <w:p w:rsidR="00B36F3F" w:rsidRPr="000F1A54" w:rsidRDefault="00B36F3F" w:rsidP="00CB7BCC">
            <w:pPr>
              <w:jc w:val="center"/>
            </w:pPr>
          </w:p>
        </w:tc>
      </w:tr>
    </w:tbl>
    <w:p w:rsidR="00246ED7" w:rsidRPr="000F1A54" w:rsidRDefault="00246ED7" w:rsidP="00246ED7"/>
    <w:p w:rsidR="00246ED7" w:rsidRPr="000F1A54" w:rsidRDefault="00246ED7" w:rsidP="000F1A54">
      <w:r w:rsidRPr="000F1A54">
        <w:t xml:space="preserve">       </w:t>
      </w:r>
      <w:r w:rsidR="000F1A54">
        <w:t xml:space="preserve">                                                                                                                                               </w:t>
      </w:r>
      <w:r w:rsidR="009C0B6C">
        <w:t xml:space="preserve">         </w:t>
      </w:r>
      <w:r w:rsidR="000F1A54">
        <w:t>».</w:t>
      </w:r>
    </w:p>
    <w:p w:rsidR="00246ED7" w:rsidRPr="000F1A54" w:rsidRDefault="00246ED7" w:rsidP="00246ED7"/>
    <w:p w:rsidR="00246ED7" w:rsidRPr="000F1A54" w:rsidRDefault="007F2835" w:rsidP="00246ED7">
      <w:r>
        <w:t>Глава</w:t>
      </w:r>
      <w:r w:rsidR="00246ED7" w:rsidRPr="000F1A54">
        <w:tab/>
        <w:t xml:space="preserve"> Златоустовского городского округа                            </w:t>
      </w:r>
      <w:r w:rsidR="00246ED7" w:rsidRPr="000F1A54">
        <w:tab/>
      </w:r>
      <w:r w:rsidR="00246ED7" w:rsidRPr="000F1A54">
        <w:tab/>
      </w:r>
      <w:r w:rsidR="00EE154D">
        <w:t xml:space="preserve">            </w:t>
      </w:r>
      <w:r>
        <w:t xml:space="preserve">     </w:t>
      </w:r>
      <w:r w:rsidR="00BB22DE">
        <w:t xml:space="preserve">   </w:t>
      </w:r>
      <w:r>
        <w:t xml:space="preserve"> В.А. Жилин</w:t>
      </w:r>
    </w:p>
    <w:p w:rsidR="00246ED7" w:rsidRPr="000F1A54" w:rsidRDefault="00246ED7" w:rsidP="00246ED7">
      <w:pPr>
        <w:pStyle w:val="1"/>
        <w:ind w:firstLine="0"/>
        <w:jc w:val="center"/>
        <w:rPr>
          <w:szCs w:val="24"/>
        </w:rPr>
      </w:pPr>
    </w:p>
    <w:p w:rsidR="00246ED7" w:rsidRDefault="00246ED7" w:rsidP="00246ED7">
      <w:pPr>
        <w:pStyle w:val="1"/>
        <w:ind w:firstLine="0"/>
        <w:rPr>
          <w:sz w:val="28"/>
          <w:szCs w:val="28"/>
        </w:rPr>
      </w:pPr>
    </w:p>
    <w:sectPr w:rsidR="00246ED7" w:rsidSect="00C65940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ED7"/>
    <w:rsid w:val="000F1A54"/>
    <w:rsid w:val="00150BEC"/>
    <w:rsid w:val="00246ED7"/>
    <w:rsid w:val="00780E57"/>
    <w:rsid w:val="007F2835"/>
    <w:rsid w:val="009A0777"/>
    <w:rsid w:val="009A379F"/>
    <w:rsid w:val="009C0B6C"/>
    <w:rsid w:val="00A825ED"/>
    <w:rsid w:val="00B36F3F"/>
    <w:rsid w:val="00BB22DE"/>
    <w:rsid w:val="00C65940"/>
    <w:rsid w:val="00CB7BCC"/>
    <w:rsid w:val="00CD43DB"/>
    <w:rsid w:val="00DA05DB"/>
    <w:rsid w:val="00DE4FFD"/>
    <w:rsid w:val="00E16BA8"/>
    <w:rsid w:val="00EA1DC6"/>
    <w:rsid w:val="00EE154D"/>
    <w:rsid w:val="00F37BCA"/>
    <w:rsid w:val="00FA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6ED7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46ED7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6E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6E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3"/>
    <w:rsid w:val="00246ED7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246ED7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46ED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A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0F1A54"/>
    <w:pPr>
      <w:suppressAutoHyphens/>
      <w:jc w:val="center"/>
    </w:pPr>
    <w:rPr>
      <w:szCs w:val="20"/>
      <w:lang w:eastAsia="ar-SA"/>
    </w:rPr>
  </w:style>
  <w:style w:type="character" w:customStyle="1" w:styleId="a6">
    <w:name w:val="Название Знак"/>
    <w:basedOn w:val="a0"/>
    <w:link w:val="a5"/>
    <w:rsid w:val="000F1A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CB7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12</cp:revision>
  <dcterms:created xsi:type="dcterms:W3CDTF">2018-04-19T11:35:00Z</dcterms:created>
  <dcterms:modified xsi:type="dcterms:W3CDTF">2018-10-05T08:52:00Z</dcterms:modified>
</cp:coreProperties>
</file>