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97CFF" w:rsidRDefault="0081137C">
      <w:pPr>
        <w:pStyle w:val="1"/>
        <w:rPr>
          <w:color w:val="auto"/>
        </w:rPr>
      </w:pPr>
      <w:r w:rsidRPr="00397CF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97CFF">
        <w:rPr>
          <w:rStyle w:val="a4"/>
          <w:b w:val="0"/>
          <w:bCs w:val="0"/>
          <w:color w:val="auto"/>
        </w:rPr>
        <w:t>круга от 15 марта 2006 г. N 58-п "О порядке возврата средств жителям за топосъемку" (с изменениями и дополнениями)</w:t>
      </w:r>
    </w:p>
    <w:p w:rsidR="00000000" w:rsidRPr="00397CFF" w:rsidRDefault="0081137C"/>
    <w:p w:rsidR="00000000" w:rsidRPr="00397CFF" w:rsidRDefault="0081137C">
      <w:r w:rsidRPr="00397CFF">
        <w:t xml:space="preserve">В целях реализации </w:t>
      </w:r>
      <w:r w:rsidRPr="00397CFF">
        <w:rPr>
          <w:rStyle w:val="a4"/>
          <w:color w:val="auto"/>
        </w:rPr>
        <w:t>решения</w:t>
      </w:r>
      <w:r w:rsidRPr="00397CFF">
        <w:t xml:space="preserve"> Собрания депутатов Златоустовского городского округа N 147 от 24.11.2005 г. "О возврате средств жителям за топосъемку", постановляю:</w:t>
      </w:r>
    </w:p>
    <w:p w:rsidR="00000000" w:rsidRPr="00397CFF" w:rsidRDefault="0081137C">
      <w:bookmarkStart w:id="0" w:name="sub_1001"/>
      <w:r w:rsidRPr="00397CFF">
        <w:t xml:space="preserve">1. Установить, что возврат средств </w:t>
      </w:r>
      <w:r w:rsidRPr="00397CFF">
        <w:t>жителям КТОСов за топосъемку на объектах газификации частного сектора (далее - топосъемка) производится за счет средств местного бюджета.</w:t>
      </w:r>
    </w:p>
    <w:p w:rsidR="00000000" w:rsidRPr="00397CFF" w:rsidRDefault="0081137C">
      <w:bookmarkStart w:id="1" w:name="sub_1002"/>
      <w:bookmarkEnd w:id="0"/>
      <w:r w:rsidRPr="00397CFF">
        <w:t>2. Установить, что возврат средств жителям КТОСов за топосъемку осуществляет МУ "Управление капитально</w:t>
      </w:r>
      <w:r w:rsidRPr="00397CFF">
        <w:t>го строительства".</w:t>
      </w:r>
    </w:p>
    <w:bookmarkEnd w:id="1"/>
    <w:p w:rsidR="00000000" w:rsidRPr="00397CFF" w:rsidRDefault="0081137C"/>
    <w:p w:rsidR="00000000" w:rsidRPr="00397CFF" w:rsidRDefault="0081137C">
      <w:bookmarkStart w:id="2" w:name="_GoBack"/>
      <w:bookmarkEnd w:id="2"/>
      <w:r w:rsidRPr="00397CFF">
        <w:t>3. МУ "Управление капитального строительства" организует возврат средств жителям за топосъемку, через представи</w:t>
      </w:r>
      <w:r w:rsidRPr="00397CFF">
        <w:t>телей КТОС либо, по желанию граждан, непосредственно жителям на основании следующих документов:</w:t>
      </w:r>
    </w:p>
    <w:p w:rsidR="00000000" w:rsidRPr="00397CFF" w:rsidRDefault="0081137C">
      <w:bookmarkStart w:id="3" w:name="sub_1031"/>
      <w:r w:rsidRPr="00397CFF">
        <w:t>1) договор между жителями КТОС в лице их представителя и организацией, осуществляющей работы по топосъемке;</w:t>
      </w:r>
    </w:p>
    <w:p w:rsidR="00000000" w:rsidRPr="00397CFF" w:rsidRDefault="0081137C">
      <w:bookmarkStart w:id="4" w:name="sub_1032"/>
      <w:bookmarkEnd w:id="3"/>
      <w:r w:rsidRPr="00397CFF">
        <w:t>2) акты выполненных работ, п</w:t>
      </w:r>
      <w:r w:rsidRPr="00397CFF">
        <w:t>одписанные жителями КТОС в лице их представителя и организацией, осуществляющей работы по топосъемке;</w:t>
      </w:r>
    </w:p>
    <w:p w:rsidR="00000000" w:rsidRPr="00397CFF" w:rsidRDefault="0081137C">
      <w:bookmarkStart w:id="5" w:name="sub_1033"/>
      <w:bookmarkEnd w:id="4"/>
      <w:r w:rsidRPr="00397CFF">
        <w:t>3) документы, подтверждающие оплату жителями, в лице их представителя, работ по топосъемке;</w:t>
      </w:r>
    </w:p>
    <w:p w:rsidR="00000000" w:rsidRPr="00397CFF" w:rsidRDefault="0081137C">
      <w:bookmarkStart w:id="6" w:name="sub_1034"/>
      <w:bookmarkEnd w:id="5"/>
      <w:r w:rsidRPr="00397CFF">
        <w:t xml:space="preserve">4) доверенность представителя </w:t>
      </w:r>
      <w:r w:rsidRPr="00397CFF">
        <w:t>КТОС на получение средств от имени жителей КТОС (в случае, если возврат средств осуществляется через представителей КТОС).</w:t>
      </w:r>
    </w:p>
    <w:p w:rsidR="00000000" w:rsidRPr="00397CFF" w:rsidRDefault="0081137C">
      <w:bookmarkStart w:id="7" w:name="sub_1004"/>
      <w:bookmarkEnd w:id="6"/>
      <w:r w:rsidRPr="00397CFF">
        <w:t xml:space="preserve">4. МУ "Управление капитального строительства" после получения документов, указанных в </w:t>
      </w:r>
      <w:r w:rsidRPr="00397CFF">
        <w:rPr>
          <w:rStyle w:val="a4"/>
          <w:color w:val="auto"/>
        </w:rPr>
        <w:t>пункте 3</w:t>
      </w:r>
      <w:r w:rsidRPr="00397CFF">
        <w:t xml:space="preserve"> настоящего постановления, оформляет заявку за финансирование и представляет ее в течение 3 дней в финансовое управление Златоустовского городского округа.</w:t>
      </w:r>
    </w:p>
    <w:p w:rsidR="00000000" w:rsidRPr="00397CFF" w:rsidRDefault="0081137C">
      <w:bookmarkStart w:id="8" w:name="sub_1005"/>
      <w:bookmarkEnd w:id="7"/>
      <w:r w:rsidRPr="00397CFF">
        <w:t>5. Финансовое управление Златоустовского городского округа на основании представл</w:t>
      </w:r>
      <w:r w:rsidRPr="00397CFF">
        <w:t>енной заявки на финансирование перечисляет денежные средства из бюджета округа на лицевой счет МУ "Управление капитального строительства".</w:t>
      </w:r>
    </w:p>
    <w:p w:rsidR="00000000" w:rsidRPr="00397CFF" w:rsidRDefault="0081137C">
      <w:bookmarkStart w:id="9" w:name="sub_1006"/>
      <w:bookmarkEnd w:id="8"/>
      <w:r w:rsidRPr="00397CFF">
        <w:t>6. МУ "Управление капитального строительства" несет ответственность за целевое использование средств,</w:t>
      </w:r>
      <w:r w:rsidRPr="00397CFF">
        <w:t xml:space="preserve"> поступивших на лицевой счет МУ "Управление капитального строительства".</w:t>
      </w:r>
    </w:p>
    <w:p w:rsidR="00000000" w:rsidRPr="00397CFF" w:rsidRDefault="0081137C">
      <w:bookmarkStart w:id="10" w:name="sub_1007"/>
      <w:bookmarkEnd w:id="9"/>
      <w:r w:rsidRPr="00397CFF">
        <w:t>7. Контроль за исполнением настоящего постановления возложить на заместителя главы округа по строительству Белкина А.С.</w:t>
      </w:r>
    </w:p>
    <w:bookmarkEnd w:id="10"/>
    <w:p w:rsidR="00000000" w:rsidRPr="00397CFF" w:rsidRDefault="0081137C"/>
    <w:p w:rsidR="00000000" w:rsidRPr="00397CFF" w:rsidRDefault="0081137C">
      <w:pPr>
        <w:pStyle w:val="ac"/>
      </w:pPr>
      <w:r w:rsidRPr="00397CFF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397CFF" w:rsidRPr="00397CF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97CFF" w:rsidRDefault="0081137C">
            <w:pPr>
              <w:pStyle w:val="ac"/>
            </w:pPr>
            <w:r w:rsidRPr="00397CFF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97CFF" w:rsidRDefault="0081137C">
            <w:pPr>
              <w:pStyle w:val="aa"/>
              <w:jc w:val="right"/>
            </w:pPr>
            <w:r w:rsidRPr="00397CFF">
              <w:t>А</w:t>
            </w:r>
            <w:r w:rsidRPr="00397CFF">
              <w:t>.С. Белкин</w:t>
            </w:r>
          </w:p>
        </w:tc>
      </w:tr>
    </w:tbl>
    <w:p w:rsidR="0081137C" w:rsidRPr="00397CFF" w:rsidRDefault="0081137C"/>
    <w:sectPr w:rsidR="0081137C" w:rsidRPr="00397CFF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7C" w:rsidRDefault="0081137C">
      <w:r>
        <w:separator/>
      </w:r>
    </w:p>
  </w:endnote>
  <w:endnote w:type="continuationSeparator" w:id="0">
    <w:p w:rsidR="0081137C" w:rsidRDefault="0081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113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13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13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7C" w:rsidRDefault="0081137C">
      <w:r>
        <w:separator/>
      </w:r>
    </w:p>
  </w:footnote>
  <w:footnote w:type="continuationSeparator" w:id="0">
    <w:p w:rsidR="0081137C" w:rsidRDefault="0081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113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15 марта 2006 г. N 58-п "О порядке возврата…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FF"/>
    <w:rsid w:val="00397CFF"/>
    <w:rsid w:val="008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2022-08-08T11:27:00Z</dcterms:created>
  <dcterms:modified xsi:type="dcterms:W3CDTF">2022-08-08T11:27:00Z</dcterms:modified>
</cp:coreProperties>
</file>