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7C0CE3" w:rsidRDefault="00D23586">
      <w:pPr>
        <w:pStyle w:val="1"/>
        <w:rPr>
          <w:color w:val="auto"/>
        </w:rPr>
      </w:pPr>
      <w:r w:rsidRPr="007C0CE3">
        <w:rPr>
          <w:rStyle w:val="a4"/>
          <w:b w:val="0"/>
          <w:bCs w:val="0"/>
          <w:color w:val="auto"/>
        </w:rPr>
        <w:t>Постановление Главы города Златоуста от 17 сентя</w:t>
      </w:r>
      <w:r w:rsidRPr="007C0CE3">
        <w:rPr>
          <w:rStyle w:val="a4"/>
          <w:b w:val="0"/>
          <w:bCs w:val="0"/>
          <w:color w:val="auto"/>
        </w:rPr>
        <w:t>бря 2003 г. N 156-п "О создании и поддержании в постоянной готовности к использованию технических средств управления и объектов гражданской обороны"</w:t>
      </w:r>
    </w:p>
    <w:p w:rsidR="00000000" w:rsidRPr="007C0CE3" w:rsidRDefault="00D23586"/>
    <w:p w:rsidR="00000000" w:rsidRPr="007C0CE3" w:rsidRDefault="00D23586">
      <w:r w:rsidRPr="007C0CE3">
        <w:t xml:space="preserve">Во исполнение </w:t>
      </w:r>
      <w:r w:rsidRPr="007C0CE3">
        <w:rPr>
          <w:rStyle w:val="a4"/>
          <w:color w:val="auto"/>
        </w:rPr>
        <w:t>Федерального закона</w:t>
      </w:r>
      <w:r w:rsidRPr="007C0CE3">
        <w:t xml:space="preserve"> "О гражданской обороне" от 12.02.1998г. N 28-ФЗ, в целях создания и поддержания в постоянной готовности к использованию технических средств управления и объектов гражданской обороны, постановляю:</w:t>
      </w:r>
    </w:p>
    <w:p w:rsidR="00000000" w:rsidRPr="007C0CE3" w:rsidRDefault="00D23586">
      <w:bookmarkStart w:id="0" w:name="sub_1001"/>
      <w:r w:rsidRPr="007C0CE3">
        <w:t xml:space="preserve">1. Утвердить </w:t>
      </w:r>
      <w:r w:rsidRPr="007C0CE3">
        <w:rPr>
          <w:rStyle w:val="a4"/>
          <w:color w:val="auto"/>
        </w:rPr>
        <w:t>Положение</w:t>
      </w:r>
      <w:r w:rsidRPr="007C0CE3">
        <w:t xml:space="preserve"> о создании и поддержании в постоянной готовности к использованию технических средств управления и объектов гражданской обороны (приложение N 1).</w:t>
      </w:r>
    </w:p>
    <w:p w:rsidR="00000000" w:rsidRPr="007C0CE3" w:rsidRDefault="00D23586">
      <w:bookmarkStart w:id="1" w:name="sub_1002"/>
      <w:bookmarkEnd w:id="0"/>
      <w:r w:rsidRPr="007C0CE3">
        <w:t>2. Ответственность за содержание, ремонт помещений, систем вентиляции и энергоснабжения городс</w:t>
      </w:r>
      <w:r w:rsidRPr="007C0CE3">
        <w:t>кого защищенного пункта управления (ГЗПУ) главы города возложить на заместителя главы города по капитальному строительству</w:t>
      </w:r>
      <w:bookmarkStart w:id="2" w:name="_GoBack"/>
      <w:bookmarkEnd w:id="2"/>
      <w:r w:rsidRPr="007C0CE3">
        <w:t xml:space="preserve"> и архитектуре Белкина А.С.</w:t>
      </w:r>
    </w:p>
    <w:p w:rsidR="00000000" w:rsidRPr="007C0CE3" w:rsidRDefault="00D23586">
      <w:bookmarkStart w:id="3" w:name="sub_1003"/>
      <w:bookmarkEnd w:id="1"/>
      <w:r w:rsidRPr="007C0CE3">
        <w:t>3. Ответственность за подключение и поддержание постоянной готовности работы средств связи</w:t>
      </w:r>
      <w:r w:rsidRPr="007C0CE3">
        <w:t>, оповещения и сигнализации на ГЗПУ и подвижном пункте управления (ППУ) главы города возложить на начальника Златоустовского территориального узла электросвязи Челябинского филиала ОАО "Уралсвязьинформ" Самойлова В.П.</w:t>
      </w:r>
    </w:p>
    <w:p w:rsidR="00000000" w:rsidRPr="007C0CE3" w:rsidRDefault="00D23586">
      <w:bookmarkStart w:id="4" w:name="sub_1004"/>
      <w:bookmarkEnd w:id="3"/>
      <w:r w:rsidRPr="007C0CE3">
        <w:t>4. Начальнику управлен</w:t>
      </w:r>
      <w:r w:rsidRPr="007C0CE3">
        <w:t xml:space="preserve">ия по делам ГО и ЧС города Златоуста полковнику Стародубцеву А.Н., руководителям предприятий (организаций), независимо от их форм собственности, принять необходимые меры по созданию и поддержанию в постоянной готовности к использованию технических средств </w:t>
      </w:r>
      <w:r w:rsidRPr="007C0CE3">
        <w:t>управления и объектов гражданской обороны городского звена подсистемы РСЧС на базе современных средств связи, оповещения, автоматизированных систем управления в части их касающейся.</w:t>
      </w:r>
    </w:p>
    <w:p w:rsidR="00000000" w:rsidRPr="007C0CE3" w:rsidRDefault="00D23586">
      <w:bookmarkStart w:id="5" w:name="sub_1005"/>
      <w:bookmarkEnd w:id="4"/>
      <w:r w:rsidRPr="007C0CE3">
        <w:t>5. Распоряжение главы города от 08.10.2001г. N 540 "О созд</w:t>
      </w:r>
      <w:r w:rsidRPr="007C0CE3">
        <w:t>ании интегрированной системы управления, связи и оповещения гражданской обороны городского звена подсистемы РСЧС Челябинской области" считать утратившим силу.</w:t>
      </w:r>
    </w:p>
    <w:p w:rsidR="00000000" w:rsidRPr="007C0CE3" w:rsidRDefault="00D23586">
      <w:bookmarkStart w:id="6" w:name="sub_1006"/>
      <w:bookmarkEnd w:id="5"/>
      <w:r w:rsidRPr="007C0CE3">
        <w:t>6. Контроль за выполнением настоящего постановления возложить на заместителя глав</w:t>
      </w:r>
      <w:r w:rsidRPr="007C0CE3">
        <w:t>ы города по жизнеобеспечению (инфраструктуре) Кудряшова В.М.</w:t>
      </w:r>
    </w:p>
    <w:bookmarkEnd w:id="6"/>
    <w:p w:rsidR="00000000" w:rsidRPr="007C0CE3" w:rsidRDefault="00D23586"/>
    <w:p w:rsidR="00000000" w:rsidRPr="007C0CE3" w:rsidRDefault="00D23586">
      <w:pPr>
        <w:pStyle w:val="a7"/>
      </w:pPr>
      <w:r w:rsidRPr="007C0CE3">
        <w:t>Исполняющий обязанности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7C0CE3" w:rsidRPr="007C0CE3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7C0CE3" w:rsidRDefault="00D23586">
            <w:pPr>
              <w:pStyle w:val="a7"/>
            </w:pPr>
            <w:r w:rsidRPr="007C0CE3">
              <w:t>главы города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7C0CE3" w:rsidRDefault="00D23586">
            <w:pPr>
              <w:pStyle w:val="a5"/>
              <w:jc w:val="right"/>
            </w:pPr>
            <w:r w:rsidRPr="007C0CE3">
              <w:t>В.М. Кудряшов</w:t>
            </w:r>
          </w:p>
        </w:tc>
      </w:tr>
    </w:tbl>
    <w:p w:rsidR="00000000" w:rsidRPr="007C0CE3" w:rsidRDefault="00D23586"/>
    <w:p w:rsidR="00000000" w:rsidRPr="007C0CE3" w:rsidRDefault="00D23586">
      <w:pPr>
        <w:ind w:firstLine="0"/>
        <w:jc w:val="right"/>
      </w:pPr>
      <w:bookmarkStart w:id="7" w:name="sub_1"/>
      <w:r w:rsidRPr="007C0CE3">
        <w:rPr>
          <w:rStyle w:val="a3"/>
          <w:color w:val="auto"/>
        </w:rPr>
        <w:t>Приложение</w:t>
      </w:r>
    </w:p>
    <w:bookmarkEnd w:id="7"/>
    <w:p w:rsidR="00000000" w:rsidRPr="007C0CE3" w:rsidRDefault="00D23586">
      <w:pPr>
        <w:ind w:firstLine="0"/>
        <w:jc w:val="right"/>
      </w:pPr>
      <w:r w:rsidRPr="007C0CE3">
        <w:rPr>
          <w:rStyle w:val="a3"/>
          <w:color w:val="auto"/>
        </w:rPr>
        <w:t xml:space="preserve">к </w:t>
      </w:r>
      <w:r w:rsidRPr="007C0CE3">
        <w:rPr>
          <w:rStyle w:val="a4"/>
          <w:color w:val="auto"/>
        </w:rPr>
        <w:t>постановлению</w:t>
      </w:r>
      <w:r w:rsidRPr="007C0CE3">
        <w:rPr>
          <w:rStyle w:val="a3"/>
          <w:color w:val="auto"/>
        </w:rPr>
        <w:t xml:space="preserve"> главы города</w:t>
      </w:r>
    </w:p>
    <w:p w:rsidR="00000000" w:rsidRPr="007C0CE3" w:rsidRDefault="00D23586">
      <w:pPr>
        <w:ind w:firstLine="0"/>
        <w:jc w:val="right"/>
      </w:pPr>
      <w:r w:rsidRPr="007C0CE3">
        <w:rPr>
          <w:rStyle w:val="a3"/>
          <w:color w:val="auto"/>
        </w:rPr>
        <w:t>от 17 сентября 2003 г. N 156-п</w:t>
      </w:r>
    </w:p>
    <w:p w:rsidR="00000000" w:rsidRPr="007C0CE3" w:rsidRDefault="00D23586"/>
    <w:p w:rsidR="00000000" w:rsidRPr="007C0CE3" w:rsidRDefault="00D23586">
      <w:pPr>
        <w:pStyle w:val="1"/>
        <w:rPr>
          <w:color w:val="auto"/>
        </w:rPr>
      </w:pPr>
      <w:r w:rsidRPr="007C0CE3">
        <w:rPr>
          <w:color w:val="auto"/>
        </w:rPr>
        <w:t>Положение</w:t>
      </w:r>
      <w:r w:rsidRPr="007C0CE3">
        <w:rPr>
          <w:color w:val="auto"/>
        </w:rPr>
        <w:br/>
        <w:t>о создании и подде</w:t>
      </w:r>
      <w:r w:rsidRPr="007C0CE3">
        <w:rPr>
          <w:color w:val="auto"/>
        </w:rPr>
        <w:t>ржании в постоянной готовности к использованию технических средств управления и объектов гражданской обороны</w:t>
      </w:r>
    </w:p>
    <w:p w:rsidR="00000000" w:rsidRPr="007C0CE3" w:rsidRDefault="00D23586"/>
    <w:p w:rsidR="00000000" w:rsidRPr="007C0CE3" w:rsidRDefault="00D23586">
      <w:pPr>
        <w:pStyle w:val="1"/>
        <w:rPr>
          <w:color w:val="auto"/>
        </w:rPr>
      </w:pPr>
      <w:bookmarkStart w:id="8" w:name="sub_10100"/>
      <w:r w:rsidRPr="007C0CE3">
        <w:rPr>
          <w:color w:val="auto"/>
        </w:rPr>
        <w:t>1. Общие положения</w:t>
      </w:r>
    </w:p>
    <w:bookmarkEnd w:id="8"/>
    <w:p w:rsidR="00000000" w:rsidRPr="007C0CE3" w:rsidRDefault="00D23586"/>
    <w:p w:rsidR="00000000" w:rsidRPr="007C0CE3" w:rsidRDefault="00D23586">
      <w:bookmarkStart w:id="9" w:name="sub_1011"/>
      <w:r w:rsidRPr="007C0CE3">
        <w:t>1.1. Настоящее положение разработано в целях реализации Федерального закона "О гражданской обороне" и в соответствии с Федеральными законами "</w:t>
      </w:r>
      <w:r w:rsidRPr="007C0CE3">
        <w:rPr>
          <w:rStyle w:val="a4"/>
          <w:color w:val="auto"/>
        </w:rPr>
        <w:t>О защите населения и территорий от ЧС природ</w:t>
      </w:r>
      <w:r w:rsidRPr="007C0CE3">
        <w:rPr>
          <w:rStyle w:val="a4"/>
          <w:color w:val="auto"/>
        </w:rPr>
        <w:t>ного и техногенного характера</w:t>
      </w:r>
      <w:r w:rsidRPr="007C0CE3">
        <w:t>", "</w:t>
      </w:r>
      <w:r w:rsidRPr="007C0CE3">
        <w:rPr>
          <w:rStyle w:val="a4"/>
          <w:color w:val="auto"/>
        </w:rPr>
        <w:t>О радиационной безопасности населения</w:t>
      </w:r>
      <w:r w:rsidRPr="007C0CE3">
        <w:t>", "</w:t>
      </w:r>
      <w:r w:rsidRPr="007C0CE3">
        <w:rPr>
          <w:rStyle w:val="a4"/>
          <w:color w:val="auto"/>
        </w:rPr>
        <w:t>О связи</w:t>
      </w:r>
      <w:r w:rsidRPr="007C0CE3">
        <w:t xml:space="preserve">", </w:t>
      </w:r>
      <w:r w:rsidRPr="007C0CE3">
        <w:rPr>
          <w:rStyle w:val="a4"/>
          <w:color w:val="auto"/>
        </w:rPr>
        <w:t>Закона</w:t>
      </w:r>
      <w:r w:rsidRPr="007C0CE3">
        <w:t xml:space="preserve"> Челябинской области "О защите населения и территорий от чрезвычайных ситуаций природного и техногенного характера", постановлений Правительства РФ </w:t>
      </w:r>
      <w:r w:rsidRPr="007C0CE3">
        <w:rPr>
          <w:rStyle w:val="a4"/>
          <w:color w:val="auto"/>
        </w:rPr>
        <w:t>от 05.11.95г. N 1113</w:t>
      </w:r>
      <w:r w:rsidRPr="007C0CE3">
        <w:t xml:space="preserve"> "О единой гос. системе предупреждения и ликвидации чрезвычайных </w:t>
      </w:r>
      <w:r w:rsidRPr="007C0CE3">
        <w:lastRenderedPageBreak/>
        <w:t>ситуаций", от 01.03.93г. N 177 "Об утверждении Положения о порядке использования действующих радиовещательных и телевизионных станций для оповещения и и</w:t>
      </w:r>
      <w:r w:rsidRPr="007C0CE3">
        <w:t xml:space="preserve">нформирования населения РФ в чрезвычайных ситуациях мирного и военного времени", </w:t>
      </w:r>
      <w:r w:rsidRPr="007C0CE3">
        <w:rPr>
          <w:rStyle w:val="a4"/>
          <w:color w:val="auto"/>
        </w:rPr>
        <w:t>от 01 марта 1993 года N 178</w:t>
      </w:r>
      <w:r w:rsidRPr="007C0CE3">
        <w:t xml:space="preserve"> "О создании локальных систем оповещения в районах размещения потенциально-оп</w:t>
      </w:r>
      <w:r w:rsidRPr="007C0CE3">
        <w:t>асных объектов, от 28.07.98г. N 844 "О формировании единого производственно-технологического комплекса государственных электронных средств массовой информации", с учетом приказов МЧС России от 25.08.98г. N 517 "О мероприятиях до реализации поручения Правит</w:t>
      </w:r>
      <w:r w:rsidRPr="007C0CE3">
        <w:t>ельства РФ", от 16.08.98г. N БН-П4-20705 "О создании единых дежурно-диспетчерских служб".</w:t>
      </w:r>
    </w:p>
    <w:p w:rsidR="00000000" w:rsidRPr="007C0CE3" w:rsidRDefault="00D23586">
      <w:bookmarkStart w:id="10" w:name="sub_1012"/>
      <w:bookmarkEnd w:id="9"/>
      <w:r w:rsidRPr="007C0CE3">
        <w:t xml:space="preserve">1.2. Настоящее положение определяет назначение, задачи, состав и структуру, порядок создания, совершенствования и поддержание в постоянной готовности </w:t>
      </w:r>
      <w:r w:rsidRPr="007C0CE3">
        <w:t>технических средств управления, связи и оповещения, а также объектов гражданской обороны города.</w:t>
      </w:r>
    </w:p>
    <w:p w:rsidR="00000000" w:rsidRPr="007C0CE3" w:rsidRDefault="00D23586">
      <w:bookmarkStart w:id="11" w:name="sub_1013"/>
      <w:bookmarkEnd w:id="10"/>
      <w:r w:rsidRPr="007C0CE3">
        <w:t xml:space="preserve">1.3. Система управления, связи и оповещения гражданской обороны городского звена подсистемы РСЧС представляет собой организационно-техническое </w:t>
      </w:r>
      <w:r w:rsidRPr="007C0CE3">
        <w:t xml:space="preserve">объединение пунктов управления (далее ГО) администрации города, органа повседневного управления городского звена подсистемы РСЧС, системы централизованного оповещения гражданской обороны (далее ГО), узлов, линий и каналов связи, а также оперативный состав </w:t>
      </w:r>
      <w:r w:rsidRPr="007C0CE3">
        <w:t>управления ГОЧС, органа повседневного управления городского звена подсистемы РСЧС и технический персонал пунктов управления, узлов связи, предназначенных для выполнения задач по обеспечению сбора, обработки и обмена информацией, организации оповещения, упр</w:t>
      </w:r>
      <w:r w:rsidRPr="007C0CE3">
        <w:t>авления структурными подразделениями, силами и средствами городского звена подсистемы РСЧС при проведении мероприятий по защите населения и территорий в чрезвычайных ситуациях мирного и военного времени.</w:t>
      </w:r>
    </w:p>
    <w:p w:rsidR="00000000" w:rsidRPr="007C0CE3" w:rsidRDefault="00D23586">
      <w:bookmarkStart w:id="12" w:name="sub_1014"/>
      <w:bookmarkEnd w:id="11"/>
      <w:r w:rsidRPr="007C0CE3">
        <w:t xml:space="preserve">1.4. </w:t>
      </w:r>
      <w:r w:rsidRPr="007C0CE3">
        <w:rPr>
          <w:rStyle w:val="a3"/>
          <w:color w:val="auto"/>
        </w:rPr>
        <w:t>Пункт управления (ПУ)</w:t>
      </w:r>
      <w:r w:rsidRPr="007C0CE3">
        <w:t xml:space="preserve"> - специал</w:t>
      </w:r>
      <w:r w:rsidRPr="007C0CE3">
        <w:t>ьно оборудованный, оснащенный необходимыми техническими средствами (жизнеобеспечения, информационным, управления и связи) объект (объект ГО), с которого органы управления осуществляют свою функциональную деятельность по управлению подчиненными и подведомст</w:t>
      </w:r>
      <w:r w:rsidRPr="007C0CE3">
        <w:t>венными организационными структурами. Пункты управления могут быть стационарными (в специально оборудованных сооружениях: обычных наземных зданиях и специальных защитных сооружениях) и подвижными.</w:t>
      </w:r>
    </w:p>
    <w:p w:rsidR="00000000" w:rsidRPr="007C0CE3" w:rsidRDefault="00D23586">
      <w:bookmarkStart w:id="13" w:name="sub_1015"/>
      <w:bookmarkEnd w:id="12"/>
      <w:r w:rsidRPr="007C0CE3">
        <w:t xml:space="preserve">1.5. </w:t>
      </w:r>
      <w:r w:rsidRPr="007C0CE3">
        <w:rPr>
          <w:rStyle w:val="a3"/>
          <w:color w:val="auto"/>
        </w:rPr>
        <w:t>Узел связи</w:t>
      </w:r>
      <w:r w:rsidRPr="007C0CE3">
        <w:t xml:space="preserve"> - организационно-техническо</w:t>
      </w:r>
      <w:r w:rsidRPr="007C0CE3">
        <w:t>е объединение сил и средств, а также автоматизированных средств по сбору и обмену информацией, расположенных на пунктах управления гражданской обороны городского звена подсистемы РСЧС и предназначены для обеспечения функции управления.</w:t>
      </w:r>
    </w:p>
    <w:p w:rsidR="00000000" w:rsidRPr="007C0CE3" w:rsidRDefault="00D23586">
      <w:bookmarkStart w:id="14" w:name="sub_1016"/>
      <w:bookmarkEnd w:id="13"/>
      <w:r w:rsidRPr="007C0CE3">
        <w:t>1.6.</w:t>
      </w:r>
      <w:r w:rsidRPr="007C0CE3">
        <w:t xml:space="preserve"> Органами повседневного управления городского звена подсистемы РСЧС являются: оперативно-дежурная служба управления по делам ГО и ЧС, центральная оперативно-диспетчерская служба города (ЦОДС города) и дежурно-диспетчерские службы предприятий производственн</w:t>
      </w:r>
      <w:r w:rsidRPr="007C0CE3">
        <w:t>ой и социальной сферы.</w:t>
      </w:r>
    </w:p>
    <w:p w:rsidR="00000000" w:rsidRPr="007C0CE3" w:rsidRDefault="00D23586">
      <w:bookmarkStart w:id="15" w:name="sub_1017"/>
      <w:bookmarkEnd w:id="14"/>
      <w:r w:rsidRPr="007C0CE3">
        <w:t xml:space="preserve">1.7. </w:t>
      </w:r>
      <w:r w:rsidRPr="007C0CE3">
        <w:rPr>
          <w:rStyle w:val="a3"/>
          <w:color w:val="auto"/>
        </w:rPr>
        <w:t>Дежурно-диспетчерские службы</w:t>
      </w:r>
      <w:r w:rsidRPr="007C0CE3">
        <w:t xml:space="preserve"> - специализированные органы повседневного управления города и объектов производственной и социальной сферы, имеющих оперативные силы и службы экстренного реагирования (вызова): поиско</w:t>
      </w:r>
      <w:r w:rsidRPr="007C0CE3">
        <w:t>во-спасательной, государственной противопожарной, экстренной медицинской помощи, аварийных служб коммунального хозяйства, газоспасательной службы, криминальной милиции, ГИБДД, охраны лесов и др.</w:t>
      </w:r>
    </w:p>
    <w:p w:rsidR="00000000" w:rsidRPr="007C0CE3" w:rsidRDefault="00D23586">
      <w:bookmarkStart w:id="16" w:name="sub_1018"/>
      <w:bookmarkEnd w:id="15"/>
      <w:r w:rsidRPr="007C0CE3">
        <w:t xml:space="preserve">1.8. </w:t>
      </w:r>
      <w:r w:rsidRPr="007C0CE3">
        <w:rPr>
          <w:rStyle w:val="a3"/>
          <w:color w:val="auto"/>
        </w:rPr>
        <w:t>Система централизованного оповещения ГО</w:t>
      </w:r>
      <w:r w:rsidRPr="007C0CE3">
        <w:t xml:space="preserve"> </w:t>
      </w:r>
      <w:r w:rsidRPr="007C0CE3">
        <w:t>- организационно-техническое объединение линий и каналов связи, размещенных на пунктах управления и предприятиях связи, а также средств подачи звуковых сигналов оповещения (электросирен) и передачи речевой информации, установленных в жилой зоне города и на</w:t>
      </w:r>
      <w:r w:rsidRPr="007C0CE3">
        <w:t xml:space="preserve"> объектах производственной и социальной сферы.</w:t>
      </w:r>
    </w:p>
    <w:bookmarkEnd w:id="16"/>
    <w:p w:rsidR="00000000" w:rsidRPr="007C0CE3" w:rsidRDefault="00D23586"/>
    <w:p w:rsidR="00000000" w:rsidRPr="007C0CE3" w:rsidRDefault="00D23586">
      <w:pPr>
        <w:pStyle w:val="1"/>
        <w:rPr>
          <w:color w:val="auto"/>
        </w:rPr>
      </w:pPr>
      <w:bookmarkStart w:id="17" w:name="sub_10200"/>
      <w:r w:rsidRPr="007C0CE3">
        <w:rPr>
          <w:color w:val="auto"/>
        </w:rPr>
        <w:t>2. Назначение и цель создания интегрированной системы управления, связи и оповещения гражданской обороны, городского звена подсистемы РСЧС</w:t>
      </w:r>
    </w:p>
    <w:bookmarkEnd w:id="17"/>
    <w:p w:rsidR="00000000" w:rsidRPr="007C0CE3" w:rsidRDefault="00D23586"/>
    <w:p w:rsidR="00000000" w:rsidRPr="007C0CE3" w:rsidRDefault="00D23586">
      <w:bookmarkStart w:id="18" w:name="sub_1021"/>
      <w:r w:rsidRPr="007C0CE3">
        <w:lastRenderedPageBreak/>
        <w:t>2.1. Интегрированная система управ</w:t>
      </w:r>
      <w:r w:rsidRPr="007C0CE3">
        <w:t>ления, связи и оповещения гражданской обороны, городского звена подсистемы РСЧС предназначена для обеспечения сбора, обработки и обмена информацией, организации оповещения, управления органами управления, силами и средствами городского звена подсистемы РСЧ</w:t>
      </w:r>
      <w:r w:rsidRPr="007C0CE3">
        <w:t>С, организации взаимодействия с органами военного командования и другими структурами при проведении мероприятий по защите населения и территории при возникновении чрезвычайных ситуаций в условиях мирного и военного времени.</w:t>
      </w:r>
    </w:p>
    <w:p w:rsidR="00000000" w:rsidRPr="007C0CE3" w:rsidRDefault="00D23586">
      <w:bookmarkStart w:id="19" w:name="sub_1022"/>
      <w:bookmarkEnd w:id="18"/>
      <w:r w:rsidRPr="007C0CE3">
        <w:t>2.2. Целью созда</w:t>
      </w:r>
      <w:r w:rsidRPr="007C0CE3">
        <w:t>ния данной системы является повышение оперативности реагирования органов управления РСЧС всех уровней, сил постоянной готовности и служб экстренного реагирования города на угрозу или возникновение чрезвычайных ситуаций, оказание экстренной помощи территори</w:t>
      </w:r>
      <w:r w:rsidRPr="007C0CE3">
        <w:t xml:space="preserve">ям, объектам производственной и социальной сферы и населению города, обеспечение эффективности их взаимодействия, обеспечение слаженности совместных действий, оповещение и информирование руководящего состава всех уровней и населения о фактах возникновения </w:t>
      </w:r>
      <w:r w:rsidRPr="007C0CE3">
        <w:t>чрезвычайных ситуаций, в том числе возникших в результате военных действий или вследствие этих действий, а также о принятых мерах по их ликвидации.</w:t>
      </w:r>
    </w:p>
    <w:bookmarkEnd w:id="19"/>
    <w:p w:rsidR="00000000" w:rsidRPr="007C0CE3" w:rsidRDefault="00D23586"/>
    <w:p w:rsidR="00000000" w:rsidRPr="007C0CE3" w:rsidRDefault="00D23586">
      <w:pPr>
        <w:pStyle w:val="1"/>
        <w:rPr>
          <w:color w:val="auto"/>
        </w:rPr>
      </w:pPr>
      <w:bookmarkStart w:id="20" w:name="sub_10300"/>
      <w:r w:rsidRPr="007C0CE3">
        <w:rPr>
          <w:color w:val="auto"/>
        </w:rPr>
        <w:t>3. Основные задачи, структура и состав интегрированной системы управления, связи и оповеще</w:t>
      </w:r>
      <w:r w:rsidRPr="007C0CE3">
        <w:rPr>
          <w:color w:val="auto"/>
        </w:rPr>
        <w:t>ния гражданской обороны, городского звена подсистемы РСЧС</w:t>
      </w:r>
    </w:p>
    <w:bookmarkEnd w:id="20"/>
    <w:p w:rsidR="00000000" w:rsidRPr="007C0CE3" w:rsidRDefault="00D23586"/>
    <w:p w:rsidR="00000000" w:rsidRPr="007C0CE3" w:rsidRDefault="00D23586">
      <w:bookmarkStart w:id="21" w:name="sub_1031"/>
      <w:r w:rsidRPr="007C0CE3">
        <w:t>3.1. Интегрированная система управления, связи и оповещения гражданской обороны, городского звена подсистемы РСЧС осуществляет:</w:t>
      </w:r>
    </w:p>
    <w:bookmarkEnd w:id="21"/>
    <w:p w:rsidR="00000000" w:rsidRPr="007C0CE3" w:rsidRDefault="00D23586">
      <w:r w:rsidRPr="007C0CE3">
        <w:t xml:space="preserve">оповещение руководящего состава, управления </w:t>
      </w:r>
      <w:r w:rsidRPr="007C0CE3">
        <w:t>ГОЧС, городского звена подсистемы РСЧС, населения города при возникновении чрезвычайных ситуаций мирного и военного времени:</w:t>
      </w:r>
    </w:p>
    <w:p w:rsidR="00000000" w:rsidRPr="007C0CE3" w:rsidRDefault="00D23586">
      <w:r w:rsidRPr="007C0CE3">
        <w:t>сбор, обработку и обобщение, хранение и отображение, обмен информацией по различным каналам связи между органами управления РСЧС вс</w:t>
      </w:r>
      <w:r w:rsidRPr="007C0CE3">
        <w:t>ех уровней и функциональных подсистем;</w:t>
      </w:r>
    </w:p>
    <w:p w:rsidR="00000000" w:rsidRPr="007C0CE3" w:rsidRDefault="00D23586">
      <w:r w:rsidRPr="007C0CE3">
        <w:t>учет и хранение данных о наличии материально-технических ресурсов на территории города, резервах, предусмотренных к использованию в период ликвидации последствий ЧС;</w:t>
      </w:r>
    </w:p>
    <w:p w:rsidR="00000000" w:rsidRPr="007C0CE3" w:rsidRDefault="00D23586">
      <w:r w:rsidRPr="007C0CE3">
        <w:t xml:space="preserve">решение управленческих задач по алгоритму действий </w:t>
      </w:r>
      <w:r w:rsidRPr="007C0CE3">
        <w:t>при ликвидации последствий чрезвычайных ситуаций техногенного и природного характера, подготовку предложений на привлечение сил и средств для ликвидации последствий чрезвычайных ситуаций.</w:t>
      </w:r>
    </w:p>
    <w:p w:rsidR="00000000" w:rsidRPr="007C0CE3" w:rsidRDefault="00D23586">
      <w:bookmarkStart w:id="22" w:name="sub_1032"/>
      <w:r w:rsidRPr="007C0CE3">
        <w:t>3.2. Структура интегрированной системы управления, связи и о</w:t>
      </w:r>
      <w:r w:rsidRPr="007C0CE3">
        <w:t>повещения гражданской обороны, городского звена подсистемы РСЧС.</w:t>
      </w:r>
    </w:p>
    <w:bookmarkEnd w:id="22"/>
    <w:p w:rsidR="00000000" w:rsidRPr="007C0CE3" w:rsidRDefault="00D23586"/>
    <w:p w:rsidR="00000000" w:rsidRPr="007C0CE3" w:rsidRDefault="00D23586">
      <w:pPr>
        <w:pStyle w:val="a6"/>
        <w:rPr>
          <w:sz w:val="22"/>
          <w:szCs w:val="22"/>
        </w:rPr>
      </w:pPr>
      <w:r w:rsidRPr="007C0CE3">
        <w:rPr>
          <w:sz w:val="22"/>
          <w:szCs w:val="22"/>
        </w:rPr>
        <w:t xml:space="preserve">     ┌──────────────────────┐           ┌─────────────────────┐</w:t>
      </w:r>
    </w:p>
    <w:p w:rsidR="00000000" w:rsidRPr="007C0CE3" w:rsidRDefault="00D23586">
      <w:pPr>
        <w:pStyle w:val="a6"/>
        <w:rPr>
          <w:sz w:val="22"/>
          <w:szCs w:val="22"/>
        </w:rPr>
      </w:pPr>
      <w:r w:rsidRPr="007C0CE3">
        <w:rPr>
          <w:sz w:val="22"/>
          <w:szCs w:val="22"/>
        </w:rPr>
        <w:t xml:space="preserve">     │ Пункт управления НГО ├───────────┤ Управление по делам │</w:t>
      </w:r>
    </w:p>
    <w:p w:rsidR="00000000" w:rsidRPr="007C0CE3" w:rsidRDefault="00D23586">
      <w:pPr>
        <w:pStyle w:val="a6"/>
        <w:rPr>
          <w:sz w:val="22"/>
          <w:szCs w:val="22"/>
        </w:rPr>
      </w:pPr>
      <w:r w:rsidRPr="007C0CE3">
        <w:rPr>
          <w:sz w:val="22"/>
          <w:szCs w:val="22"/>
        </w:rPr>
        <w:t xml:space="preserve">     │    (главы) города    │           │    ГО и ЧС г</w:t>
      </w:r>
      <w:r w:rsidRPr="007C0CE3">
        <w:rPr>
          <w:sz w:val="22"/>
          <w:szCs w:val="22"/>
        </w:rPr>
        <w:t>орода   │</w:t>
      </w:r>
    </w:p>
    <w:p w:rsidR="00000000" w:rsidRPr="007C0CE3" w:rsidRDefault="00D23586">
      <w:pPr>
        <w:pStyle w:val="a6"/>
        <w:rPr>
          <w:sz w:val="22"/>
          <w:szCs w:val="22"/>
        </w:rPr>
      </w:pPr>
      <w:r w:rsidRPr="007C0CE3">
        <w:rPr>
          <w:sz w:val="22"/>
          <w:szCs w:val="22"/>
        </w:rPr>
        <w:t xml:space="preserve">     └─────────┬────────────┘           └──────────┬──────────┘</w:t>
      </w:r>
    </w:p>
    <w:p w:rsidR="00000000" w:rsidRPr="007C0CE3" w:rsidRDefault="00D23586">
      <w:pPr>
        <w:pStyle w:val="a6"/>
        <w:rPr>
          <w:sz w:val="22"/>
          <w:szCs w:val="22"/>
        </w:rPr>
      </w:pPr>
      <w:r w:rsidRPr="007C0CE3">
        <w:rPr>
          <w:sz w:val="22"/>
          <w:szCs w:val="22"/>
        </w:rPr>
        <w:t xml:space="preserve">               │                                   │</w:t>
      </w:r>
    </w:p>
    <w:p w:rsidR="00000000" w:rsidRPr="007C0CE3" w:rsidRDefault="00D23586">
      <w:pPr>
        <w:pStyle w:val="a6"/>
        <w:rPr>
          <w:sz w:val="22"/>
          <w:szCs w:val="22"/>
        </w:rPr>
      </w:pPr>
      <w:r w:rsidRPr="007C0CE3">
        <w:rPr>
          <w:sz w:val="22"/>
          <w:szCs w:val="22"/>
        </w:rPr>
        <w:t xml:space="preserve">               │                                   │</w:t>
      </w:r>
    </w:p>
    <w:p w:rsidR="00000000" w:rsidRPr="007C0CE3" w:rsidRDefault="00D23586">
      <w:pPr>
        <w:pStyle w:val="a6"/>
        <w:rPr>
          <w:sz w:val="22"/>
          <w:szCs w:val="22"/>
        </w:rPr>
      </w:pPr>
      <w:r w:rsidRPr="007C0CE3">
        <w:rPr>
          <w:sz w:val="22"/>
          <w:szCs w:val="22"/>
        </w:rPr>
        <w:t xml:space="preserve">           ┌───┴───────────────────────────────────┴───┐</w:t>
      </w:r>
    </w:p>
    <w:p w:rsidR="00000000" w:rsidRPr="007C0CE3" w:rsidRDefault="00D23586">
      <w:pPr>
        <w:pStyle w:val="a6"/>
        <w:rPr>
          <w:sz w:val="22"/>
          <w:szCs w:val="22"/>
        </w:rPr>
      </w:pPr>
      <w:r w:rsidRPr="007C0CE3">
        <w:rPr>
          <w:sz w:val="22"/>
          <w:szCs w:val="22"/>
        </w:rPr>
        <w:t xml:space="preserve">        ┌──┤       </w:t>
      </w:r>
      <w:r w:rsidRPr="007C0CE3">
        <w:rPr>
          <w:sz w:val="22"/>
          <w:szCs w:val="22"/>
        </w:rPr>
        <w:t>Технические системы управления      ├──┐</w:t>
      </w:r>
    </w:p>
    <w:p w:rsidR="00000000" w:rsidRPr="007C0CE3" w:rsidRDefault="00D23586">
      <w:pPr>
        <w:pStyle w:val="a6"/>
        <w:rPr>
          <w:sz w:val="22"/>
          <w:szCs w:val="22"/>
        </w:rPr>
      </w:pPr>
      <w:r w:rsidRPr="007C0CE3">
        <w:rPr>
          <w:sz w:val="22"/>
          <w:szCs w:val="22"/>
        </w:rPr>
        <w:t xml:space="preserve">        │  └───────────────────────────────────────────┘  │</w:t>
      </w:r>
    </w:p>
    <w:p w:rsidR="00000000" w:rsidRPr="007C0CE3" w:rsidRDefault="00D23586">
      <w:pPr>
        <w:pStyle w:val="a6"/>
        <w:rPr>
          <w:sz w:val="22"/>
          <w:szCs w:val="22"/>
        </w:rPr>
      </w:pPr>
      <w:r w:rsidRPr="007C0CE3">
        <w:rPr>
          <w:sz w:val="22"/>
          <w:szCs w:val="22"/>
        </w:rPr>
        <w:t xml:space="preserve">   ┌────┴───────────────────┐                   ┌─────────┴──────────┐</w:t>
      </w:r>
    </w:p>
    <w:p w:rsidR="00000000" w:rsidRPr="007C0CE3" w:rsidRDefault="00D23586">
      <w:pPr>
        <w:pStyle w:val="a6"/>
        <w:rPr>
          <w:sz w:val="22"/>
          <w:szCs w:val="22"/>
        </w:rPr>
      </w:pPr>
      <w:r w:rsidRPr="007C0CE3">
        <w:rPr>
          <w:sz w:val="22"/>
          <w:szCs w:val="22"/>
        </w:rPr>
        <w:t>┌──┤       Оповещение и     │                   │ Система связи ГО,  │</w:t>
      </w:r>
    </w:p>
    <w:p w:rsidR="00000000" w:rsidRPr="007C0CE3" w:rsidRDefault="00D23586">
      <w:pPr>
        <w:pStyle w:val="a6"/>
        <w:rPr>
          <w:sz w:val="22"/>
          <w:szCs w:val="22"/>
        </w:rPr>
      </w:pPr>
      <w:r w:rsidRPr="007C0CE3">
        <w:rPr>
          <w:sz w:val="22"/>
          <w:szCs w:val="22"/>
        </w:rPr>
        <w:t>│  │информиро</w:t>
      </w:r>
      <w:r w:rsidRPr="007C0CE3">
        <w:rPr>
          <w:sz w:val="22"/>
          <w:szCs w:val="22"/>
        </w:rPr>
        <w:t>вание населения│                   │ городского  звена  ├──┐</w:t>
      </w:r>
    </w:p>
    <w:p w:rsidR="00000000" w:rsidRPr="007C0CE3" w:rsidRDefault="00D23586">
      <w:pPr>
        <w:pStyle w:val="a6"/>
        <w:rPr>
          <w:sz w:val="22"/>
          <w:szCs w:val="22"/>
        </w:rPr>
      </w:pPr>
      <w:r w:rsidRPr="007C0CE3">
        <w:rPr>
          <w:sz w:val="22"/>
          <w:szCs w:val="22"/>
        </w:rPr>
        <w:t>│  └────────────────────────┘                   │  подсистемы РСЧС   │  │</w:t>
      </w:r>
    </w:p>
    <w:p w:rsidR="00000000" w:rsidRPr="007C0CE3" w:rsidRDefault="00D23586">
      <w:pPr>
        <w:pStyle w:val="a6"/>
        <w:rPr>
          <w:sz w:val="22"/>
          <w:szCs w:val="22"/>
        </w:rPr>
      </w:pPr>
      <w:r w:rsidRPr="007C0CE3">
        <w:rPr>
          <w:sz w:val="22"/>
          <w:szCs w:val="22"/>
        </w:rPr>
        <w:t>│  ┌────────────────────────┐                   └────────────────────┘  │</w:t>
      </w:r>
    </w:p>
    <w:p w:rsidR="00000000" w:rsidRPr="007C0CE3" w:rsidRDefault="00D23586">
      <w:pPr>
        <w:pStyle w:val="a6"/>
        <w:rPr>
          <w:sz w:val="22"/>
          <w:szCs w:val="22"/>
        </w:rPr>
      </w:pPr>
      <w:r w:rsidRPr="007C0CE3">
        <w:rPr>
          <w:sz w:val="22"/>
          <w:szCs w:val="22"/>
        </w:rPr>
        <w:t xml:space="preserve">│  │   Городская система    │                  </w:t>
      </w:r>
      <w:r w:rsidRPr="007C0CE3">
        <w:rPr>
          <w:sz w:val="22"/>
          <w:szCs w:val="22"/>
        </w:rPr>
        <w:t xml:space="preserve"> ┌────────────────────┐  │</w:t>
      </w:r>
    </w:p>
    <w:p w:rsidR="00000000" w:rsidRPr="007C0CE3" w:rsidRDefault="00D23586">
      <w:pPr>
        <w:pStyle w:val="a6"/>
        <w:rPr>
          <w:sz w:val="22"/>
          <w:szCs w:val="22"/>
        </w:rPr>
      </w:pPr>
      <w:r w:rsidRPr="007C0CE3">
        <w:rPr>
          <w:sz w:val="22"/>
          <w:szCs w:val="22"/>
        </w:rPr>
        <w:t>├──┤   централизованного    │                   │ Узлы связи пунктов ├──┤</w:t>
      </w:r>
    </w:p>
    <w:p w:rsidR="00000000" w:rsidRPr="007C0CE3" w:rsidRDefault="00D23586">
      <w:pPr>
        <w:pStyle w:val="a6"/>
        <w:rPr>
          <w:sz w:val="22"/>
          <w:szCs w:val="22"/>
        </w:rPr>
      </w:pPr>
      <w:r w:rsidRPr="007C0CE3">
        <w:rPr>
          <w:sz w:val="22"/>
          <w:szCs w:val="22"/>
        </w:rPr>
        <w:t>│  │     оповещения ГО      │                   │управления служб ГО │  │</w:t>
      </w:r>
    </w:p>
    <w:p w:rsidR="00000000" w:rsidRPr="007C0CE3" w:rsidRDefault="00D23586">
      <w:pPr>
        <w:pStyle w:val="a6"/>
        <w:rPr>
          <w:sz w:val="22"/>
          <w:szCs w:val="22"/>
        </w:rPr>
      </w:pPr>
      <w:r w:rsidRPr="007C0CE3">
        <w:rPr>
          <w:sz w:val="22"/>
          <w:szCs w:val="22"/>
        </w:rPr>
        <w:t>│  └────────────────────────┘                   └────────────────────┘  │</w:t>
      </w:r>
    </w:p>
    <w:p w:rsidR="00000000" w:rsidRPr="007C0CE3" w:rsidRDefault="00D23586">
      <w:pPr>
        <w:pStyle w:val="a6"/>
        <w:rPr>
          <w:sz w:val="22"/>
          <w:szCs w:val="22"/>
        </w:rPr>
      </w:pPr>
      <w:r w:rsidRPr="007C0CE3">
        <w:rPr>
          <w:sz w:val="22"/>
          <w:szCs w:val="22"/>
        </w:rPr>
        <w:t>│  ┌───</w:t>
      </w:r>
      <w:r w:rsidRPr="007C0CE3">
        <w:rPr>
          <w:sz w:val="22"/>
          <w:szCs w:val="22"/>
        </w:rPr>
        <w:t>─────────────────────┐                   ┌────────────────────┐  │</w:t>
      </w:r>
    </w:p>
    <w:p w:rsidR="00000000" w:rsidRPr="007C0CE3" w:rsidRDefault="00D23586">
      <w:pPr>
        <w:pStyle w:val="a6"/>
        <w:rPr>
          <w:sz w:val="22"/>
          <w:szCs w:val="22"/>
        </w:rPr>
      </w:pPr>
      <w:r w:rsidRPr="007C0CE3">
        <w:rPr>
          <w:sz w:val="22"/>
          <w:szCs w:val="22"/>
        </w:rPr>
        <w:lastRenderedPageBreak/>
        <w:t>│  │      Телевидение,      │                   │Узлы электросвязи и │  │</w:t>
      </w:r>
    </w:p>
    <w:p w:rsidR="00000000" w:rsidRPr="007C0CE3" w:rsidRDefault="00D23586">
      <w:pPr>
        <w:pStyle w:val="a6"/>
        <w:rPr>
          <w:sz w:val="22"/>
          <w:szCs w:val="22"/>
        </w:rPr>
      </w:pPr>
      <w:r w:rsidRPr="007C0CE3">
        <w:rPr>
          <w:sz w:val="22"/>
          <w:szCs w:val="22"/>
        </w:rPr>
        <w:t>├──┤      радиовещание,     │                   │каналы связи ЗТУЭС  ├──┤</w:t>
      </w:r>
    </w:p>
    <w:p w:rsidR="00000000" w:rsidRPr="007C0CE3" w:rsidRDefault="00D23586">
      <w:pPr>
        <w:pStyle w:val="a6"/>
        <w:rPr>
          <w:sz w:val="22"/>
          <w:szCs w:val="22"/>
        </w:rPr>
      </w:pPr>
      <w:r w:rsidRPr="007C0CE3">
        <w:rPr>
          <w:sz w:val="22"/>
          <w:szCs w:val="22"/>
        </w:rPr>
        <w:t xml:space="preserve">│  │     радиотрансляция    │            </w:t>
      </w:r>
      <w:r w:rsidRPr="007C0CE3">
        <w:rPr>
          <w:sz w:val="22"/>
          <w:szCs w:val="22"/>
        </w:rPr>
        <w:t xml:space="preserve">       │       ОАО          │  │</w:t>
      </w:r>
    </w:p>
    <w:p w:rsidR="00000000" w:rsidRPr="007C0CE3" w:rsidRDefault="00D23586">
      <w:pPr>
        <w:pStyle w:val="a6"/>
        <w:rPr>
          <w:sz w:val="22"/>
          <w:szCs w:val="22"/>
        </w:rPr>
      </w:pPr>
      <w:r w:rsidRPr="007C0CE3">
        <w:rPr>
          <w:sz w:val="22"/>
          <w:szCs w:val="22"/>
        </w:rPr>
        <w:t>│  └────────────────────────┘                   │ "Уралсвязьинформ"  │  │</w:t>
      </w:r>
    </w:p>
    <w:p w:rsidR="00000000" w:rsidRPr="007C0CE3" w:rsidRDefault="00D23586">
      <w:pPr>
        <w:pStyle w:val="a6"/>
        <w:rPr>
          <w:sz w:val="22"/>
          <w:szCs w:val="22"/>
        </w:rPr>
      </w:pPr>
      <w:r w:rsidRPr="007C0CE3">
        <w:rPr>
          <w:sz w:val="22"/>
          <w:szCs w:val="22"/>
        </w:rPr>
        <w:t>│ ┌─────────────────────────┐                   └────────────────────┘  │</w:t>
      </w:r>
    </w:p>
    <w:p w:rsidR="00000000" w:rsidRPr="007C0CE3" w:rsidRDefault="00D23586">
      <w:pPr>
        <w:pStyle w:val="a6"/>
        <w:rPr>
          <w:sz w:val="22"/>
          <w:szCs w:val="22"/>
        </w:rPr>
      </w:pPr>
      <w:r w:rsidRPr="007C0CE3">
        <w:rPr>
          <w:sz w:val="22"/>
          <w:szCs w:val="22"/>
        </w:rPr>
        <w:t>│ │    Локальные системы    │                   ┌────────────────────┐  │</w:t>
      </w:r>
    </w:p>
    <w:p w:rsidR="00000000" w:rsidRPr="007C0CE3" w:rsidRDefault="00D23586">
      <w:pPr>
        <w:pStyle w:val="a6"/>
        <w:rPr>
          <w:sz w:val="22"/>
          <w:szCs w:val="22"/>
        </w:rPr>
      </w:pPr>
      <w:r w:rsidRPr="007C0CE3">
        <w:rPr>
          <w:sz w:val="22"/>
          <w:szCs w:val="22"/>
        </w:rPr>
        <w:t>└</w:t>
      </w:r>
      <w:r w:rsidRPr="007C0CE3">
        <w:rPr>
          <w:sz w:val="22"/>
          <w:szCs w:val="22"/>
        </w:rPr>
        <w:t>─┤оповещения  потенциально-│                   │ Ведомственные сети ├──┤</w:t>
      </w:r>
    </w:p>
    <w:p w:rsidR="00000000" w:rsidRPr="007C0CE3" w:rsidRDefault="00D23586">
      <w:pPr>
        <w:pStyle w:val="a6"/>
        <w:rPr>
          <w:sz w:val="22"/>
          <w:szCs w:val="22"/>
        </w:rPr>
      </w:pPr>
      <w:r w:rsidRPr="007C0CE3">
        <w:rPr>
          <w:sz w:val="22"/>
          <w:szCs w:val="22"/>
        </w:rPr>
        <w:t xml:space="preserve">  │    опасных объектов     │                   │        связи       │  │</w:t>
      </w:r>
    </w:p>
    <w:p w:rsidR="00000000" w:rsidRPr="007C0CE3" w:rsidRDefault="00D23586">
      <w:pPr>
        <w:pStyle w:val="a6"/>
        <w:rPr>
          <w:sz w:val="22"/>
          <w:szCs w:val="22"/>
        </w:rPr>
      </w:pPr>
      <w:r w:rsidRPr="007C0CE3">
        <w:rPr>
          <w:sz w:val="22"/>
          <w:szCs w:val="22"/>
        </w:rPr>
        <w:t xml:space="preserve">  └─────────────────────────┘                   └────────────────────┘  │</w:t>
      </w:r>
    </w:p>
    <w:p w:rsidR="00000000" w:rsidRPr="007C0CE3" w:rsidRDefault="00D23586">
      <w:pPr>
        <w:pStyle w:val="a6"/>
        <w:rPr>
          <w:sz w:val="22"/>
          <w:szCs w:val="22"/>
        </w:rPr>
      </w:pPr>
      <w:r w:rsidRPr="007C0CE3">
        <w:rPr>
          <w:sz w:val="22"/>
          <w:szCs w:val="22"/>
        </w:rPr>
        <w:t xml:space="preserve">                                   </w:t>
      </w:r>
      <w:r w:rsidRPr="007C0CE3">
        <w:rPr>
          <w:sz w:val="22"/>
          <w:szCs w:val="22"/>
        </w:rPr>
        <w:t xml:space="preserve">             ┌────────────────────┐  │</w:t>
      </w:r>
    </w:p>
    <w:p w:rsidR="00000000" w:rsidRPr="007C0CE3" w:rsidRDefault="00D23586">
      <w:pPr>
        <w:pStyle w:val="a6"/>
        <w:rPr>
          <w:sz w:val="22"/>
          <w:szCs w:val="22"/>
        </w:rPr>
      </w:pPr>
      <w:r w:rsidRPr="007C0CE3">
        <w:rPr>
          <w:sz w:val="22"/>
          <w:szCs w:val="22"/>
        </w:rPr>
        <w:t xml:space="preserve">                                                │   Средства связи   │  │</w:t>
      </w:r>
    </w:p>
    <w:p w:rsidR="00000000" w:rsidRPr="007C0CE3" w:rsidRDefault="00D23586">
      <w:pPr>
        <w:pStyle w:val="a6"/>
        <w:rPr>
          <w:sz w:val="22"/>
          <w:szCs w:val="22"/>
        </w:rPr>
      </w:pPr>
      <w:r w:rsidRPr="007C0CE3">
        <w:rPr>
          <w:sz w:val="22"/>
          <w:szCs w:val="22"/>
        </w:rPr>
        <w:t xml:space="preserve">                                                │центральной дежурно-├──┤</w:t>
      </w:r>
    </w:p>
    <w:p w:rsidR="00000000" w:rsidRPr="007C0CE3" w:rsidRDefault="00D23586">
      <w:pPr>
        <w:pStyle w:val="a6"/>
        <w:rPr>
          <w:sz w:val="22"/>
          <w:szCs w:val="22"/>
        </w:rPr>
      </w:pPr>
      <w:r w:rsidRPr="007C0CE3">
        <w:rPr>
          <w:sz w:val="22"/>
          <w:szCs w:val="22"/>
        </w:rPr>
        <w:t xml:space="preserve">                                                │диспетчерских  служб</w:t>
      </w:r>
      <w:r w:rsidRPr="007C0CE3">
        <w:rPr>
          <w:sz w:val="22"/>
          <w:szCs w:val="22"/>
        </w:rPr>
        <w:t>│  │</w:t>
      </w:r>
    </w:p>
    <w:p w:rsidR="00000000" w:rsidRPr="007C0CE3" w:rsidRDefault="00D23586">
      <w:pPr>
        <w:pStyle w:val="a6"/>
        <w:rPr>
          <w:sz w:val="22"/>
          <w:szCs w:val="22"/>
        </w:rPr>
      </w:pPr>
      <w:r w:rsidRPr="007C0CE3">
        <w:rPr>
          <w:sz w:val="22"/>
          <w:szCs w:val="22"/>
        </w:rPr>
        <w:t xml:space="preserve">                                                │       города       │  │</w:t>
      </w:r>
    </w:p>
    <w:p w:rsidR="00000000" w:rsidRPr="007C0CE3" w:rsidRDefault="00D23586">
      <w:pPr>
        <w:pStyle w:val="a6"/>
        <w:rPr>
          <w:sz w:val="22"/>
          <w:szCs w:val="22"/>
        </w:rPr>
      </w:pPr>
      <w:r w:rsidRPr="007C0CE3">
        <w:rPr>
          <w:sz w:val="22"/>
          <w:szCs w:val="22"/>
        </w:rPr>
        <w:t xml:space="preserve">                                                └────────────────────┘  │</w:t>
      </w:r>
    </w:p>
    <w:p w:rsidR="00000000" w:rsidRPr="007C0CE3" w:rsidRDefault="00D23586">
      <w:pPr>
        <w:pStyle w:val="a6"/>
        <w:rPr>
          <w:sz w:val="22"/>
          <w:szCs w:val="22"/>
        </w:rPr>
      </w:pPr>
      <w:r w:rsidRPr="007C0CE3">
        <w:rPr>
          <w:sz w:val="22"/>
          <w:szCs w:val="22"/>
        </w:rPr>
        <w:t xml:space="preserve">                                                ┌────────────────────┐  │</w:t>
      </w:r>
    </w:p>
    <w:p w:rsidR="00000000" w:rsidRPr="007C0CE3" w:rsidRDefault="00D23586">
      <w:pPr>
        <w:pStyle w:val="a6"/>
        <w:rPr>
          <w:sz w:val="22"/>
          <w:szCs w:val="22"/>
        </w:rPr>
      </w:pPr>
      <w:r w:rsidRPr="007C0CE3">
        <w:rPr>
          <w:sz w:val="22"/>
          <w:szCs w:val="22"/>
        </w:rPr>
        <w:t xml:space="preserve">                             </w:t>
      </w:r>
      <w:r w:rsidRPr="007C0CE3">
        <w:rPr>
          <w:sz w:val="22"/>
          <w:szCs w:val="22"/>
        </w:rPr>
        <w:t xml:space="preserve">                   │   Средства связи   │  │</w:t>
      </w:r>
    </w:p>
    <w:p w:rsidR="00000000" w:rsidRPr="007C0CE3" w:rsidRDefault="00D23586">
      <w:pPr>
        <w:pStyle w:val="a6"/>
        <w:rPr>
          <w:sz w:val="22"/>
          <w:szCs w:val="22"/>
        </w:rPr>
      </w:pPr>
      <w:r w:rsidRPr="007C0CE3">
        <w:rPr>
          <w:sz w:val="22"/>
          <w:szCs w:val="22"/>
        </w:rPr>
        <w:t xml:space="preserve">                                                │  управления ГОЧС   ├──┤</w:t>
      </w:r>
    </w:p>
    <w:p w:rsidR="00000000" w:rsidRPr="007C0CE3" w:rsidRDefault="00D23586">
      <w:pPr>
        <w:pStyle w:val="a6"/>
        <w:rPr>
          <w:sz w:val="22"/>
          <w:szCs w:val="22"/>
        </w:rPr>
      </w:pPr>
      <w:r w:rsidRPr="007C0CE3">
        <w:rPr>
          <w:sz w:val="22"/>
          <w:szCs w:val="22"/>
        </w:rPr>
        <w:t xml:space="preserve">                                                │       города       │  │</w:t>
      </w:r>
    </w:p>
    <w:p w:rsidR="00000000" w:rsidRPr="007C0CE3" w:rsidRDefault="00D23586">
      <w:pPr>
        <w:pStyle w:val="a6"/>
        <w:rPr>
          <w:sz w:val="22"/>
          <w:szCs w:val="22"/>
        </w:rPr>
      </w:pPr>
      <w:r w:rsidRPr="007C0CE3">
        <w:rPr>
          <w:sz w:val="22"/>
          <w:szCs w:val="22"/>
        </w:rPr>
        <w:t xml:space="preserve">                                                └──────────────</w:t>
      </w:r>
      <w:r w:rsidRPr="007C0CE3">
        <w:rPr>
          <w:sz w:val="22"/>
          <w:szCs w:val="22"/>
        </w:rPr>
        <w:t>──────┘  │</w:t>
      </w:r>
    </w:p>
    <w:p w:rsidR="00000000" w:rsidRPr="007C0CE3" w:rsidRDefault="00D23586">
      <w:pPr>
        <w:pStyle w:val="a6"/>
        <w:rPr>
          <w:sz w:val="22"/>
          <w:szCs w:val="22"/>
        </w:rPr>
      </w:pPr>
      <w:r w:rsidRPr="007C0CE3">
        <w:rPr>
          <w:sz w:val="22"/>
          <w:szCs w:val="22"/>
        </w:rPr>
        <w:t xml:space="preserve">                                                ┌────────────────────┐  │</w:t>
      </w:r>
    </w:p>
    <w:p w:rsidR="00000000" w:rsidRPr="007C0CE3" w:rsidRDefault="00D23586">
      <w:pPr>
        <w:pStyle w:val="a6"/>
        <w:rPr>
          <w:sz w:val="22"/>
          <w:szCs w:val="22"/>
        </w:rPr>
      </w:pPr>
      <w:r w:rsidRPr="007C0CE3">
        <w:rPr>
          <w:sz w:val="22"/>
          <w:szCs w:val="22"/>
        </w:rPr>
        <w:t xml:space="preserve">                                                │   Средства связи   │  │</w:t>
      </w:r>
    </w:p>
    <w:p w:rsidR="00000000" w:rsidRPr="007C0CE3" w:rsidRDefault="00D23586">
      <w:pPr>
        <w:pStyle w:val="a6"/>
        <w:rPr>
          <w:sz w:val="22"/>
          <w:szCs w:val="22"/>
        </w:rPr>
      </w:pPr>
      <w:r w:rsidRPr="007C0CE3">
        <w:rPr>
          <w:sz w:val="22"/>
          <w:szCs w:val="22"/>
        </w:rPr>
        <w:t xml:space="preserve">                                                │городского поисково-├──┘</w:t>
      </w:r>
    </w:p>
    <w:p w:rsidR="00000000" w:rsidRPr="007C0CE3" w:rsidRDefault="00D23586">
      <w:pPr>
        <w:pStyle w:val="a6"/>
        <w:rPr>
          <w:sz w:val="22"/>
          <w:szCs w:val="22"/>
        </w:rPr>
      </w:pPr>
      <w:r w:rsidRPr="007C0CE3">
        <w:rPr>
          <w:sz w:val="22"/>
          <w:szCs w:val="22"/>
        </w:rPr>
        <w:t xml:space="preserve">                       </w:t>
      </w:r>
      <w:r w:rsidRPr="007C0CE3">
        <w:rPr>
          <w:sz w:val="22"/>
          <w:szCs w:val="22"/>
        </w:rPr>
        <w:t xml:space="preserve">                         │спасательного отряда│</w:t>
      </w:r>
    </w:p>
    <w:p w:rsidR="00000000" w:rsidRPr="007C0CE3" w:rsidRDefault="00D23586">
      <w:pPr>
        <w:pStyle w:val="a6"/>
        <w:rPr>
          <w:sz w:val="22"/>
          <w:szCs w:val="22"/>
        </w:rPr>
      </w:pPr>
      <w:r w:rsidRPr="007C0CE3">
        <w:rPr>
          <w:sz w:val="22"/>
          <w:szCs w:val="22"/>
        </w:rPr>
        <w:t xml:space="preserve">                                                └────────────────────┘</w:t>
      </w:r>
    </w:p>
    <w:p w:rsidR="00000000" w:rsidRPr="007C0CE3" w:rsidRDefault="00D23586">
      <w:bookmarkStart w:id="23" w:name="sub_1033"/>
      <w:r w:rsidRPr="007C0CE3">
        <w:t>3.3. Система оповещения и информирования населения обеспечивает:</w:t>
      </w:r>
    </w:p>
    <w:bookmarkEnd w:id="23"/>
    <w:p w:rsidR="00000000" w:rsidRPr="007C0CE3" w:rsidRDefault="00D23586">
      <w:r w:rsidRPr="007C0CE3">
        <w:t>оповещение руководящего состава ГО, управления городског</w:t>
      </w:r>
      <w:r w:rsidRPr="007C0CE3">
        <w:t>о звена подсистемы РСЧС с использованием аппаратуры циркулярного вызова, централизованного включения электросирен на территории города с целью доведения сигнала "Внимание, всем!" до населения города;</w:t>
      </w:r>
    </w:p>
    <w:p w:rsidR="00000000" w:rsidRPr="007C0CE3" w:rsidRDefault="00D23586">
      <w:r w:rsidRPr="007C0CE3">
        <w:t xml:space="preserve">передачу экстренных сообщений от оперативного дежурного </w:t>
      </w:r>
      <w:r w:rsidRPr="007C0CE3">
        <w:t>управления по делам ГО и ЧС г.Златоуста до диспетчерских служб;</w:t>
      </w:r>
    </w:p>
    <w:p w:rsidR="00000000" w:rsidRPr="007C0CE3" w:rsidRDefault="00D23586">
      <w:r w:rsidRPr="007C0CE3">
        <w:t>перехват программ телевизионного и радиовещания для экстренного доведения информации до населения об угрозе, факте возникновения чрезвычайной ситуации и порядке действий;</w:t>
      </w:r>
    </w:p>
    <w:p w:rsidR="00000000" w:rsidRPr="007C0CE3" w:rsidRDefault="00D23586">
      <w:r w:rsidRPr="007C0CE3">
        <w:t>информирование населе</w:t>
      </w:r>
      <w:r w:rsidRPr="007C0CE3">
        <w:t>ния по каналам телевизионного и радиовещания;</w:t>
      </w:r>
    </w:p>
    <w:p w:rsidR="00000000" w:rsidRPr="007C0CE3" w:rsidRDefault="00D23586">
      <w:r w:rsidRPr="007C0CE3">
        <w:t>оповещение руководящего состава, персонала потенциально-опасных объектов, объектовых сил и служб ГО, руководителей, дежурных служб объектов (организаций), расположенных в зоне действия локальных систем оповещен</w:t>
      </w:r>
      <w:r w:rsidRPr="007C0CE3">
        <w:t>ия, а также населения, проживающего в опасной зоне вблизи объекта.</w:t>
      </w:r>
    </w:p>
    <w:p w:rsidR="00000000" w:rsidRPr="007C0CE3" w:rsidRDefault="00D23586">
      <w:bookmarkStart w:id="24" w:name="sub_1034"/>
      <w:r w:rsidRPr="007C0CE3">
        <w:t>3.4. Система связи ГО, городского звена подсистемы РСЧС обеспечивает:</w:t>
      </w:r>
    </w:p>
    <w:bookmarkEnd w:id="24"/>
    <w:p w:rsidR="00000000" w:rsidRPr="007C0CE3" w:rsidRDefault="00D23586">
      <w:r w:rsidRPr="007C0CE3">
        <w:t>ведение телефонных переговоров, передачу данных и факсимильных сообщений по каналам дальней связи, а та</w:t>
      </w:r>
      <w:r w:rsidRPr="007C0CE3">
        <w:t>кже по ведомственным сетям связи;</w:t>
      </w:r>
    </w:p>
    <w:p w:rsidR="00000000" w:rsidRPr="007C0CE3" w:rsidRDefault="00D23586">
      <w:r w:rsidRPr="007C0CE3">
        <w:t>радиоподвижную связь с использованием возможностей сетей сотовой связи и транкинговых радиосистем;</w:t>
      </w:r>
    </w:p>
    <w:p w:rsidR="00000000" w:rsidRPr="007C0CE3" w:rsidRDefault="00D23586">
      <w:r w:rsidRPr="007C0CE3">
        <w:t>передачу, прием сигналов оповещения и команд боевого управления;</w:t>
      </w:r>
    </w:p>
    <w:p w:rsidR="00000000" w:rsidRPr="007C0CE3" w:rsidRDefault="00D23586">
      <w:r w:rsidRPr="007C0CE3">
        <w:t>привязку узлов связи подвижного пункта управления к госуда</w:t>
      </w:r>
      <w:r w:rsidRPr="007C0CE3">
        <w:t>рственной сети связи.</w:t>
      </w:r>
    </w:p>
    <w:p w:rsidR="00000000" w:rsidRPr="007C0CE3" w:rsidRDefault="00D23586">
      <w:r w:rsidRPr="007C0CE3">
        <w:t>Основой системы связи ГО являются:</w:t>
      </w:r>
    </w:p>
    <w:p w:rsidR="00000000" w:rsidRPr="007C0CE3" w:rsidRDefault="00D23586">
      <w:r w:rsidRPr="007C0CE3">
        <w:t>узлы связи пунктов управления ГО: городского защищенного пункта управления (ГЗПУ), загородного защищенного пункта управления (ЗЗПУ), подвижного пункта управления (ППУ); силы и средства связи управлен</w:t>
      </w:r>
      <w:r w:rsidRPr="007C0CE3">
        <w:t>ия по делам ГО и ЧС;</w:t>
      </w:r>
    </w:p>
    <w:p w:rsidR="00000000" w:rsidRPr="007C0CE3" w:rsidRDefault="00D23586">
      <w:r w:rsidRPr="007C0CE3">
        <w:t>сеть связи и узлы электросвязи ОАО "Уралсвязьинформ" Челябинской области;</w:t>
      </w:r>
    </w:p>
    <w:p w:rsidR="00000000" w:rsidRPr="007C0CE3" w:rsidRDefault="00D23586">
      <w:r w:rsidRPr="007C0CE3">
        <w:t>ведомственные сети и узлы связи;</w:t>
      </w:r>
    </w:p>
    <w:p w:rsidR="00000000" w:rsidRPr="007C0CE3" w:rsidRDefault="00D23586">
      <w:r w:rsidRPr="007C0CE3">
        <w:t xml:space="preserve">силы и средства связи дежурно-диспетчерских служб, специализированных органов </w:t>
      </w:r>
      <w:r w:rsidRPr="007C0CE3">
        <w:lastRenderedPageBreak/>
        <w:t>управления, объектов производственной и социальной</w:t>
      </w:r>
      <w:r w:rsidRPr="007C0CE3">
        <w:t xml:space="preserve"> сферы;</w:t>
      </w:r>
    </w:p>
    <w:p w:rsidR="00000000" w:rsidRPr="007C0CE3" w:rsidRDefault="00D23586">
      <w:r w:rsidRPr="007C0CE3">
        <w:t>силы и средства связи поисково-спасательного отряда.</w:t>
      </w:r>
    </w:p>
    <w:p w:rsidR="00000000" w:rsidRPr="007C0CE3" w:rsidRDefault="00D23586"/>
    <w:p w:rsidR="00000000" w:rsidRPr="007C0CE3" w:rsidRDefault="00D23586">
      <w:pPr>
        <w:pStyle w:val="1"/>
        <w:rPr>
          <w:color w:val="auto"/>
        </w:rPr>
      </w:pPr>
      <w:bookmarkStart w:id="25" w:name="sub_10400"/>
      <w:r w:rsidRPr="007C0CE3">
        <w:rPr>
          <w:color w:val="auto"/>
        </w:rPr>
        <w:t>4. Создание, совершенствование и поддержание в готовности пунктов управления, технических систем управления, оповещения и связи ГО</w:t>
      </w:r>
    </w:p>
    <w:bookmarkEnd w:id="25"/>
    <w:p w:rsidR="00000000" w:rsidRPr="007C0CE3" w:rsidRDefault="00D23586"/>
    <w:p w:rsidR="00000000" w:rsidRPr="007C0CE3" w:rsidRDefault="00D23586">
      <w:bookmarkStart w:id="26" w:name="sub_1041"/>
      <w:r w:rsidRPr="007C0CE3">
        <w:t>4.1. Городской пункт управления (ГПУ) начальника гражданской обороны создан при администрации города.</w:t>
      </w:r>
    </w:p>
    <w:bookmarkEnd w:id="26"/>
    <w:p w:rsidR="00000000" w:rsidRPr="007C0CE3" w:rsidRDefault="00D23586">
      <w:r w:rsidRPr="007C0CE3">
        <w:t>Совершенствование и поддержание в готовности городского пункта управления гражданской обороны осуществляется в соответствии с требованиями нормати</w:t>
      </w:r>
      <w:r w:rsidRPr="007C0CE3">
        <w:t>вных документов.</w:t>
      </w:r>
    </w:p>
    <w:p w:rsidR="00000000" w:rsidRPr="007C0CE3" w:rsidRDefault="00D23586">
      <w:r w:rsidRPr="007C0CE3">
        <w:t>Подвижной пункт управления (ППУ) начальника гражданской обороны города создан на базе службы оповещения и связи (ЗТУЭС ОАО "Уралсвязьинформ" с целью организации устойчивого управления силами и средствами ГО, непосредственно из районов пров</w:t>
      </w:r>
      <w:r w:rsidRPr="007C0CE3">
        <w:t>едения мероприятий по ликвидации последствий ЧС. Технические системы управления, оповещения и связи ГО должны создаваться заблаговременно в мирное время.</w:t>
      </w:r>
    </w:p>
    <w:p w:rsidR="00000000" w:rsidRPr="007C0CE3" w:rsidRDefault="00D23586">
      <w:bookmarkStart w:id="27" w:name="sub_1042"/>
      <w:r w:rsidRPr="007C0CE3">
        <w:t>4.2. Система централизованного оповещения ГО города совершенствуется, поддерживается в постоян</w:t>
      </w:r>
      <w:r w:rsidRPr="007C0CE3">
        <w:t>ной готовности и задействуется под руководством начальника ГО, управления по делам ГО и ЧС, с участием службы оповещения и связи города.</w:t>
      </w:r>
    </w:p>
    <w:bookmarkEnd w:id="27"/>
    <w:p w:rsidR="00000000" w:rsidRPr="007C0CE3" w:rsidRDefault="00D23586">
      <w:r w:rsidRPr="007C0CE3">
        <w:t>В целях поддержания в готовности системы оповещения ГО проводятся технические проверки и организуется эксплуата</w:t>
      </w:r>
      <w:r w:rsidRPr="007C0CE3">
        <w:t>ционно-техническое обслуживание.</w:t>
      </w:r>
    </w:p>
    <w:p w:rsidR="00000000" w:rsidRPr="007C0CE3" w:rsidRDefault="00D23586">
      <w:r w:rsidRPr="007C0CE3">
        <w:t>эксплуатационно-техническое обслуживание средств оповещения организуется управлением по делам ГО и ЧС и проводится Златоустовским территориальным узлом электросвязи Челябинского филиала ОАО "Уралсвязьинформ" на договорных у</w:t>
      </w:r>
      <w:r w:rsidRPr="007C0CE3">
        <w:t>словиях.</w:t>
      </w:r>
    </w:p>
    <w:p w:rsidR="00000000" w:rsidRPr="007C0CE3" w:rsidRDefault="00D23586">
      <w:r w:rsidRPr="007C0CE3">
        <w:t>Управление по делам ГО и ЧС города планирует и проводит технические проверки системы оповещения ГО на основании решения начальника гражданской обороны города и утвержденных планов проверок.</w:t>
      </w:r>
    </w:p>
    <w:p w:rsidR="00000000" w:rsidRPr="007C0CE3" w:rsidRDefault="00D23586">
      <w:r w:rsidRPr="007C0CE3">
        <w:t>Локальные системы оповещения в районах размещения потенци</w:t>
      </w:r>
      <w:r w:rsidRPr="007C0CE3">
        <w:t>ально-опасных объектов и объектовые системы оповещения ГО создаются, совершенствуются, поддерживаются в постоянной готовности и задействуются под руководством соответствующего начальника ГО объекта, с привлечением служб оповещения и связи гражданской оборо</w:t>
      </w:r>
      <w:r w:rsidRPr="007C0CE3">
        <w:t>ны. Зоны действия локальных систем оповещения в районах размещения потенциально-опасных объектов определяются Правительством РФ.</w:t>
      </w:r>
    </w:p>
    <w:p w:rsidR="00000000" w:rsidRPr="007C0CE3" w:rsidRDefault="00D23586">
      <w:r w:rsidRPr="007C0CE3">
        <w:t>Порядок использования для организации оповещения руководящего состава ГО, городского звена подсистемы РСЧС, пейджинговых систем</w:t>
      </w:r>
      <w:r w:rsidRPr="007C0CE3">
        <w:t xml:space="preserve"> радиосвязи, определяется начальником ГО с привлечением организаций, эксплуатирующих пейджинговые системы связи, на договорных условиях.</w:t>
      </w:r>
    </w:p>
    <w:p w:rsidR="00000000" w:rsidRPr="007C0CE3" w:rsidRDefault="00D23586">
      <w:bookmarkStart w:id="28" w:name="sub_1043"/>
      <w:r w:rsidRPr="007C0CE3">
        <w:t>4.3. Создание, совершенствование систем связи, используемых в интересах гражданской обороны, РСЧС осуществляетс</w:t>
      </w:r>
      <w:r w:rsidRPr="007C0CE3">
        <w:t>я на основании решения начальника гражданской обороны, под руководством управления по делам ГО к ЧС и службы оповещения и связи ГО города.</w:t>
      </w:r>
    </w:p>
    <w:bookmarkEnd w:id="28"/>
    <w:p w:rsidR="00000000" w:rsidRPr="007C0CE3" w:rsidRDefault="00D23586">
      <w:r w:rsidRPr="007C0CE3">
        <w:t>Порядок выделения каналов для органа управления ГО, городского звена подсистемы РСЧС в особый период и при во</w:t>
      </w:r>
      <w:r w:rsidRPr="007C0CE3">
        <w:t>зникновении чрезвычайных ситуаций определяется нормативными документами Минсвязи России, согласованных с МЧС России и другими структурами.</w:t>
      </w:r>
    </w:p>
    <w:p w:rsidR="00000000" w:rsidRPr="007C0CE3" w:rsidRDefault="00D23586">
      <w:r w:rsidRPr="007C0CE3">
        <w:t>Услуги связи для управления по делам ГО и ЧС, городского звена подсистемы РСЧС, предоставляются предприятиями связи н</w:t>
      </w:r>
      <w:r w:rsidRPr="007C0CE3">
        <w:t>а договорной основе.</w:t>
      </w:r>
    </w:p>
    <w:p w:rsidR="00000000" w:rsidRPr="007C0CE3" w:rsidRDefault="00D23586">
      <w:r w:rsidRPr="007C0CE3">
        <w:t>Поддержание в готовности элементов системы связи осуществляется предприятиями связи на договорной основе, а также специалистами связи управления по делам ГО и ЧС, РСЧС, предприятий производственной и социальной сферы.</w:t>
      </w:r>
    </w:p>
    <w:p w:rsidR="00000000" w:rsidRPr="007C0CE3" w:rsidRDefault="00D23586"/>
    <w:p w:rsidR="00000000" w:rsidRPr="007C0CE3" w:rsidRDefault="00D23586">
      <w:pPr>
        <w:pStyle w:val="1"/>
        <w:rPr>
          <w:color w:val="auto"/>
        </w:rPr>
      </w:pPr>
      <w:bookmarkStart w:id="29" w:name="sub_10500"/>
      <w:r w:rsidRPr="007C0CE3">
        <w:rPr>
          <w:color w:val="auto"/>
        </w:rPr>
        <w:t>5. Поря</w:t>
      </w:r>
      <w:r w:rsidRPr="007C0CE3">
        <w:rPr>
          <w:color w:val="auto"/>
        </w:rPr>
        <w:t>док финансирования</w:t>
      </w:r>
    </w:p>
    <w:bookmarkEnd w:id="29"/>
    <w:p w:rsidR="00000000" w:rsidRPr="007C0CE3" w:rsidRDefault="00D23586"/>
    <w:p w:rsidR="00000000" w:rsidRPr="007C0CE3" w:rsidRDefault="00D23586">
      <w:r w:rsidRPr="007C0CE3">
        <w:t>Финансирование мероприятий по созданию, совершенствованию (реконструкции) и содержанию пунктов управления, технических систем управления, оповещения и связи гражданской обороны, осуществляется в соответствии с федеральными зако</w:t>
      </w:r>
      <w:r w:rsidRPr="007C0CE3">
        <w:t>нами, законодательными актами Челябинской области и города, а также иными нормативными правовыми актами Российской Федерации.</w:t>
      </w:r>
    </w:p>
    <w:p w:rsidR="00D23586" w:rsidRPr="007C0CE3" w:rsidRDefault="00D23586"/>
    <w:sectPr w:rsidR="00D23586" w:rsidRPr="007C0CE3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586" w:rsidRDefault="00D23586">
      <w:r>
        <w:separator/>
      </w:r>
    </w:p>
  </w:endnote>
  <w:endnote w:type="continuationSeparator" w:id="0">
    <w:p w:rsidR="00D23586" w:rsidRDefault="00D23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D2358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2358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2358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586" w:rsidRDefault="00D23586">
      <w:r>
        <w:separator/>
      </w:r>
    </w:p>
  </w:footnote>
  <w:footnote w:type="continuationSeparator" w:id="0">
    <w:p w:rsidR="00D23586" w:rsidRDefault="00D23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2358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города Златоуста от 17 сентября 2003 г. N 156-п "О создании и поддержании в постоянной…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CE3"/>
    <w:rsid w:val="007C0CE3"/>
    <w:rsid w:val="00D2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2603</Words>
  <Characters>14841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2022-08-08T09:27:00Z</dcterms:created>
  <dcterms:modified xsi:type="dcterms:W3CDTF">2022-08-08T09:27:00Z</dcterms:modified>
</cp:coreProperties>
</file>